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5855BE" w14:textId="4483ECCC" w:rsidR="00957B2A" w:rsidRPr="004D5145" w:rsidRDefault="00957B2A" w:rsidP="00957B2A">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8"/>
          <w:szCs w:val="24"/>
          <w:lang w:eastAsia="ko-KR"/>
        </w:rPr>
      </w:pPr>
      <w:r w:rsidRPr="00B33B1F">
        <w:rPr>
          <w:rFonts w:ascii="Arial" w:eastAsia="바탕" w:hAnsi="Arial" w:cs="Arial"/>
          <w:b/>
          <w:bCs/>
          <w:snapToGrid w:val="0"/>
          <w:kern w:val="2"/>
          <w:sz w:val="28"/>
          <w:szCs w:val="24"/>
          <w:lang w:eastAsia="ko-KR"/>
        </w:rPr>
        <w:t>3GPP TSG RAN WG1</w:t>
      </w:r>
      <w:r w:rsidRPr="00B33B1F">
        <w:rPr>
          <w:sz w:val="22"/>
        </w:rPr>
        <w:t xml:space="preserve"> </w:t>
      </w:r>
      <w:r w:rsidR="00701DAB" w:rsidRPr="00B33B1F">
        <w:rPr>
          <w:rFonts w:ascii="Arial" w:eastAsia="바탕" w:hAnsi="Arial" w:cs="Arial"/>
          <w:b/>
          <w:bCs/>
          <w:snapToGrid w:val="0"/>
          <w:kern w:val="2"/>
          <w:sz w:val="28"/>
          <w:szCs w:val="24"/>
          <w:lang w:eastAsia="ko-KR"/>
        </w:rPr>
        <w:t>#9</w:t>
      </w:r>
      <w:r w:rsidR="004D5145">
        <w:rPr>
          <w:rFonts w:ascii="Arial" w:eastAsia="바탕" w:hAnsi="Arial" w:cs="Arial"/>
          <w:b/>
          <w:bCs/>
          <w:snapToGrid w:val="0"/>
          <w:kern w:val="2"/>
          <w:sz w:val="28"/>
          <w:szCs w:val="24"/>
          <w:lang w:eastAsia="ko-KR"/>
        </w:rPr>
        <w:t>8</w:t>
      </w:r>
      <w:r w:rsidR="00C67BFB">
        <w:rPr>
          <w:rFonts w:ascii="Arial" w:eastAsia="바탕" w:hAnsi="Arial" w:cs="Arial"/>
          <w:b/>
          <w:bCs/>
          <w:snapToGrid w:val="0"/>
          <w:kern w:val="2"/>
          <w:sz w:val="28"/>
          <w:szCs w:val="24"/>
          <w:lang w:eastAsia="ko-KR"/>
        </w:rPr>
        <w:t>bis</w:t>
      </w:r>
      <w:r w:rsidR="00701DAB" w:rsidRPr="00B33B1F">
        <w:rPr>
          <w:rFonts w:ascii="Arial" w:eastAsia="바탕" w:hAnsi="Arial" w:cs="Arial"/>
          <w:b/>
          <w:bCs/>
          <w:snapToGrid w:val="0"/>
          <w:kern w:val="2"/>
          <w:sz w:val="28"/>
          <w:szCs w:val="24"/>
          <w:lang w:eastAsia="ko-KR"/>
        </w:rPr>
        <w:tab/>
      </w:r>
      <w:r w:rsidR="00701DAB" w:rsidRPr="00B33B1F">
        <w:rPr>
          <w:rFonts w:ascii="Arial" w:eastAsia="바탕" w:hAnsi="Arial" w:cs="Arial"/>
          <w:b/>
          <w:bCs/>
          <w:snapToGrid w:val="0"/>
          <w:kern w:val="2"/>
          <w:sz w:val="28"/>
          <w:szCs w:val="24"/>
          <w:lang w:eastAsia="ko-KR"/>
        </w:rPr>
        <w:tab/>
      </w:r>
      <w:r w:rsidR="00701DAB" w:rsidRPr="00B33B1F">
        <w:rPr>
          <w:rFonts w:ascii="Arial" w:eastAsia="바탕" w:hAnsi="Arial" w:cs="Arial"/>
          <w:b/>
          <w:bCs/>
          <w:snapToGrid w:val="0"/>
          <w:kern w:val="2"/>
          <w:sz w:val="28"/>
          <w:szCs w:val="24"/>
          <w:lang w:eastAsia="ko-KR"/>
        </w:rPr>
        <w:tab/>
      </w:r>
      <w:r w:rsidRPr="00B33B1F">
        <w:rPr>
          <w:rFonts w:ascii="Arial" w:eastAsia="바탕" w:hAnsi="Arial" w:cs="Arial"/>
          <w:b/>
          <w:bCs/>
          <w:snapToGrid w:val="0"/>
          <w:kern w:val="2"/>
          <w:sz w:val="28"/>
          <w:szCs w:val="24"/>
          <w:lang w:eastAsia="ko-KR"/>
        </w:rPr>
        <w:tab/>
      </w:r>
      <w:r w:rsidRPr="00B33B1F">
        <w:rPr>
          <w:rFonts w:ascii="Arial" w:eastAsia="바탕" w:hAnsi="Arial" w:cs="Arial"/>
          <w:b/>
          <w:bCs/>
          <w:snapToGrid w:val="0"/>
          <w:kern w:val="2"/>
          <w:sz w:val="28"/>
          <w:szCs w:val="24"/>
          <w:lang w:eastAsia="ko-KR"/>
        </w:rPr>
        <w:tab/>
      </w:r>
      <w:r w:rsidRPr="00B33B1F">
        <w:rPr>
          <w:rFonts w:ascii="Arial" w:eastAsia="바탕" w:hAnsi="Arial" w:cs="Arial"/>
          <w:b/>
          <w:bCs/>
          <w:snapToGrid w:val="0"/>
          <w:kern w:val="2"/>
          <w:sz w:val="28"/>
          <w:szCs w:val="24"/>
          <w:lang w:eastAsia="ko-KR"/>
        </w:rPr>
        <w:tab/>
      </w:r>
      <w:r w:rsidR="001D71F0" w:rsidRPr="001D71F0">
        <w:rPr>
          <w:rFonts w:ascii="Arial" w:eastAsia="바탕" w:hAnsi="Arial" w:cs="Arial"/>
          <w:b/>
          <w:bCs/>
          <w:snapToGrid w:val="0"/>
          <w:kern w:val="2"/>
          <w:sz w:val="28"/>
          <w:szCs w:val="24"/>
          <w:lang w:eastAsia="ko-KR"/>
        </w:rPr>
        <w:t>R1-1911702</w:t>
      </w:r>
    </w:p>
    <w:p w14:paraId="7F99B3CB" w14:textId="02CF4ED6" w:rsidR="001310EA" w:rsidRPr="00957B2A" w:rsidRDefault="00C67BFB" w:rsidP="001310EA">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Pr>
          <w:rFonts w:ascii="Arial" w:hAnsi="Arial" w:cs="Arial"/>
          <w:b/>
          <w:bCs/>
          <w:sz w:val="28"/>
          <w:lang w:eastAsia="ja-JP"/>
        </w:rPr>
        <w:t>Chongqing</w:t>
      </w:r>
      <w:r w:rsidR="004D5145" w:rsidRPr="004D5145">
        <w:rPr>
          <w:rFonts w:ascii="Arial" w:hAnsi="Arial" w:cs="Arial"/>
          <w:b/>
          <w:bCs/>
          <w:sz w:val="28"/>
          <w:lang w:eastAsia="ja-JP"/>
        </w:rPr>
        <w:t>, C</w:t>
      </w:r>
      <w:r>
        <w:rPr>
          <w:rFonts w:ascii="Arial" w:hAnsi="Arial" w:cs="Arial"/>
          <w:b/>
          <w:bCs/>
          <w:sz w:val="28"/>
          <w:lang w:eastAsia="ja-JP"/>
        </w:rPr>
        <w:t>hina</w:t>
      </w:r>
      <w:r w:rsidR="004D5145" w:rsidRPr="004D5145">
        <w:rPr>
          <w:rFonts w:ascii="Arial" w:hAnsi="Arial" w:cs="Arial"/>
          <w:b/>
          <w:bCs/>
          <w:sz w:val="28"/>
          <w:lang w:eastAsia="ja-JP"/>
        </w:rPr>
        <w:t xml:space="preserve">, </w:t>
      </w:r>
      <w:r>
        <w:rPr>
          <w:rFonts w:ascii="Arial" w:hAnsi="Arial" w:cs="Arial"/>
          <w:b/>
          <w:bCs/>
          <w:sz w:val="28"/>
          <w:lang w:eastAsia="ja-JP"/>
        </w:rPr>
        <w:t>October</w:t>
      </w:r>
      <w:r w:rsidR="004D5145" w:rsidRPr="004D5145">
        <w:rPr>
          <w:rFonts w:ascii="Arial" w:hAnsi="Arial" w:cs="Arial"/>
          <w:b/>
          <w:bCs/>
          <w:sz w:val="28"/>
          <w:lang w:eastAsia="ja-JP"/>
        </w:rPr>
        <w:t xml:space="preserve"> </w:t>
      </w:r>
      <w:r>
        <w:rPr>
          <w:rFonts w:ascii="Arial" w:hAnsi="Arial" w:cs="Arial"/>
          <w:b/>
          <w:bCs/>
          <w:sz w:val="28"/>
          <w:lang w:eastAsia="ja-JP"/>
        </w:rPr>
        <w:t>14</w:t>
      </w:r>
      <w:r w:rsidR="004D5145" w:rsidRPr="004D5145">
        <w:rPr>
          <w:rFonts w:ascii="Arial" w:hAnsi="Arial" w:cs="Arial"/>
          <w:b/>
          <w:bCs/>
          <w:sz w:val="28"/>
          <w:lang w:eastAsia="ja-JP"/>
        </w:rPr>
        <w:t xml:space="preserve">th – </w:t>
      </w:r>
      <w:r>
        <w:rPr>
          <w:rFonts w:ascii="Arial" w:hAnsi="Arial" w:cs="Arial"/>
          <w:b/>
          <w:bCs/>
          <w:sz w:val="28"/>
          <w:lang w:eastAsia="ja-JP"/>
        </w:rPr>
        <w:t>20</w:t>
      </w:r>
      <w:r w:rsidR="004D5145" w:rsidRPr="004D5145">
        <w:rPr>
          <w:rFonts w:ascii="Arial" w:hAnsi="Arial" w:cs="Arial"/>
          <w:b/>
          <w:bCs/>
          <w:sz w:val="28"/>
          <w:lang w:eastAsia="ja-JP"/>
        </w:rPr>
        <w:t>th, 2019</w:t>
      </w:r>
    </w:p>
    <w:p w14:paraId="46937665" w14:textId="46F6F843" w:rsidR="001310EA" w:rsidRPr="00A11D08" w:rsidRDefault="001310EA" w:rsidP="001310EA">
      <w:pPr>
        <w:spacing w:after="0"/>
        <w:ind w:left="0" w:firstLine="0"/>
        <w:rPr>
          <w:rFonts w:ascii="Arial" w:eastAsia="바탕" w:hAnsi="Arial"/>
          <w:sz w:val="24"/>
          <w:lang w:eastAsia="ko-KR"/>
        </w:rPr>
      </w:pPr>
      <w:r w:rsidRPr="00A11D08">
        <w:rPr>
          <w:rFonts w:ascii="Arial" w:hAnsi="Arial"/>
          <w:b/>
          <w:sz w:val="24"/>
        </w:rPr>
        <w:t>Agenda Item:</w:t>
      </w:r>
      <w:r w:rsidRPr="00A11D08">
        <w:rPr>
          <w:rFonts w:ascii="Arial" w:hAnsi="Arial"/>
          <w:sz w:val="24"/>
        </w:rPr>
        <w:t xml:space="preserve">  7.2.4.</w:t>
      </w:r>
      <w:r w:rsidR="00B33B1F">
        <w:rPr>
          <w:rFonts w:ascii="Arial" w:hAnsi="Arial"/>
          <w:sz w:val="24"/>
        </w:rPr>
        <w:t>5</w:t>
      </w:r>
    </w:p>
    <w:p w14:paraId="2231E014" w14:textId="77777777" w:rsidR="001310EA" w:rsidRPr="00A11D08" w:rsidRDefault="001310EA" w:rsidP="001310EA">
      <w:pPr>
        <w:spacing w:after="0"/>
        <w:ind w:left="0" w:firstLine="0"/>
        <w:rPr>
          <w:rFonts w:ascii="Arial" w:eastAsia="바탕" w:hAnsi="Arial"/>
          <w:sz w:val="24"/>
          <w:lang w:eastAsia="ko-KR"/>
        </w:rPr>
      </w:pPr>
      <w:r w:rsidRPr="00A11D08">
        <w:rPr>
          <w:rFonts w:ascii="Arial" w:hAnsi="Arial"/>
          <w:b/>
          <w:sz w:val="24"/>
        </w:rPr>
        <w:t xml:space="preserve">Source:  </w:t>
      </w:r>
      <w:r w:rsidRPr="00A11D08">
        <w:rPr>
          <w:rFonts w:ascii="Arial" w:eastAsia="바탕" w:hAnsi="Arial" w:hint="eastAsia"/>
          <w:sz w:val="24"/>
          <w:lang w:eastAsia="ko-KR"/>
        </w:rPr>
        <w:t>LG Electronics</w:t>
      </w:r>
    </w:p>
    <w:p w14:paraId="6E6E1B81" w14:textId="2E6E0C9F" w:rsidR="001310EA" w:rsidRPr="00A11D08" w:rsidRDefault="001310EA" w:rsidP="00A11D08">
      <w:pPr>
        <w:spacing w:after="0"/>
        <w:ind w:left="843" w:hangingChars="350" w:hanging="843"/>
        <w:rPr>
          <w:rFonts w:ascii="Arial" w:eastAsia="맑은 고딕" w:hAnsi="Arial"/>
          <w:spacing w:val="-4"/>
          <w:sz w:val="24"/>
          <w:lang w:eastAsia="ko-KR"/>
        </w:rPr>
      </w:pPr>
      <w:r w:rsidRPr="00A11D08">
        <w:rPr>
          <w:rFonts w:ascii="Arial" w:hAnsi="Arial"/>
          <w:b/>
          <w:sz w:val="24"/>
        </w:rPr>
        <w:t>Title:</w:t>
      </w:r>
      <w:r w:rsidRPr="00A11D08">
        <w:rPr>
          <w:rFonts w:ascii="Arial" w:hAnsi="Arial"/>
          <w:sz w:val="24"/>
        </w:rPr>
        <w:t xml:space="preserve"> </w:t>
      </w:r>
      <w:r w:rsidR="00DF0F17">
        <w:rPr>
          <w:rFonts w:ascii="Arial" w:eastAsiaTheme="minorEastAsia" w:hAnsi="Arial" w:hint="eastAsia"/>
          <w:sz w:val="24"/>
          <w:lang w:eastAsia="ko-KR"/>
        </w:rPr>
        <w:t>F</w:t>
      </w:r>
      <w:r w:rsidR="00731536" w:rsidRPr="00A11D08">
        <w:rPr>
          <w:rFonts w:ascii="Arial" w:eastAsia="맑은 고딕" w:hAnsi="Arial"/>
          <w:spacing w:val="-4"/>
          <w:sz w:val="24"/>
          <w:lang w:eastAsia="ko-KR"/>
        </w:rPr>
        <w:t xml:space="preserve">eature </w:t>
      </w:r>
      <w:r w:rsidRPr="00A11D08">
        <w:rPr>
          <w:rFonts w:ascii="Arial" w:eastAsia="맑은 고딕" w:hAnsi="Arial"/>
          <w:spacing w:val="-4"/>
          <w:sz w:val="24"/>
          <w:lang w:eastAsia="ko-KR"/>
        </w:rPr>
        <w:t xml:space="preserve">lead summary </w:t>
      </w:r>
      <w:r w:rsidR="00EB0BC9">
        <w:rPr>
          <w:rFonts w:ascii="Arial" w:eastAsia="맑은 고딕" w:hAnsi="Arial"/>
          <w:spacing w:val="-4"/>
          <w:sz w:val="24"/>
          <w:lang w:eastAsia="ko-KR"/>
        </w:rPr>
        <w:t xml:space="preserve">#2 </w:t>
      </w:r>
      <w:r w:rsidRPr="00A11D08">
        <w:rPr>
          <w:rFonts w:ascii="Arial" w:eastAsia="맑은 고딕" w:hAnsi="Arial"/>
          <w:spacing w:val="-4"/>
          <w:sz w:val="24"/>
          <w:lang w:eastAsia="ko-KR"/>
        </w:rPr>
        <w:t xml:space="preserve">for </w:t>
      </w:r>
      <w:r w:rsidR="004D5145">
        <w:rPr>
          <w:rFonts w:ascii="Arial" w:eastAsia="맑은 고딕" w:hAnsi="Arial"/>
          <w:spacing w:val="-4"/>
          <w:sz w:val="24"/>
          <w:lang w:eastAsia="ko-KR"/>
        </w:rPr>
        <w:t>AI</w:t>
      </w:r>
      <w:r w:rsidRPr="00A11D08">
        <w:rPr>
          <w:rFonts w:ascii="Arial" w:eastAsia="맑은 고딕" w:hAnsi="Arial"/>
          <w:spacing w:val="-4"/>
          <w:sz w:val="24"/>
          <w:lang w:eastAsia="ko-KR"/>
        </w:rPr>
        <w:t xml:space="preserve"> 7.2.4.</w:t>
      </w:r>
      <w:r w:rsidR="00B33B1F">
        <w:rPr>
          <w:rFonts w:ascii="Arial" w:eastAsia="맑은 고딕" w:hAnsi="Arial"/>
          <w:spacing w:val="-4"/>
          <w:sz w:val="24"/>
          <w:lang w:eastAsia="ko-KR"/>
        </w:rPr>
        <w:t>5</w:t>
      </w:r>
      <w:r w:rsidRPr="00A11D08">
        <w:rPr>
          <w:rFonts w:ascii="Arial" w:eastAsia="맑은 고딕" w:hAnsi="Arial"/>
          <w:spacing w:val="-4"/>
          <w:sz w:val="24"/>
          <w:lang w:eastAsia="ko-KR"/>
        </w:rPr>
        <w:t xml:space="preserve"> Physical layer procedures</w:t>
      </w:r>
      <w:r w:rsidR="00B33B1F">
        <w:rPr>
          <w:rFonts w:ascii="Arial" w:eastAsia="맑은 고딕" w:hAnsi="Arial"/>
          <w:spacing w:val="-4"/>
          <w:sz w:val="24"/>
          <w:lang w:eastAsia="ko-KR"/>
        </w:rPr>
        <w:t xml:space="preserve"> </w:t>
      </w:r>
      <w:r w:rsidR="00B33B1F">
        <w:rPr>
          <w:rFonts w:ascii="Arial" w:eastAsia="맑은 고딕" w:hAnsi="Arial" w:hint="eastAsia"/>
          <w:spacing w:val="-4"/>
          <w:sz w:val="24"/>
          <w:lang w:eastAsia="ko-KR"/>
        </w:rPr>
        <w:t>f</w:t>
      </w:r>
      <w:r w:rsidR="00B33B1F">
        <w:rPr>
          <w:rFonts w:ascii="Arial" w:eastAsia="맑은 고딕" w:hAnsi="Arial"/>
          <w:spacing w:val="-4"/>
          <w:sz w:val="24"/>
          <w:lang w:eastAsia="ko-KR"/>
        </w:rPr>
        <w:t xml:space="preserve">or </w:t>
      </w:r>
      <w:proofErr w:type="spellStart"/>
      <w:r w:rsidR="00B33B1F">
        <w:rPr>
          <w:rFonts w:ascii="Arial" w:eastAsia="맑은 고딕" w:hAnsi="Arial"/>
          <w:spacing w:val="-4"/>
          <w:sz w:val="24"/>
          <w:lang w:eastAsia="ko-KR"/>
        </w:rPr>
        <w:t>sidelink</w:t>
      </w:r>
      <w:proofErr w:type="spellEnd"/>
    </w:p>
    <w:p w14:paraId="11222591" w14:textId="77777777" w:rsidR="001310EA" w:rsidRPr="00A11D08" w:rsidRDefault="001310EA" w:rsidP="001310EA">
      <w:pPr>
        <w:pBdr>
          <w:bottom w:val="single" w:sz="12" w:space="1" w:color="auto"/>
        </w:pBdr>
        <w:ind w:left="0" w:firstLine="0"/>
        <w:rPr>
          <w:rFonts w:ascii="Arial" w:eastAsia="바탕" w:hAnsi="Arial"/>
          <w:sz w:val="24"/>
          <w:lang w:eastAsia="ko-KR"/>
        </w:rPr>
      </w:pPr>
      <w:r w:rsidRPr="00A11D08">
        <w:rPr>
          <w:rFonts w:ascii="Arial" w:hAnsi="Arial"/>
          <w:b/>
          <w:sz w:val="24"/>
        </w:rPr>
        <w:t>Document for:</w:t>
      </w:r>
      <w:r w:rsidRPr="00A11D08">
        <w:rPr>
          <w:rFonts w:ascii="Arial" w:hAnsi="Arial"/>
          <w:sz w:val="24"/>
        </w:rPr>
        <w:t xml:space="preserve">  </w:t>
      </w:r>
      <w:r w:rsidRPr="00A11D08">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A11D08">
        <w:rPr>
          <w:rFonts w:ascii="Arial" w:eastAsia="바탕" w:hAnsi="Arial" w:hint="eastAsia"/>
          <w:sz w:val="24"/>
          <w:lang w:eastAsia="ko-KR"/>
        </w:rPr>
        <w:t xml:space="preserve"> and decision</w:t>
      </w:r>
    </w:p>
    <w:p w14:paraId="6607EF56" w14:textId="77777777" w:rsidR="001310EA" w:rsidRPr="00A11D08"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A11D08">
        <w:rPr>
          <w:rFonts w:ascii="Times New Roman" w:eastAsia="SimSun" w:hAnsi="Times New Roman" w:hint="eastAsia"/>
          <w:b/>
          <w:kern w:val="32"/>
          <w:lang w:val="en-US" w:eastAsia="zh-CN"/>
        </w:rPr>
        <w:t>Introduction</w:t>
      </w:r>
    </w:p>
    <w:p w14:paraId="597590E7" w14:textId="5CACA7BA" w:rsidR="001310EA" w:rsidRPr="00BC070F" w:rsidRDefault="001310EA" w:rsidP="00A5119D">
      <w:pPr>
        <w:pStyle w:val="LGTdoc"/>
        <w:spacing w:before="100" w:beforeAutospacing="1" w:afterLines="0" w:after="60"/>
        <w:ind w:left="0" w:firstLine="0"/>
        <w:rPr>
          <w:rFonts w:ascii="Calibri" w:hAnsi="Calibri" w:cs="Calibri"/>
          <w:szCs w:val="22"/>
          <w:lang w:val="en-US" w:eastAsia="ko-KR"/>
        </w:rPr>
      </w:pPr>
      <w:r w:rsidRPr="00BC070F">
        <w:rPr>
          <w:rFonts w:ascii="Calibri" w:hAnsi="Calibri" w:cs="Calibri"/>
          <w:szCs w:val="22"/>
          <w:lang w:val="en-US" w:eastAsia="ko-KR"/>
        </w:rPr>
        <w:t>This is a summary document for AI 7.2.4.</w:t>
      </w:r>
      <w:r w:rsidR="00B33B1F">
        <w:rPr>
          <w:rFonts w:ascii="Calibri" w:hAnsi="Calibri" w:cs="Calibri"/>
          <w:szCs w:val="22"/>
          <w:lang w:val="en-US" w:eastAsia="ko-KR"/>
        </w:rPr>
        <w:t>5</w:t>
      </w:r>
      <w:r w:rsidRPr="00BC070F">
        <w:rPr>
          <w:rFonts w:ascii="Calibri" w:hAnsi="Calibri" w:cs="Calibri"/>
          <w:szCs w:val="22"/>
          <w:lang w:val="en-US" w:eastAsia="ko-KR"/>
        </w:rPr>
        <w:t xml:space="preserve"> Physical layer procedures</w:t>
      </w:r>
      <w:r w:rsidR="00B33B1F">
        <w:rPr>
          <w:rFonts w:ascii="Calibri" w:hAnsi="Calibri" w:cs="Calibri"/>
          <w:szCs w:val="22"/>
          <w:lang w:val="en-US" w:eastAsia="ko-KR"/>
        </w:rPr>
        <w:t xml:space="preserve"> for </w:t>
      </w:r>
      <w:proofErr w:type="spellStart"/>
      <w:r w:rsidR="00B33B1F">
        <w:rPr>
          <w:rFonts w:ascii="Calibri" w:hAnsi="Calibri" w:cs="Calibri"/>
          <w:szCs w:val="22"/>
          <w:lang w:val="en-US" w:eastAsia="ko-KR"/>
        </w:rPr>
        <w:t>sidelink</w:t>
      </w:r>
      <w:proofErr w:type="spellEnd"/>
      <w:r w:rsidRPr="00BC070F">
        <w:rPr>
          <w:rFonts w:ascii="Calibri" w:hAnsi="Calibri" w:cs="Calibri"/>
          <w:szCs w:val="22"/>
          <w:lang w:val="en-US" w:eastAsia="ko-KR"/>
        </w:rPr>
        <w:t>, based on the contributions listed in the reference section.</w:t>
      </w:r>
    </w:p>
    <w:p w14:paraId="0E44E5E2" w14:textId="77777777" w:rsidR="001310EA" w:rsidRDefault="001310EA" w:rsidP="00A11D08">
      <w:pPr>
        <w:spacing w:before="120" w:after="120" w:line="240" w:lineRule="auto"/>
        <w:ind w:left="0" w:firstLineChars="100" w:firstLine="220"/>
        <w:rPr>
          <w:rFonts w:eastAsia="바탕"/>
          <w:sz w:val="22"/>
          <w:szCs w:val="22"/>
          <w:lang w:eastAsia="ko-KR"/>
        </w:rPr>
      </w:pPr>
    </w:p>
    <w:p w14:paraId="22641A77" w14:textId="77777777" w:rsidR="005F7228" w:rsidRPr="002178BB" w:rsidRDefault="005F7228" w:rsidP="005F7228">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proofErr w:type="spellStart"/>
      <w:r w:rsidRPr="00A11D08">
        <w:rPr>
          <w:rFonts w:ascii="Times New Roman" w:eastAsia="SimSun" w:hAnsi="Times New Roman"/>
          <w:b/>
          <w:kern w:val="32"/>
          <w:lang w:val="en-US" w:eastAsia="zh-CN"/>
        </w:rPr>
        <w:t>Sidelink</w:t>
      </w:r>
      <w:proofErr w:type="spellEnd"/>
      <w:r w:rsidRPr="00A11D08">
        <w:rPr>
          <w:rFonts w:ascii="Times New Roman" w:eastAsia="SimSun" w:hAnsi="Times New Roman"/>
          <w:b/>
          <w:kern w:val="32"/>
          <w:lang w:val="en-US" w:eastAsia="zh-CN"/>
        </w:rPr>
        <w:t xml:space="preserve"> power control</w:t>
      </w:r>
    </w:p>
    <w:p w14:paraId="39FBFDFD" w14:textId="1E0CAF1F" w:rsidR="00515041" w:rsidRPr="002178BB" w:rsidRDefault="00515041" w:rsidP="00515041">
      <w:pPr>
        <w:pStyle w:val="LGTdoc"/>
        <w:numPr>
          <w:ilvl w:val="0"/>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 xml:space="preserve">Issue 2-1: How to perform SL TX power control for PSCCH and PSSCH considering </w:t>
      </w:r>
      <w:r w:rsidR="001A3F84" w:rsidRPr="002178BB">
        <w:rPr>
          <w:rFonts w:ascii="Calibri" w:hAnsi="Calibri" w:cs="Calibri"/>
          <w:szCs w:val="22"/>
          <w:lang w:val="en-US" w:eastAsia="ko-KR"/>
        </w:rPr>
        <w:t>PSCCH/PSSCH multiplexing Option 3</w:t>
      </w:r>
      <w:r w:rsidRPr="002178BB">
        <w:rPr>
          <w:rFonts w:ascii="Calibri" w:hAnsi="Calibri" w:cs="Calibri"/>
          <w:szCs w:val="22"/>
          <w:lang w:val="en-US" w:eastAsia="ko-KR"/>
        </w:rPr>
        <w:t>? In detail, company’s view and its rationale are as follows:</w:t>
      </w:r>
    </w:p>
    <w:p w14:paraId="0ECAF7BE" w14:textId="3AE60F1C" w:rsidR="00042027" w:rsidRPr="002178BB" w:rsidRDefault="00042027" w:rsidP="00565C8B">
      <w:pPr>
        <w:pStyle w:val="LGTdoc"/>
        <w:numPr>
          <w:ilvl w:val="1"/>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 xml:space="preserve">In case of simultaneous transmission of </w:t>
      </w:r>
      <w:proofErr w:type="spellStart"/>
      <w:r w:rsidRPr="002178BB">
        <w:rPr>
          <w:rFonts w:ascii="Calibri" w:hAnsi="Calibri" w:cs="Calibri"/>
          <w:szCs w:val="22"/>
          <w:lang w:val="en-US" w:eastAsia="ko-KR"/>
        </w:rPr>
        <w:t>sidelink</w:t>
      </w:r>
      <w:proofErr w:type="spellEnd"/>
      <w:r w:rsidRPr="002178BB">
        <w:rPr>
          <w:rFonts w:ascii="Calibri" w:hAnsi="Calibri" w:cs="Calibri"/>
          <w:szCs w:val="22"/>
          <w:lang w:val="en-US" w:eastAsia="ko-KR"/>
        </w:rPr>
        <w:t xml:space="preserve"> and uplink, </w:t>
      </w:r>
    </w:p>
    <w:p w14:paraId="134B9B5E" w14:textId="26DE79C5" w:rsidR="00515041" w:rsidRPr="002178BB" w:rsidRDefault="00042027" w:rsidP="00042027">
      <w:pPr>
        <w:pStyle w:val="LGTdoc"/>
        <w:numPr>
          <w:ilvl w:val="2"/>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T</w:t>
      </w:r>
      <w:r w:rsidR="00565C8B" w:rsidRPr="002178BB">
        <w:rPr>
          <w:rFonts w:ascii="Calibri" w:hAnsi="Calibri" w:cs="Calibri"/>
          <w:szCs w:val="22"/>
          <w:lang w:val="en-US" w:eastAsia="ko-KR"/>
        </w:rPr>
        <w:t xml:space="preserve">otal </w:t>
      </w:r>
      <w:proofErr w:type="spellStart"/>
      <w:r w:rsidR="00565C8B" w:rsidRPr="002178BB">
        <w:rPr>
          <w:rFonts w:ascii="Calibri" w:hAnsi="Calibri" w:cs="Calibri"/>
          <w:szCs w:val="22"/>
          <w:lang w:val="en-US" w:eastAsia="ko-KR"/>
        </w:rPr>
        <w:t>sidelink</w:t>
      </w:r>
      <w:proofErr w:type="spellEnd"/>
      <w:r w:rsidR="00565C8B" w:rsidRPr="002178BB">
        <w:rPr>
          <w:rFonts w:ascii="Calibri" w:hAnsi="Calibri" w:cs="Calibri"/>
          <w:szCs w:val="22"/>
          <w:lang w:val="en-US" w:eastAsia="ko-KR"/>
        </w:rPr>
        <w:t xml:space="preserve"> transmit power is the same in the symbols used for PSCCH/PSSCH transmissions in a slot even in case of simultaneous transmission of </w:t>
      </w:r>
      <w:proofErr w:type="spellStart"/>
      <w:r w:rsidR="00565C8B" w:rsidRPr="002178BB">
        <w:rPr>
          <w:rFonts w:ascii="Calibri" w:hAnsi="Calibri" w:cs="Calibri"/>
          <w:szCs w:val="22"/>
          <w:lang w:val="en-US" w:eastAsia="ko-KR"/>
        </w:rPr>
        <w:t>sidelink</w:t>
      </w:r>
      <w:proofErr w:type="spellEnd"/>
      <w:r w:rsidR="00565C8B" w:rsidRPr="002178BB">
        <w:rPr>
          <w:rFonts w:ascii="Calibri" w:hAnsi="Calibri" w:cs="Calibri"/>
          <w:szCs w:val="22"/>
          <w:lang w:val="en-US" w:eastAsia="ko-KR"/>
        </w:rPr>
        <w:t xml:space="preserve"> and uplink</w:t>
      </w:r>
    </w:p>
    <w:p w14:paraId="7BA32461" w14:textId="5AC319D9" w:rsidR="001A3F84" w:rsidRPr="002178BB" w:rsidRDefault="001A3F84" w:rsidP="00042027">
      <w:pPr>
        <w:pStyle w:val="LGTdoc"/>
        <w:numPr>
          <w:ilvl w:val="3"/>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 xml:space="preserve">Supported by </w:t>
      </w:r>
      <w:r w:rsidR="006051FC" w:rsidRPr="002178BB">
        <w:rPr>
          <w:rFonts w:ascii="Calibri" w:hAnsi="Calibri" w:cs="Calibri"/>
          <w:szCs w:val="22"/>
          <w:lang w:val="en-US" w:eastAsia="ko-KR"/>
        </w:rPr>
        <w:t>[</w:t>
      </w:r>
      <w:r w:rsidR="006051FC" w:rsidRPr="002178BB">
        <w:rPr>
          <w:rFonts w:ascii="Calibri" w:hAnsi="Calibri" w:cs="Calibri" w:hint="eastAsia"/>
          <w:szCs w:val="22"/>
          <w:lang w:val="en-US" w:eastAsia="ko-KR"/>
        </w:rPr>
        <w:t>Spreadtrum,</w:t>
      </w:r>
      <w:r w:rsidR="006051FC" w:rsidRPr="002178BB">
        <w:rPr>
          <w:rFonts w:ascii="Calibri" w:hAnsi="Calibri" w:cs="Calibri"/>
          <w:szCs w:val="22"/>
          <w:lang w:val="en-US" w:eastAsia="ko-KR"/>
        </w:rPr>
        <w:t>1]</w:t>
      </w:r>
      <w:r w:rsidR="00CB4B4D" w:rsidRPr="002178BB">
        <w:rPr>
          <w:rFonts w:ascii="Calibri" w:hAnsi="Calibri" w:cs="Calibri"/>
          <w:szCs w:val="22"/>
          <w:lang w:val="en-US" w:eastAsia="ko-KR"/>
        </w:rPr>
        <w:t xml:space="preserve"> [Huawei,2]</w:t>
      </w:r>
      <w:r w:rsidR="006051FC" w:rsidRPr="002178BB">
        <w:rPr>
          <w:rFonts w:ascii="Calibri" w:hAnsi="Calibri" w:cs="Calibri"/>
          <w:szCs w:val="22"/>
          <w:lang w:val="en-US" w:eastAsia="ko-KR"/>
        </w:rPr>
        <w:t xml:space="preserve"> </w:t>
      </w:r>
      <w:r w:rsidR="00545407" w:rsidRPr="002178BB">
        <w:rPr>
          <w:rFonts w:ascii="Calibri" w:hAnsi="Calibri" w:cs="Calibri"/>
          <w:szCs w:val="22"/>
          <w:lang w:val="en-US" w:eastAsia="ko-KR"/>
        </w:rPr>
        <w:t>[LG,19]</w:t>
      </w:r>
      <w:r w:rsidR="00DF177F" w:rsidRPr="002178BB">
        <w:rPr>
          <w:rFonts w:ascii="Calibri" w:hAnsi="Calibri" w:cs="Calibri"/>
          <w:szCs w:val="22"/>
          <w:lang w:val="en-US" w:eastAsia="ko-KR"/>
        </w:rPr>
        <w:t xml:space="preserve"> </w:t>
      </w:r>
      <w:r w:rsidR="000348FC">
        <w:rPr>
          <w:rFonts w:ascii="Calibri" w:hAnsi="Calibri" w:cs="Calibri"/>
          <w:szCs w:val="22"/>
          <w:lang w:val="en-US" w:eastAsia="ko-KR"/>
        </w:rPr>
        <w:t xml:space="preserve">[Samsung,11] </w:t>
      </w:r>
      <w:r w:rsidR="00C04B91" w:rsidRPr="002178BB">
        <w:rPr>
          <w:rFonts w:ascii="Calibri" w:hAnsi="Calibri" w:cs="Calibri"/>
          <w:szCs w:val="22"/>
          <w:lang w:val="en-US" w:eastAsia="ko-KR"/>
        </w:rPr>
        <w:t>(</w:t>
      </w:r>
      <w:r w:rsidR="000348FC">
        <w:rPr>
          <w:rFonts w:ascii="Calibri" w:hAnsi="Calibri" w:cs="Calibri"/>
          <w:szCs w:val="22"/>
          <w:lang w:val="en-US" w:eastAsia="ko-KR"/>
        </w:rPr>
        <w:t>4</w:t>
      </w:r>
      <w:r w:rsidR="000348FC" w:rsidRPr="002178BB">
        <w:rPr>
          <w:rFonts w:ascii="Calibri" w:hAnsi="Calibri" w:cs="Calibri"/>
          <w:szCs w:val="22"/>
          <w:lang w:val="en-US" w:eastAsia="ko-KR"/>
        </w:rPr>
        <w:t xml:space="preserve"> </w:t>
      </w:r>
      <w:r w:rsidR="00C04B91" w:rsidRPr="002178BB">
        <w:rPr>
          <w:rFonts w:ascii="Calibri" w:hAnsi="Calibri" w:cs="Calibri"/>
          <w:szCs w:val="22"/>
          <w:lang w:val="en-US" w:eastAsia="ko-KR"/>
        </w:rPr>
        <w:t>companies)</w:t>
      </w:r>
    </w:p>
    <w:p w14:paraId="2125597F" w14:textId="10F84938" w:rsidR="001A3F84" w:rsidRPr="002178BB" w:rsidRDefault="001A3F84" w:rsidP="00042027">
      <w:pPr>
        <w:pStyle w:val="LGTdoc"/>
        <w:numPr>
          <w:ilvl w:val="3"/>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 xml:space="preserve">Rationale: </w:t>
      </w:r>
    </w:p>
    <w:p w14:paraId="2EBC82F2" w14:textId="2E3DB19F" w:rsidR="001A3F84" w:rsidRPr="002178BB" w:rsidRDefault="001A3F84" w:rsidP="00042027">
      <w:pPr>
        <w:pStyle w:val="LGTdoc"/>
        <w:numPr>
          <w:ilvl w:val="4"/>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To avoid transient period in the middle of PSSCH transmission</w:t>
      </w:r>
    </w:p>
    <w:p w14:paraId="77ED0DF5" w14:textId="5C3D5A40" w:rsidR="00042027" w:rsidRPr="002178BB" w:rsidRDefault="00042027" w:rsidP="00042027">
      <w:pPr>
        <w:pStyle w:val="LGTdoc"/>
        <w:numPr>
          <w:ilvl w:val="4"/>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Look-ahead operation is possible</w:t>
      </w:r>
    </w:p>
    <w:p w14:paraId="143F3FF6" w14:textId="596CACB5" w:rsidR="00B50EA2" w:rsidRPr="002178BB" w:rsidRDefault="001530A9" w:rsidP="00B50EA2">
      <w:pPr>
        <w:pStyle w:val="LGTdoc"/>
        <w:numPr>
          <w:ilvl w:val="2"/>
          <w:numId w:val="28"/>
        </w:numPr>
        <w:spacing w:before="100" w:beforeAutospacing="1" w:afterLines="0" w:after="60"/>
        <w:rPr>
          <w:rFonts w:ascii="Calibri" w:hAnsi="Calibri" w:cs="Calibri"/>
          <w:szCs w:val="22"/>
          <w:lang w:val="en-US" w:eastAsia="ko-KR"/>
        </w:rPr>
      </w:pPr>
      <w:r w:rsidRPr="002178BB">
        <w:rPr>
          <w:rFonts w:ascii="Calibri" w:hAnsi="Calibri" w:cs="Calibri" w:hint="eastAsia"/>
          <w:szCs w:val="22"/>
          <w:lang w:val="en-US" w:eastAsia="ko-KR"/>
        </w:rPr>
        <w:t xml:space="preserve">Power </w:t>
      </w:r>
      <w:r w:rsidRPr="002178BB">
        <w:rPr>
          <w:rFonts w:ascii="Calibri" w:hAnsi="Calibri" w:cs="Calibri"/>
          <w:szCs w:val="22"/>
          <w:lang w:val="en-US" w:eastAsia="ko-KR"/>
        </w:rPr>
        <w:t>allocation</w:t>
      </w:r>
      <w:r w:rsidRPr="002178BB">
        <w:rPr>
          <w:rFonts w:ascii="Calibri" w:hAnsi="Calibri" w:cs="Calibri" w:hint="eastAsia"/>
          <w:szCs w:val="22"/>
          <w:lang w:val="en-US" w:eastAsia="ko-KR"/>
        </w:rPr>
        <w:t xml:space="preserve"> </w:t>
      </w:r>
      <w:r w:rsidRPr="002178BB">
        <w:rPr>
          <w:rFonts w:ascii="Calibri" w:hAnsi="Calibri" w:cs="Calibri"/>
          <w:szCs w:val="22"/>
          <w:lang w:val="en-US" w:eastAsia="ko-KR"/>
        </w:rPr>
        <w:t xml:space="preserve">to </w:t>
      </w:r>
      <w:proofErr w:type="spellStart"/>
      <w:r w:rsidRPr="002178BB">
        <w:rPr>
          <w:rFonts w:ascii="Calibri" w:hAnsi="Calibri" w:cs="Calibri"/>
          <w:szCs w:val="22"/>
          <w:lang w:val="en-US" w:eastAsia="ko-KR"/>
        </w:rPr>
        <w:t>sidelink</w:t>
      </w:r>
      <w:proofErr w:type="spellEnd"/>
      <w:r w:rsidRPr="002178BB">
        <w:rPr>
          <w:rFonts w:ascii="Calibri" w:hAnsi="Calibri" w:cs="Calibri"/>
          <w:szCs w:val="22"/>
          <w:lang w:val="en-US" w:eastAsia="ko-KR"/>
        </w:rPr>
        <w:t xml:space="preserve"> and uplink</w:t>
      </w:r>
    </w:p>
    <w:p w14:paraId="0B085334" w14:textId="29DD634C" w:rsidR="001530A9" w:rsidRPr="002178BB" w:rsidRDefault="001530A9" w:rsidP="001530A9">
      <w:pPr>
        <w:pStyle w:val="LGTdoc"/>
        <w:numPr>
          <w:ilvl w:val="3"/>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LTE V2X rule is reused</w:t>
      </w:r>
      <w:r w:rsidR="00EF7314" w:rsidRPr="002178BB">
        <w:rPr>
          <w:rFonts w:ascii="Calibri" w:hAnsi="Calibri" w:cs="Calibri"/>
          <w:szCs w:val="22"/>
          <w:lang w:val="en-US" w:eastAsia="ko-KR"/>
        </w:rPr>
        <w:t xml:space="preserve"> </w:t>
      </w:r>
      <w:r w:rsidR="00CB4B4D" w:rsidRPr="002178BB">
        <w:rPr>
          <w:rFonts w:ascii="Calibri" w:hAnsi="Calibri" w:cs="Calibri"/>
          <w:szCs w:val="22"/>
          <w:lang w:val="en-US" w:eastAsia="ko-KR"/>
        </w:rPr>
        <w:t xml:space="preserve">[Huawei,2] </w:t>
      </w:r>
      <w:r w:rsidR="000C3A91" w:rsidRPr="002178BB">
        <w:rPr>
          <w:rFonts w:ascii="Calibri" w:hAnsi="Calibri" w:cs="Calibri"/>
          <w:szCs w:val="22"/>
          <w:lang w:val="en-US" w:eastAsia="ko-KR"/>
        </w:rPr>
        <w:t xml:space="preserve">[CATT,8] </w:t>
      </w:r>
      <w:r w:rsidR="00545407" w:rsidRPr="002178BB">
        <w:rPr>
          <w:rFonts w:ascii="Calibri" w:hAnsi="Calibri" w:cs="Calibri"/>
          <w:szCs w:val="22"/>
          <w:lang w:val="en-US" w:eastAsia="ko-KR"/>
        </w:rPr>
        <w:t>[LG,19]</w:t>
      </w:r>
      <w:r w:rsidR="007426F4" w:rsidRPr="002178BB">
        <w:rPr>
          <w:rFonts w:ascii="Calibri" w:hAnsi="Calibri" w:cs="Calibri"/>
          <w:szCs w:val="22"/>
          <w:lang w:val="en-US" w:eastAsia="ko-KR"/>
        </w:rPr>
        <w:t xml:space="preserve"> [Qulacomm,28]</w:t>
      </w:r>
      <w:r w:rsidR="00C04B91" w:rsidRPr="002178BB">
        <w:rPr>
          <w:rFonts w:ascii="Calibri" w:hAnsi="Calibri" w:cs="Calibri"/>
          <w:szCs w:val="22"/>
          <w:lang w:val="en-US" w:eastAsia="ko-KR"/>
        </w:rPr>
        <w:t xml:space="preserve"> </w:t>
      </w:r>
      <w:r w:rsidR="000348FC">
        <w:rPr>
          <w:rFonts w:ascii="Calibri" w:hAnsi="Calibri" w:cs="Calibri"/>
          <w:szCs w:val="22"/>
          <w:lang w:val="en-US" w:eastAsia="ko-KR"/>
        </w:rPr>
        <w:t xml:space="preserve">[Samsung,11] </w:t>
      </w:r>
      <w:r w:rsidR="00C04B91" w:rsidRPr="002178BB">
        <w:rPr>
          <w:rFonts w:ascii="Calibri" w:hAnsi="Calibri" w:cs="Calibri"/>
          <w:szCs w:val="22"/>
          <w:lang w:val="en-US" w:eastAsia="ko-KR"/>
        </w:rPr>
        <w:t>(</w:t>
      </w:r>
      <w:r w:rsidR="000348FC">
        <w:rPr>
          <w:rFonts w:ascii="Calibri" w:hAnsi="Calibri" w:cs="Calibri"/>
          <w:szCs w:val="22"/>
          <w:lang w:val="en-US" w:eastAsia="ko-KR"/>
        </w:rPr>
        <w:t>5</w:t>
      </w:r>
      <w:r w:rsidR="000348FC" w:rsidRPr="002178BB">
        <w:rPr>
          <w:rFonts w:ascii="Calibri" w:hAnsi="Calibri" w:cs="Calibri"/>
          <w:szCs w:val="22"/>
          <w:lang w:val="en-US" w:eastAsia="ko-KR"/>
        </w:rPr>
        <w:t xml:space="preserve"> </w:t>
      </w:r>
      <w:r w:rsidR="00C04B91" w:rsidRPr="002178BB">
        <w:rPr>
          <w:rFonts w:ascii="Calibri" w:hAnsi="Calibri" w:cs="Calibri"/>
          <w:szCs w:val="22"/>
          <w:lang w:val="en-US" w:eastAsia="ko-KR"/>
        </w:rPr>
        <w:t>companies)</w:t>
      </w:r>
    </w:p>
    <w:p w14:paraId="392A8C26" w14:textId="0AA1DBF9" w:rsidR="001530A9" w:rsidRPr="002178BB" w:rsidRDefault="001530A9" w:rsidP="001530A9">
      <w:pPr>
        <w:pStyle w:val="LGTdoc"/>
        <w:numPr>
          <w:ilvl w:val="3"/>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Logical channel priority is used</w:t>
      </w:r>
      <w:r w:rsidR="005F4133" w:rsidRPr="002178BB">
        <w:rPr>
          <w:rFonts w:ascii="Calibri" w:hAnsi="Calibri" w:cs="Calibri"/>
          <w:szCs w:val="22"/>
          <w:lang w:val="en-US" w:eastAsia="ko-KR"/>
        </w:rPr>
        <w:t xml:space="preserve"> </w:t>
      </w:r>
      <w:r w:rsidR="00545407" w:rsidRPr="002178BB">
        <w:rPr>
          <w:rFonts w:ascii="Calibri" w:hAnsi="Calibri" w:cs="Calibri"/>
          <w:szCs w:val="22"/>
          <w:lang w:val="en-US" w:eastAsia="ko-KR"/>
        </w:rPr>
        <w:t>[LG,19]</w:t>
      </w:r>
    </w:p>
    <w:p w14:paraId="57FE456B" w14:textId="78FFA8C6" w:rsidR="004C4EE0" w:rsidRPr="002178BB" w:rsidRDefault="004C4EE0" w:rsidP="004C4EE0">
      <w:pPr>
        <w:pStyle w:val="LGTdoc"/>
        <w:numPr>
          <w:ilvl w:val="1"/>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Confirm the following working assumption:</w:t>
      </w:r>
    </w:p>
    <w:p w14:paraId="02FA9A36" w14:textId="3C562A88" w:rsidR="004C4EE0" w:rsidRPr="002178BB" w:rsidRDefault="004C4EE0" w:rsidP="004C4EE0">
      <w:pPr>
        <w:pStyle w:val="LGTdoc"/>
        <w:numPr>
          <w:ilvl w:val="2"/>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 xml:space="preserve">(Working assumption) P0 and alpha values are separately (pre-)configured for DL </w:t>
      </w:r>
      <w:proofErr w:type="spellStart"/>
      <w:r w:rsidRPr="002178BB">
        <w:rPr>
          <w:rFonts w:ascii="Calibri" w:hAnsi="Calibri" w:cs="Calibri"/>
          <w:szCs w:val="22"/>
          <w:lang w:val="en-US" w:eastAsia="ko-KR"/>
        </w:rPr>
        <w:t>pathloss</w:t>
      </w:r>
      <w:proofErr w:type="spellEnd"/>
      <w:r w:rsidRPr="002178BB">
        <w:rPr>
          <w:rFonts w:ascii="Calibri" w:hAnsi="Calibri" w:cs="Calibri"/>
          <w:szCs w:val="22"/>
          <w:lang w:val="en-US" w:eastAsia="ko-KR"/>
        </w:rPr>
        <w:t xml:space="preserve"> and SL </w:t>
      </w:r>
      <w:proofErr w:type="spellStart"/>
      <w:r w:rsidRPr="002178BB">
        <w:rPr>
          <w:rFonts w:ascii="Calibri" w:hAnsi="Calibri" w:cs="Calibri"/>
          <w:szCs w:val="22"/>
          <w:lang w:val="en-US" w:eastAsia="ko-KR"/>
        </w:rPr>
        <w:t>pathloss</w:t>
      </w:r>
      <w:proofErr w:type="spellEnd"/>
    </w:p>
    <w:p w14:paraId="216860CC" w14:textId="3696D779" w:rsidR="004C4EE0" w:rsidRPr="002178BB" w:rsidRDefault="004C4EE0" w:rsidP="004C4EE0">
      <w:pPr>
        <w:pStyle w:val="LGTdoc"/>
        <w:numPr>
          <w:ilvl w:val="3"/>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 xml:space="preserve">Supported by </w:t>
      </w:r>
      <w:r w:rsidR="00193BD0" w:rsidRPr="002178BB">
        <w:rPr>
          <w:rFonts w:ascii="Calibri" w:hAnsi="Calibri" w:cs="Calibri"/>
          <w:szCs w:val="22"/>
          <w:lang w:val="en-US" w:eastAsia="ko-KR"/>
        </w:rPr>
        <w:t xml:space="preserve">[Lenovo,4] </w:t>
      </w:r>
      <w:r w:rsidR="005637A0" w:rsidRPr="002178BB">
        <w:rPr>
          <w:rFonts w:ascii="Calibri" w:hAnsi="Calibri" w:cs="Calibri"/>
          <w:szCs w:val="22"/>
          <w:lang w:val="en-US" w:eastAsia="ko-KR"/>
        </w:rPr>
        <w:t xml:space="preserve">[Intel,16] </w:t>
      </w:r>
      <w:r w:rsidR="00545407" w:rsidRPr="002178BB">
        <w:rPr>
          <w:rFonts w:ascii="Calibri" w:hAnsi="Calibri" w:cs="Calibri"/>
          <w:szCs w:val="22"/>
          <w:lang w:val="en-US" w:eastAsia="ko-KR"/>
        </w:rPr>
        <w:t>[LG,19]</w:t>
      </w:r>
      <w:r w:rsidR="00C04B91" w:rsidRPr="002178BB">
        <w:rPr>
          <w:rFonts w:ascii="Calibri" w:hAnsi="Calibri" w:cs="Calibri"/>
          <w:szCs w:val="22"/>
          <w:lang w:val="en-US" w:eastAsia="ko-KR"/>
        </w:rPr>
        <w:t xml:space="preserve"> </w:t>
      </w:r>
      <w:r w:rsidR="000348FC">
        <w:rPr>
          <w:rFonts w:ascii="Calibri" w:hAnsi="Calibri" w:cs="Calibri"/>
          <w:szCs w:val="22"/>
          <w:lang w:val="en-US" w:eastAsia="ko-KR"/>
        </w:rPr>
        <w:t xml:space="preserve">[Samsung,11] </w:t>
      </w:r>
      <w:r w:rsidR="00C04B91" w:rsidRPr="002178BB">
        <w:rPr>
          <w:rFonts w:ascii="Calibri" w:hAnsi="Calibri" w:cs="Calibri"/>
          <w:szCs w:val="22"/>
          <w:lang w:val="en-US" w:eastAsia="ko-KR"/>
        </w:rPr>
        <w:t>(</w:t>
      </w:r>
      <w:r w:rsidR="000348FC">
        <w:rPr>
          <w:rFonts w:ascii="Calibri" w:hAnsi="Calibri" w:cs="Calibri"/>
          <w:szCs w:val="22"/>
          <w:lang w:val="en-US" w:eastAsia="ko-KR"/>
        </w:rPr>
        <w:t>4</w:t>
      </w:r>
      <w:r w:rsidR="000348FC" w:rsidRPr="002178BB">
        <w:rPr>
          <w:rFonts w:ascii="Calibri" w:hAnsi="Calibri" w:cs="Calibri"/>
          <w:szCs w:val="22"/>
          <w:lang w:val="en-US" w:eastAsia="ko-KR"/>
        </w:rPr>
        <w:t xml:space="preserve"> </w:t>
      </w:r>
      <w:r w:rsidR="00C04B91" w:rsidRPr="002178BB">
        <w:rPr>
          <w:rFonts w:ascii="Calibri" w:hAnsi="Calibri" w:cs="Calibri"/>
          <w:szCs w:val="22"/>
          <w:lang w:val="en-US" w:eastAsia="ko-KR"/>
        </w:rPr>
        <w:t>companies)</w:t>
      </w:r>
    </w:p>
    <w:p w14:paraId="50AA74A1" w14:textId="4F8C1C0E" w:rsidR="004C4EE0" w:rsidRPr="002178BB" w:rsidRDefault="004C4EE0" w:rsidP="004C4EE0">
      <w:pPr>
        <w:pStyle w:val="LGTdoc"/>
        <w:numPr>
          <w:ilvl w:val="4"/>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Rationale: Setting of alpha and nominal power can be different for the different purposes</w:t>
      </w:r>
    </w:p>
    <w:p w14:paraId="2AAA0189" w14:textId="3FB55CF3" w:rsidR="001530A9" w:rsidRPr="002178BB" w:rsidRDefault="001530A9" w:rsidP="001530A9">
      <w:pPr>
        <w:pStyle w:val="LGTdoc"/>
        <w:numPr>
          <w:ilvl w:val="3"/>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 xml:space="preserve">Not supported by </w:t>
      </w:r>
      <w:r w:rsidR="00CB4B4D" w:rsidRPr="002178BB">
        <w:rPr>
          <w:rFonts w:ascii="Calibri" w:hAnsi="Calibri" w:cs="Calibri"/>
          <w:szCs w:val="22"/>
          <w:lang w:val="en-US" w:eastAsia="ko-KR"/>
        </w:rPr>
        <w:t>[Huawei,2]</w:t>
      </w:r>
    </w:p>
    <w:p w14:paraId="2961352F" w14:textId="2A022E44" w:rsidR="001530A9" w:rsidRPr="002178BB" w:rsidRDefault="001530A9" w:rsidP="001530A9">
      <w:pPr>
        <w:pStyle w:val="LGTdoc"/>
        <w:numPr>
          <w:ilvl w:val="4"/>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 xml:space="preserve">Rationale: </w:t>
      </w:r>
      <w:r w:rsidR="00EF7314" w:rsidRPr="002178BB">
        <w:rPr>
          <w:rFonts w:ascii="Calibri" w:hAnsi="Calibri" w:cs="Calibri"/>
          <w:szCs w:val="22"/>
          <w:lang w:val="en-US" w:eastAsia="ko-KR"/>
        </w:rPr>
        <w:t xml:space="preserve">Separate parameters can cause two maximum interference level working in one resource pool </w:t>
      </w:r>
    </w:p>
    <w:p w14:paraId="2EF2460E" w14:textId="69946A7F" w:rsidR="00EF7314" w:rsidRPr="002178BB" w:rsidRDefault="00EF7314" w:rsidP="00EF7314">
      <w:pPr>
        <w:pStyle w:val="LGTdoc"/>
        <w:numPr>
          <w:ilvl w:val="1"/>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UE’s maximum transmit power is (pre-)configured per priority</w:t>
      </w:r>
      <w:r w:rsidR="00290C8A" w:rsidRPr="002178BB">
        <w:rPr>
          <w:rFonts w:ascii="Calibri" w:hAnsi="Calibri" w:cs="Calibri"/>
          <w:szCs w:val="22"/>
          <w:lang w:val="en-US" w:eastAsia="ko-KR"/>
        </w:rPr>
        <w:t>/CBR</w:t>
      </w:r>
    </w:p>
    <w:p w14:paraId="3A273065" w14:textId="141A9ED7" w:rsidR="00EF7314" w:rsidRPr="002178BB" w:rsidRDefault="00EF7314" w:rsidP="00EF7314">
      <w:pPr>
        <w:pStyle w:val="LGTdoc"/>
        <w:numPr>
          <w:ilvl w:val="2"/>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 xml:space="preserve">Supported by </w:t>
      </w:r>
      <w:r w:rsidR="000C3A91" w:rsidRPr="002178BB">
        <w:rPr>
          <w:rFonts w:ascii="Calibri" w:hAnsi="Calibri" w:cs="Calibri"/>
          <w:szCs w:val="22"/>
          <w:lang w:val="en-US" w:eastAsia="ko-KR"/>
        </w:rPr>
        <w:t>[CATT,8]</w:t>
      </w:r>
    </w:p>
    <w:p w14:paraId="3C104153" w14:textId="77777777" w:rsidR="001101E9" w:rsidRPr="002178BB" w:rsidRDefault="00EF7314" w:rsidP="001101E9">
      <w:pPr>
        <w:pStyle w:val="LGTdoc"/>
        <w:numPr>
          <w:ilvl w:val="3"/>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Rationale:</w:t>
      </w:r>
      <w:r w:rsidR="001101E9" w:rsidRPr="002178BB">
        <w:rPr>
          <w:rFonts w:ascii="Calibri" w:hAnsi="Calibri" w:cs="Calibri"/>
          <w:szCs w:val="22"/>
          <w:lang w:val="en-US" w:eastAsia="ko-KR"/>
        </w:rPr>
        <w:t xml:space="preserve"> </w:t>
      </w:r>
    </w:p>
    <w:p w14:paraId="01674069" w14:textId="56A6E5CB" w:rsidR="00EF7314" w:rsidRPr="002178BB" w:rsidRDefault="001101E9" w:rsidP="001101E9">
      <w:pPr>
        <w:pStyle w:val="LGTdoc"/>
        <w:numPr>
          <w:ilvl w:val="4"/>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lastRenderedPageBreak/>
        <w:t>Maximum transmit power in NR V2X Mode 2 needs to be restricted by congestion control</w:t>
      </w:r>
    </w:p>
    <w:p w14:paraId="5BCA7203" w14:textId="5F0EF1C3" w:rsidR="001101E9" w:rsidRPr="002178BB" w:rsidRDefault="001101E9" w:rsidP="001101E9">
      <w:pPr>
        <w:pStyle w:val="LGTdoc"/>
        <w:numPr>
          <w:ilvl w:val="4"/>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 xml:space="preserve">Different </w:t>
      </w:r>
      <w:proofErr w:type="spellStart"/>
      <w:r w:rsidRPr="002178BB">
        <w:rPr>
          <w:rFonts w:ascii="Calibri" w:hAnsi="Calibri" w:cs="Calibri"/>
          <w:szCs w:val="22"/>
          <w:lang w:val="en-US" w:eastAsia="ko-KR"/>
        </w:rPr>
        <w:t>QoS</w:t>
      </w:r>
      <w:proofErr w:type="spellEnd"/>
      <w:r w:rsidRPr="002178BB">
        <w:rPr>
          <w:rFonts w:ascii="Calibri" w:hAnsi="Calibri" w:cs="Calibri"/>
          <w:szCs w:val="22"/>
          <w:lang w:val="en-US" w:eastAsia="ko-KR"/>
        </w:rPr>
        <w:t xml:space="preserve"> parameter(s) can have different coverage requirement</w:t>
      </w:r>
    </w:p>
    <w:p w14:paraId="43779F16" w14:textId="5BD03004" w:rsidR="00EF7314" w:rsidRPr="002178BB" w:rsidRDefault="00EF7314" w:rsidP="00EF7314">
      <w:pPr>
        <w:pStyle w:val="LGTdoc"/>
        <w:numPr>
          <w:ilvl w:val="2"/>
          <w:numId w:val="28"/>
        </w:numPr>
        <w:spacing w:before="100" w:beforeAutospacing="1" w:afterLines="0" w:after="60"/>
        <w:rPr>
          <w:rFonts w:ascii="Calibri" w:hAnsi="Calibri" w:cs="Calibri"/>
          <w:szCs w:val="22"/>
          <w:lang w:val="en-US" w:eastAsia="ko-KR"/>
        </w:rPr>
      </w:pPr>
      <w:r w:rsidRPr="002178BB">
        <w:rPr>
          <w:rFonts w:ascii="Calibri" w:hAnsi="Calibri" w:cs="Calibri" w:hint="eastAsia"/>
          <w:szCs w:val="22"/>
          <w:lang w:val="en-US" w:eastAsia="ko-KR"/>
        </w:rPr>
        <w:t xml:space="preserve">Not supported by </w:t>
      </w:r>
      <w:r w:rsidR="00CB4B4D" w:rsidRPr="002178BB">
        <w:rPr>
          <w:rFonts w:ascii="Calibri" w:hAnsi="Calibri" w:cs="Calibri"/>
          <w:szCs w:val="22"/>
          <w:lang w:val="en-US" w:eastAsia="ko-KR"/>
        </w:rPr>
        <w:t>[Huawei,2]</w:t>
      </w:r>
    </w:p>
    <w:p w14:paraId="4702C818" w14:textId="7D87A21E" w:rsidR="00EF7314" w:rsidRPr="002178BB" w:rsidRDefault="00EF7314" w:rsidP="00EF7314">
      <w:pPr>
        <w:pStyle w:val="LGTdoc"/>
        <w:numPr>
          <w:ilvl w:val="3"/>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Rationale: Less signaling overhead</w:t>
      </w:r>
    </w:p>
    <w:p w14:paraId="201DB1E0" w14:textId="3C663AD5" w:rsidR="001A3F84" w:rsidRPr="002178BB" w:rsidRDefault="001A3F84" w:rsidP="00D14832">
      <w:pPr>
        <w:pStyle w:val="LGTdoc"/>
        <w:numPr>
          <w:ilvl w:val="1"/>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PSD boosting of PSCCH compared to that of PSSCH</w:t>
      </w:r>
    </w:p>
    <w:p w14:paraId="4DF5D1AF" w14:textId="2D381CF5" w:rsidR="001A3F84" w:rsidRPr="002178BB" w:rsidRDefault="001A3F84" w:rsidP="00D14832">
      <w:pPr>
        <w:pStyle w:val="LGTdoc"/>
        <w:numPr>
          <w:ilvl w:val="2"/>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 xml:space="preserve">Supported by </w:t>
      </w:r>
      <w:r w:rsidR="00CB4B4D" w:rsidRPr="002178BB">
        <w:rPr>
          <w:rFonts w:ascii="Calibri" w:hAnsi="Calibri" w:cs="Calibri"/>
          <w:szCs w:val="22"/>
          <w:lang w:val="en-US" w:eastAsia="ko-KR"/>
        </w:rPr>
        <w:t xml:space="preserve">[Huawei,2] </w:t>
      </w:r>
    </w:p>
    <w:p w14:paraId="7181591F" w14:textId="0EEE2B29" w:rsidR="00DB06D3" w:rsidRPr="002178BB" w:rsidRDefault="00DB06D3" w:rsidP="00D14832">
      <w:pPr>
        <w:pStyle w:val="LGTdoc"/>
        <w:numPr>
          <w:ilvl w:val="3"/>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Rationale:</w:t>
      </w:r>
    </w:p>
    <w:p w14:paraId="6D508FE1" w14:textId="77777777" w:rsidR="00DB06D3" w:rsidRPr="002178BB" w:rsidRDefault="00DB06D3" w:rsidP="00D14832">
      <w:pPr>
        <w:pStyle w:val="LGTdoc"/>
        <w:numPr>
          <w:ilvl w:val="4"/>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Better PSCCH coverage</w:t>
      </w:r>
    </w:p>
    <w:p w14:paraId="6D7EF35E" w14:textId="2D91A4B7" w:rsidR="00C643FB" w:rsidRPr="002178BB" w:rsidRDefault="00C643FB" w:rsidP="00C643FB">
      <w:pPr>
        <w:pStyle w:val="LGTdoc"/>
        <w:numPr>
          <w:ilvl w:val="3"/>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Comments from [Ericsson,13]</w:t>
      </w:r>
    </w:p>
    <w:p w14:paraId="764F2E33" w14:textId="6707CF91" w:rsidR="00C643FB" w:rsidRPr="002178BB" w:rsidRDefault="00C643FB" w:rsidP="00C643FB">
      <w:pPr>
        <w:pStyle w:val="LGTdoc"/>
        <w:numPr>
          <w:ilvl w:val="4"/>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A power boosting mechanism for better PSCCH coverage should be supported provided that a transient period is not introduced by it</w:t>
      </w:r>
    </w:p>
    <w:p w14:paraId="6A7A08CE" w14:textId="248E5297" w:rsidR="001A3F84" w:rsidRPr="002178BB" w:rsidRDefault="001A3F84" w:rsidP="00D14832">
      <w:pPr>
        <w:pStyle w:val="LGTdoc"/>
        <w:numPr>
          <w:ilvl w:val="2"/>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 xml:space="preserve">Not supported by </w:t>
      </w:r>
      <w:r w:rsidR="001164D9" w:rsidRPr="002178BB">
        <w:rPr>
          <w:rFonts w:ascii="Calibri" w:hAnsi="Calibri" w:cs="Calibri"/>
          <w:szCs w:val="22"/>
          <w:lang w:val="en-US" w:eastAsia="ko-KR"/>
        </w:rPr>
        <w:t>[ZTE,7]</w:t>
      </w:r>
      <w:r w:rsidR="00352609" w:rsidRPr="002178BB">
        <w:rPr>
          <w:rFonts w:ascii="Calibri" w:hAnsi="Calibri" w:cs="Calibri"/>
          <w:szCs w:val="22"/>
          <w:lang w:val="en-US" w:eastAsia="ko-KR"/>
        </w:rPr>
        <w:t xml:space="preserve"> </w:t>
      </w:r>
      <w:r w:rsidR="000E6DFD" w:rsidRPr="002178BB">
        <w:rPr>
          <w:rFonts w:ascii="Calibri" w:hAnsi="Calibri" w:cs="Calibri"/>
          <w:szCs w:val="22"/>
          <w:lang w:val="en-US" w:eastAsia="ko-KR"/>
        </w:rPr>
        <w:t>[OPPO,9]</w:t>
      </w:r>
      <w:r w:rsidR="009B05E2" w:rsidRPr="002178BB">
        <w:rPr>
          <w:rFonts w:ascii="Calibri" w:hAnsi="Calibri" w:cs="Calibri"/>
          <w:szCs w:val="22"/>
          <w:lang w:val="en-US" w:eastAsia="ko-KR"/>
        </w:rPr>
        <w:t xml:space="preserve"> [Samsung,11]</w:t>
      </w:r>
      <w:r w:rsidR="000E6DFD" w:rsidRPr="002178BB">
        <w:rPr>
          <w:rFonts w:ascii="Calibri" w:hAnsi="Calibri" w:cs="Calibri"/>
          <w:szCs w:val="22"/>
          <w:lang w:val="en-US" w:eastAsia="ko-KR"/>
        </w:rPr>
        <w:t xml:space="preserve"> </w:t>
      </w:r>
      <w:r w:rsidR="00352609" w:rsidRPr="002178BB">
        <w:rPr>
          <w:rFonts w:ascii="Calibri" w:hAnsi="Calibri" w:cs="Calibri"/>
          <w:szCs w:val="22"/>
          <w:lang w:val="en-US" w:eastAsia="ko-KR"/>
        </w:rPr>
        <w:t>[Panasonic,21]</w:t>
      </w:r>
      <w:r w:rsidR="00814F5D" w:rsidRPr="002178BB">
        <w:rPr>
          <w:rFonts w:ascii="Calibri" w:hAnsi="Calibri" w:cs="Calibri"/>
          <w:szCs w:val="22"/>
          <w:lang w:val="en-US" w:eastAsia="ko-KR"/>
        </w:rPr>
        <w:t xml:space="preserve"> </w:t>
      </w:r>
      <w:r w:rsidR="00545407" w:rsidRPr="002178BB">
        <w:rPr>
          <w:rFonts w:ascii="Calibri" w:hAnsi="Calibri" w:cs="Calibri"/>
          <w:szCs w:val="22"/>
          <w:lang w:val="en-US" w:eastAsia="ko-KR"/>
        </w:rPr>
        <w:t>[Apple,24]</w:t>
      </w:r>
      <w:r w:rsidR="00C655BD" w:rsidRPr="002178BB">
        <w:rPr>
          <w:rFonts w:ascii="Calibri" w:hAnsi="Calibri" w:cs="Calibri"/>
          <w:szCs w:val="22"/>
          <w:lang w:val="en-US" w:eastAsia="ko-KR"/>
        </w:rPr>
        <w:t xml:space="preserve"> </w:t>
      </w:r>
      <w:r w:rsidR="00545407" w:rsidRPr="002178BB">
        <w:rPr>
          <w:rFonts w:ascii="Calibri" w:hAnsi="Calibri" w:cs="Calibri"/>
          <w:szCs w:val="22"/>
          <w:lang w:val="en-US" w:eastAsia="ko-KR"/>
        </w:rPr>
        <w:t>[MediaTek,27]</w:t>
      </w:r>
      <w:r w:rsidR="001164D9" w:rsidRPr="002178BB">
        <w:rPr>
          <w:rFonts w:ascii="Calibri" w:hAnsi="Calibri" w:cs="Calibri"/>
          <w:szCs w:val="22"/>
          <w:lang w:val="en-US" w:eastAsia="ko-KR"/>
        </w:rPr>
        <w:t xml:space="preserve"> </w:t>
      </w:r>
      <w:r w:rsidR="007426F4" w:rsidRPr="002178BB">
        <w:rPr>
          <w:rFonts w:ascii="Calibri" w:hAnsi="Calibri" w:cs="Calibri"/>
          <w:szCs w:val="22"/>
          <w:lang w:val="en-US" w:eastAsia="ko-KR"/>
        </w:rPr>
        <w:t xml:space="preserve">[Qulacomm,28] </w:t>
      </w:r>
      <w:r w:rsidR="00EC6C2F" w:rsidRPr="002178BB">
        <w:rPr>
          <w:rFonts w:ascii="Calibri" w:hAnsi="Calibri" w:cs="Calibri"/>
          <w:szCs w:val="22"/>
          <w:lang w:val="en-US" w:eastAsia="ko-KR"/>
        </w:rPr>
        <w:t xml:space="preserve">[InterDigital,30] </w:t>
      </w:r>
      <w:r w:rsidR="00C04B91" w:rsidRPr="002178BB">
        <w:rPr>
          <w:rFonts w:ascii="Calibri" w:hAnsi="Calibri" w:cs="Calibri"/>
          <w:szCs w:val="22"/>
          <w:lang w:val="en-US" w:eastAsia="ko-KR"/>
        </w:rPr>
        <w:t>(</w:t>
      </w:r>
      <w:r w:rsidR="002178BB" w:rsidRPr="002178BB">
        <w:rPr>
          <w:rFonts w:ascii="Calibri" w:hAnsi="Calibri" w:cs="Calibri"/>
          <w:szCs w:val="22"/>
          <w:lang w:val="en-US" w:eastAsia="ko-KR"/>
        </w:rPr>
        <w:t>8</w:t>
      </w:r>
      <w:r w:rsidR="00C04B91" w:rsidRPr="002178BB">
        <w:rPr>
          <w:rFonts w:ascii="Calibri" w:hAnsi="Calibri" w:cs="Calibri"/>
          <w:szCs w:val="22"/>
          <w:lang w:val="en-US" w:eastAsia="ko-KR"/>
        </w:rPr>
        <w:t xml:space="preserve"> companies)</w:t>
      </w:r>
    </w:p>
    <w:p w14:paraId="511F64AE" w14:textId="4902E428" w:rsidR="001A3F84" w:rsidRPr="002178BB" w:rsidRDefault="001A3F84" w:rsidP="00D14832">
      <w:pPr>
        <w:pStyle w:val="LGTdoc"/>
        <w:numPr>
          <w:ilvl w:val="3"/>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 xml:space="preserve">Rationale: </w:t>
      </w:r>
    </w:p>
    <w:p w14:paraId="7F5FD502" w14:textId="799D1DCB" w:rsidR="00C455A2" w:rsidRPr="002178BB" w:rsidRDefault="00C455A2" w:rsidP="00D14832">
      <w:pPr>
        <w:pStyle w:val="LGTdoc"/>
        <w:numPr>
          <w:ilvl w:val="4"/>
          <w:numId w:val="28"/>
        </w:numPr>
        <w:spacing w:before="100" w:beforeAutospacing="1" w:afterLines="0" w:after="60"/>
        <w:rPr>
          <w:rFonts w:ascii="Calibri" w:hAnsi="Calibri" w:cs="Calibri"/>
          <w:szCs w:val="22"/>
          <w:lang w:val="en-US" w:eastAsia="ko-KR"/>
        </w:rPr>
      </w:pPr>
      <w:r w:rsidRPr="002178BB">
        <w:rPr>
          <w:rFonts w:ascii="Calibri" w:hAnsi="Calibri" w:cs="Calibri" w:hint="eastAsia"/>
          <w:szCs w:val="22"/>
          <w:lang w:val="en-US" w:eastAsia="ko-KR"/>
        </w:rPr>
        <w:t xml:space="preserve">Unequal EPRE for PSSCH will cause decoding performance degradation </w:t>
      </w:r>
      <w:r w:rsidR="00DD6A00" w:rsidRPr="002178BB">
        <w:rPr>
          <w:rFonts w:ascii="Calibri" w:hAnsi="Calibri" w:cs="Calibri"/>
          <w:szCs w:val="22"/>
          <w:lang w:val="en-US" w:eastAsia="ko-KR"/>
        </w:rPr>
        <w:t xml:space="preserve">and/or complexity increase </w:t>
      </w:r>
    </w:p>
    <w:p w14:paraId="30445E42" w14:textId="1B8CFD1E" w:rsidR="00042027" w:rsidRPr="002178BB" w:rsidRDefault="007F1A2E" w:rsidP="00D14832">
      <w:pPr>
        <w:pStyle w:val="LGTdoc"/>
        <w:numPr>
          <w:ilvl w:val="4"/>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To maintain the total transmit power in the symbols used for PSCCH/PSSCH transmissions</w:t>
      </w:r>
      <w:r w:rsidR="00FF466A" w:rsidRPr="002178BB">
        <w:rPr>
          <w:rFonts w:ascii="Calibri" w:hAnsi="Calibri" w:cs="Calibri"/>
          <w:szCs w:val="22"/>
          <w:lang w:val="en-US" w:eastAsia="ko-KR"/>
        </w:rPr>
        <w:t xml:space="preserve"> </w:t>
      </w:r>
    </w:p>
    <w:p w14:paraId="63046762" w14:textId="0AD731DB" w:rsidR="00FF466A" w:rsidRPr="002178BB" w:rsidRDefault="00FF466A" w:rsidP="00FF466A">
      <w:pPr>
        <w:pStyle w:val="LGTdoc"/>
        <w:numPr>
          <w:ilvl w:val="4"/>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To avoid transient period in the middle of PSSCH transmission</w:t>
      </w:r>
      <w:r w:rsidR="003E38E9" w:rsidRPr="002178BB">
        <w:rPr>
          <w:rFonts w:ascii="Calibri" w:hAnsi="Calibri" w:cs="Calibri"/>
          <w:szCs w:val="22"/>
          <w:lang w:val="en-US" w:eastAsia="ko-KR"/>
        </w:rPr>
        <w:t xml:space="preserve"> </w:t>
      </w:r>
    </w:p>
    <w:p w14:paraId="51F0471D" w14:textId="344CDAB1" w:rsidR="007B3AD2" w:rsidRPr="002178BB" w:rsidRDefault="00DC35CC" w:rsidP="00D14832">
      <w:pPr>
        <w:pStyle w:val="LGTdoc"/>
        <w:numPr>
          <w:ilvl w:val="1"/>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PSD boosting</w:t>
      </w:r>
      <w:r w:rsidR="001A3F84" w:rsidRPr="002178BB">
        <w:rPr>
          <w:rFonts w:ascii="Calibri" w:hAnsi="Calibri" w:cs="Calibri"/>
          <w:szCs w:val="22"/>
          <w:lang w:val="en-US" w:eastAsia="ko-KR"/>
        </w:rPr>
        <w:t xml:space="preserve"> of SL-CSI-RS</w:t>
      </w:r>
      <w:r w:rsidR="007B3AD2" w:rsidRPr="002178BB">
        <w:rPr>
          <w:rFonts w:ascii="Calibri" w:hAnsi="Calibri" w:cs="Calibri" w:hint="eastAsia"/>
          <w:szCs w:val="22"/>
          <w:lang w:val="en-US" w:eastAsia="ko-KR"/>
        </w:rPr>
        <w:t xml:space="preserve"> </w:t>
      </w:r>
    </w:p>
    <w:p w14:paraId="350F1238" w14:textId="03032681" w:rsidR="00042027" w:rsidRPr="002178BB" w:rsidRDefault="00DC35CC" w:rsidP="008F62CA">
      <w:pPr>
        <w:pStyle w:val="LGTdoc"/>
        <w:numPr>
          <w:ilvl w:val="2"/>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Not s</w:t>
      </w:r>
      <w:r w:rsidR="00042027" w:rsidRPr="002178BB">
        <w:rPr>
          <w:rFonts w:ascii="Calibri" w:hAnsi="Calibri" w:cs="Calibri"/>
          <w:szCs w:val="22"/>
          <w:lang w:val="en-US" w:eastAsia="ko-KR"/>
        </w:rPr>
        <w:t xml:space="preserve">upported by </w:t>
      </w:r>
      <w:r w:rsidR="00A7298E" w:rsidRPr="002178BB">
        <w:rPr>
          <w:rFonts w:ascii="Calibri" w:hAnsi="Calibri" w:cs="Calibri"/>
          <w:szCs w:val="22"/>
          <w:lang w:val="en-US" w:eastAsia="ko-KR"/>
        </w:rPr>
        <w:t xml:space="preserve">[Samsung,11] </w:t>
      </w:r>
      <w:r w:rsidR="00352609" w:rsidRPr="002178BB">
        <w:rPr>
          <w:rFonts w:ascii="Calibri" w:hAnsi="Calibri" w:cs="Calibri"/>
          <w:szCs w:val="22"/>
          <w:lang w:val="en-US" w:eastAsia="ko-KR"/>
        </w:rPr>
        <w:t>[Panasonic,21]</w:t>
      </w:r>
      <w:r w:rsidR="00C655BD" w:rsidRPr="002178BB">
        <w:rPr>
          <w:rFonts w:ascii="Calibri" w:hAnsi="Calibri" w:cs="Calibri"/>
          <w:szCs w:val="22"/>
          <w:lang w:val="en-US" w:eastAsia="ko-KR"/>
        </w:rPr>
        <w:t xml:space="preserve"> </w:t>
      </w:r>
      <w:r w:rsidR="00545407" w:rsidRPr="002178BB">
        <w:rPr>
          <w:rFonts w:ascii="Calibri" w:hAnsi="Calibri" w:cs="Calibri"/>
          <w:szCs w:val="22"/>
          <w:lang w:val="en-US" w:eastAsia="ko-KR"/>
        </w:rPr>
        <w:t>[MediaTek,27]</w:t>
      </w:r>
      <w:r w:rsidR="007426F4" w:rsidRPr="002178BB">
        <w:rPr>
          <w:rFonts w:ascii="Calibri" w:hAnsi="Calibri" w:cs="Calibri"/>
          <w:szCs w:val="22"/>
          <w:lang w:val="en-US" w:eastAsia="ko-KR"/>
        </w:rPr>
        <w:t xml:space="preserve"> [Qulacomm,28]</w:t>
      </w:r>
      <w:r w:rsidR="002178BB" w:rsidRPr="002178BB">
        <w:rPr>
          <w:rFonts w:ascii="Calibri" w:hAnsi="Calibri" w:cs="Calibri"/>
          <w:szCs w:val="22"/>
          <w:lang w:val="en-US" w:eastAsia="ko-KR"/>
        </w:rPr>
        <w:t xml:space="preserve"> (4 companies)</w:t>
      </w:r>
    </w:p>
    <w:p w14:paraId="0B5FEAFE" w14:textId="263AFE1A" w:rsidR="00042027" w:rsidRPr="002178BB" w:rsidRDefault="00042027" w:rsidP="008F62CA">
      <w:pPr>
        <w:pStyle w:val="LGTdoc"/>
        <w:numPr>
          <w:ilvl w:val="3"/>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 xml:space="preserve">Rationale: </w:t>
      </w:r>
      <w:r w:rsidR="007F1A2E" w:rsidRPr="002178BB">
        <w:rPr>
          <w:rFonts w:ascii="Calibri" w:hAnsi="Calibri" w:cs="Calibri"/>
          <w:szCs w:val="22"/>
          <w:lang w:val="en-US" w:eastAsia="ko-KR"/>
        </w:rPr>
        <w:t>To maintain the total transmit power in the symbols used for PSCCH/PSSCH transmissions</w:t>
      </w:r>
    </w:p>
    <w:p w14:paraId="5F1CA709" w14:textId="6EF6A1BD" w:rsidR="007B3AD2" w:rsidRPr="002178BB" w:rsidRDefault="00DC35CC" w:rsidP="00D14832">
      <w:pPr>
        <w:pStyle w:val="LGTdoc"/>
        <w:numPr>
          <w:ilvl w:val="1"/>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PSD boosting</w:t>
      </w:r>
      <w:r w:rsidR="001A3F84" w:rsidRPr="002178BB">
        <w:rPr>
          <w:rFonts w:ascii="Calibri" w:hAnsi="Calibri" w:cs="Calibri"/>
          <w:szCs w:val="22"/>
          <w:lang w:val="en-US" w:eastAsia="ko-KR"/>
        </w:rPr>
        <w:t xml:space="preserve"> of SL-PT-</w:t>
      </w:r>
      <w:r w:rsidR="001A3F84" w:rsidRPr="002178BB">
        <w:rPr>
          <w:rFonts w:ascii="Calibri" w:hAnsi="Calibri" w:cs="Calibri" w:hint="eastAsia"/>
          <w:szCs w:val="22"/>
          <w:lang w:val="en-US" w:eastAsia="ko-KR"/>
        </w:rPr>
        <w:t>RS</w:t>
      </w:r>
      <w:r w:rsidR="007B3AD2" w:rsidRPr="002178BB">
        <w:rPr>
          <w:rFonts w:ascii="Calibri" w:hAnsi="Calibri" w:cs="Calibri"/>
          <w:szCs w:val="22"/>
          <w:lang w:val="en-US" w:eastAsia="ko-KR"/>
        </w:rPr>
        <w:t xml:space="preserve"> </w:t>
      </w:r>
    </w:p>
    <w:p w14:paraId="172EE2F9" w14:textId="3F1234B2" w:rsidR="004C4EE0" w:rsidRPr="002178BB" w:rsidRDefault="00DC35CC" w:rsidP="008F62CA">
      <w:pPr>
        <w:pStyle w:val="LGTdoc"/>
        <w:numPr>
          <w:ilvl w:val="2"/>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Not s</w:t>
      </w:r>
      <w:r w:rsidR="004C4EE0" w:rsidRPr="002178BB">
        <w:rPr>
          <w:rFonts w:ascii="Calibri" w:hAnsi="Calibri" w:cs="Calibri"/>
          <w:szCs w:val="22"/>
          <w:lang w:val="en-US" w:eastAsia="ko-KR"/>
        </w:rPr>
        <w:t xml:space="preserve">upported by </w:t>
      </w:r>
      <w:r w:rsidR="00A7298E" w:rsidRPr="002178BB">
        <w:rPr>
          <w:rFonts w:ascii="Calibri" w:hAnsi="Calibri" w:cs="Calibri"/>
          <w:szCs w:val="22"/>
          <w:lang w:val="en-US" w:eastAsia="ko-KR"/>
        </w:rPr>
        <w:t xml:space="preserve">[Samsung,11] </w:t>
      </w:r>
      <w:r w:rsidR="00352609" w:rsidRPr="002178BB">
        <w:rPr>
          <w:rFonts w:ascii="Calibri" w:hAnsi="Calibri" w:cs="Calibri"/>
          <w:szCs w:val="22"/>
          <w:lang w:val="en-US" w:eastAsia="ko-KR"/>
        </w:rPr>
        <w:t>[Panasonic,21]</w:t>
      </w:r>
      <w:r w:rsidR="00C655BD" w:rsidRPr="002178BB">
        <w:rPr>
          <w:rFonts w:ascii="Calibri" w:hAnsi="Calibri" w:cs="Calibri"/>
          <w:szCs w:val="22"/>
          <w:lang w:val="en-US" w:eastAsia="ko-KR"/>
        </w:rPr>
        <w:t xml:space="preserve"> </w:t>
      </w:r>
      <w:r w:rsidR="00545407" w:rsidRPr="002178BB">
        <w:rPr>
          <w:rFonts w:ascii="Calibri" w:hAnsi="Calibri" w:cs="Calibri"/>
          <w:szCs w:val="22"/>
          <w:lang w:val="en-US" w:eastAsia="ko-KR"/>
        </w:rPr>
        <w:t>[MediaTek,27]</w:t>
      </w:r>
      <w:r w:rsidR="007426F4" w:rsidRPr="002178BB">
        <w:rPr>
          <w:rFonts w:ascii="Calibri" w:hAnsi="Calibri" w:cs="Calibri"/>
          <w:szCs w:val="22"/>
          <w:lang w:val="en-US" w:eastAsia="ko-KR"/>
        </w:rPr>
        <w:t xml:space="preserve"> [Qulacomm,28]</w:t>
      </w:r>
      <w:r w:rsidR="002178BB" w:rsidRPr="002178BB">
        <w:rPr>
          <w:rFonts w:ascii="Calibri" w:hAnsi="Calibri" w:cs="Calibri"/>
          <w:szCs w:val="22"/>
          <w:lang w:val="en-US" w:eastAsia="ko-KR"/>
        </w:rPr>
        <w:t xml:space="preserve"> (4 companies)</w:t>
      </w:r>
    </w:p>
    <w:p w14:paraId="7CC62173" w14:textId="56236087" w:rsidR="004C4EE0" w:rsidRPr="002178BB" w:rsidRDefault="004C4EE0" w:rsidP="008F62CA">
      <w:pPr>
        <w:pStyle w:val="LGTdoc"/>
        <w:numPr>
          <w:ilvl w:val="3"/>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 xml:space="preserve">Rationale: </w:t>
      </w:r>
      <w:r w:rsidR="007F1A2E" w:rsidRPr="002178BB">
        <w:rPr>
          <w:rFonts w:ascii="Calibri" w:hAnsi="Calibri" w:cs="Calibri"/>
          <w:szCs w:val="22"/>
          <w:lang w:val="en-US" w:eastAsia="ko-KR"/>
        </w:rPr>
        <w:t>To maintain the total transmit power in the symbols used for PSCCH/PSSCH transmissions</w:t>
      </w:r>
    </w:p>
    <w:p w14:paraId="2F18066E" w14:textId="2975E2F6" w:rsidR="002E73B2" w:rsidRPr="002178BB" w:rsidRDefault="002E73B2" w:rsidP="002E73B2">
      <w:pPr>
        <w:pStyle w:val="LGTdoc"/>
        <w:numPr>
          <w:ilvl w:val="1"/>
          <w:numId w:val="28"/>
        </w:numPr>
        <w:spacing w:before="100" w:beforeAutospacing="1" w:afterLines="0" w:after="60"/>
        <w:rPr>
          <w:rFonts w:ascii="Calibri" w:hAnsi="Calibri" w:cs="Calibri"/>
          <w:szCs w:val="22"/>
          <w:lang w:val="en-US" w:eastAsia="ko-KR"/>
        </w:rPr>
      </w:pPr>
      <w:r w:rsidRPr="002178BB">
        <w:rPr>
          <w:rFonts w:ascii="Calibri" w:hAnsi="Calibri" w:cs="Calibri"/>
          <w:szCs w:val="22"/>
          <w:lang w:val="en-US" w:eastAsia="ko-KR"/>
        </w:rPr>
        <w:t xml:space="preserve">Further consideration on the reference signal(s) for DL </w:t>
      </w:r>
      <w:proofErr w:type="spellStart"/>
      <w:r w:rsidRPr="002178BB">
        <w:rPr>
          <w:rFonts w:ascii="Calibri" w:hAnsi="Calibri" w:cs="Calibri"/>
          <w:szCs w:val="22"/>
          <w:lang w:val="en-US" w:eastAsia="ko-KR"/>
        </w:rPr>
        <w:t>pathloss</w:t>
      </w:r>
      <w:proofErr w:type="spellEnd"/>
      <w:r w:rsidRPr="002178BB">
        <w:rPr>
          <w:rFonts w:ascii="Calibri" w:hAnsi="Calibri" w:cs="Calibri"/>
          <w:szCs w:val="22"/>
          <w:lang w:val="en-US" w:eastAsia="ko-KR"/>
        </w:rPr>
        <w:t xml:space="preserve"> estimation </w:t>
      </w:r>
      <w:r w:rsidR="00545407" w:rsidRPr="002178BB">
        <w:rPr>
          <w:rFonts w:ascii="Calibri" w:hAnsi="Calibri" w:cs="Calibri"/>
          <w:szCs w:val="22"/>
          <w:lang w:val="en-US" w:eastAsia="ko-KR"/>
        </w:rPr>
        <w:t>[ASUSTek,25]</w:t>
      </w:r>
    </w:p>
    <w:p w14:paraId="4502611B" w14:textId="77777777" w:rsidR="004C4EE0" w:rsidRDefault="004C4EE0" w:rsidP="004C4EE0">
      <w:pPr>
        <w:pStyle w:val="LGTdoc"/>
        <w:spacing w:before="100" w:beforeAutospacing="1" w:afterLines="0" w:after="60"/>
        <w:rPr>
          <w:rFonts w:ascii="Calibri" w:hAnsi="Calibri" w:cs="Calibri"/>
          <w:szCs w:val="22"/>
          <w:lang w:val="en-US" w:eastAsia="ko-KR"/>
        </w:rPr>
      </w:pPr>
    </w:p>
    <w:p w14:paraId="24C16DBE" w14:textId="77777777" w:rsidR="001A3F84" w:rsidRDefault="001A3F84" w:rsidP="001A3F84">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6215E28E" w14:textId="38979AFA" w:rsidR="00136754" w:rsidRDefault="00136754" w:rsidP="001A3F84">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Several aspects are identified for SL TX power control including</w:t>
      </w:r>
    </w:p>
    <w:p w14:paraId="1ACFFFDE" w14:textId="6C61CC9F" w:rsidR="00136754" w:rsidRDefault="00136754" w:rsidP="00D14832">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Whether total transmit power is kept constant during symbol </w:t>
      </w:r>
      <w:r>
        <w:rPr>
          <w:rFonts w:ascii="Calibri" w:hAnsi="Calibri" w:cs="Calibri"/>
          <w:szCs w:val="22"/>
          <w:lang w:val="en-US" w:eastAsia="ko-KR"/>
        </w:rPr>
        <w:t>duration of PSSCH</w:t>
      </w:r>
      <w:r w:rsidR="00885CE4">
        <w:rPr>
          <w:rFonts w:ascii="Calibri" w:hAnsi="Calibri" w:cs="Calibri"/>
          <w:szCs w:val="22"/>
          <w:lang w:val="en-US" w:eastAsia="ko-KR"/>
        </w:rPr>
        <w:t xml:space="preserve"> in case of simultaneous transmission of SL and UL</w:t>
      </w:r>
    </w:p>
    <w:p w14:paraId="7EF3DA3B" w14:textId="72D55275" w:rsidR="00885CE4" w:rsidRDefault="00885CE4" w:rsidP="00D14832">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Whether P0 and alpha are separately (pre-)configured for DL </w:t>
      </w:r>
      <w:proofErr w:type="spellStart"/>
      <w:r>
        <w:rPr>
          <w:rFonts w:ascii="Calibri" w:hAnsi="Calibri" w:cs="Calibri"/>
          <w:szCs w:val="22"/>
          <w:lang w:val="en-US" w:eastAsia="ko-KR"/>
        </w:rPr>
        <w:t>pathloss</w:t>
      </w:r>
      <w:proofErr w:type="spellEnd"/>
      <w:r>
        <w:rPr>
          <w:rFonts w:ascii="Calibri" w:hAnsi="Calibri" w:cs="Calibri"/>
          <w:szCs w:val="22"/>
          <w:lang w:val="en-US" w:eastAsia="ko-KR"/>
        </w:rPr>
        <w:t xml:space="preserve"> and SL </w:t>
      </w:r>
      <w:proofErr w:type="spellStart"/>
      <w:r>
        <w:rPr>
          <w:rFonts w:ascii="Calibri" w:hAnsi="Calibri" w:cs="Calibri"/>
          <w:szCs w:val="22"/>
          <w:lang w:val="en-US" w:eastAsia="ko-KR"/>
        </w:rPr>
        <w:t>pathloss</w:t>
      </w:r>
      <w:proofErr w:type="spellEnd"/>
    </w:p>
    <w:p w14:paraId="7CC9394D" w14:textId="711E173A" w:rsidR="00885CE4" w:rsidRDefault="00885CE4" w:rsidP="00D14832">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Whether maximum transmit power is dependent on </w:t>
      </w:r>
      <w:proofErr w:type="spellStart"/>
      <w:r>
        <w:rPr>
          <w:rFonts w:ascii="Calibri" w:hAnsi="Calibri" w:cs="Calibri"/>
          <w:szCs w:val="22"/>
          <w:lang w:val="en-US" w:eastAsia="ko-KR"/>
        </w:rPr>
        <w:t>QoS</w:t>
      </w:r>
      <w:proofErr w:type="spellEnd"/>
      <w:r>
        <w:rPr>
          <w:rFonts w:ascii="Calibri" w:hAnsi="Calibri" w:cs="Calibri"/>
          <w:szCs w:val="22"/>
          <w:lang w:val="en-US" w:eastAsia="ko-KR"/>
        </w:rPr>
        <w:t xml:space="preserve"> and/or CBR</w:t>
      </w:r>
    </w:p>
    <w:p w14:paraId="351D5B93" w14:textId="2A6DF2F3" w:rsidR="00136754" w:rsidRDefault="00136754" w:rsidP="00D14832">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Whether PSD boosting for PSSCH</w:t>
      </w:r>
      <w:r w:rsidR="00885CE4">
        <w:rPr>
          <w:rFonts w:ascii="Calibri" w:hAnsi="Calibri" w:cs="Calibri"/>
          <w:szCs w:val="22"/>
          <w:lang w:val="en-US" w:eastAsia="ko-KR"/>
        </w:rPr>
        <w:t>/CSI-RS/PT-RS</w:t>
      </w:r>
      <w:r>
        <w:rPr>
          <w:rFonts w:ascii="Calibri" w:hAnsi="Calibri" w:cs="Calibri"/>
          <w:szCs w:val="22"/>
          <w:lang w:val="en-US" w:eastAsia="ko-KR"/>
        </w:rPr>
        <w:t xml:space="preserve"> is adopted</w:t>
      </w:r>
    </w:p>
    <w:p w14:paraId="1205D066" w14:textId="0268DEF3" w:rsidR="001A3F84" w:rsidRPr="00A528A4" w:rsidRDefault="001A3F84">
      <w:pPr>
        <w:pStyle w:val="LGTdoc"/>
        <w:numPr>
          <w:ilvl w:val="0"/>
          <w:numId w:val="38"/>
        </w:numPr>
        <w:spacing w:before="100" w:beforeAutospacing="1" w:afterLines="0" w:after="60"/>
        <w:rPr>
          <w:rFonts w:ascii="Calibri" w:hAnsi="Calibri" w:cs="Calibri"/>
          <w:szCs w:val="22"/>
          <w:highlight w:val="cyan"/>
          <w:lang w:val="en-US" w:eastAsia="ko-KR"/>
        </w:rPr>
      </w:pPr>
      <w:r w:rsidRPr="00A528A4">
        <w:rPr>
          <w:rFonts w:ascii="Calibri" w:hAnsi="Calibri" w:cs="Calibri"/>
          <w:szCs w:val="22"/>
          <w:highlight w:val="cyan"/>
          <w:lang w:val="en-US" w:eastAsia="ko-KR"/>
        </w:rPr>
        <w:t>Proposal for agreement</w:t>
      </w:r>
      <w:r w:rsidR="0061591A" w:rsidRPr="00A528A4">
        <w:rPr>
          <w:rFonts w:ascii="Calibri" w:hAnsi="Calibri" w:cs="Calibri"/>
          <w:szCs w:val="22"/>
          <w:highlight w:val="cyan"/>
          <w:lang w:val="en-US" w:eastAsia="ko-KR"/>
        </w:rPr>
        <w:t xml:space="preserve"> </w:t>
      </w:r>
      <w:r w:rsidR="001066AB">
        <w:rPr>
          <w:rFonts w:ascii="Calibri" w:hAnsi="Calibri" w:cs="Calibri"/>
          <w:szCs w:val="22"/>
          <w:highlight w:val="cyan"/>
          <w:lang w:val="en-US" w:eastAsia="ko-KR"/>
        </w:rPr>
        <w:t>(</w:t>
      </w:r>
      <w:r w:rsidR="00A47496">
        <w:rPr>
          <w:rFonts w:ascii="Calibri" w:hAnsi="Calibri" w:cs="Calibri"/>
          <w:szCs w:val="22"/>
          <w:highlight w:val="cyan"/>
          <w:lang w:val="en-US" w:eastAsia="ko-KR"/>
        </w:rPr>
        <w:t xml:space="preserve">almost </w:t>
      </w:r>
      <w:r w:rsidR="00A528A4">
        <w:rPr>
          <w:rFonts w:ascii="Calibri" w:hAnsi="Calibri" w:cs="Calibri"/>
          <w:szCs w:val="22"/>
          <w:highlight w:val="cyan"/>
          <w:lang w:val="en-US" w:eastAsia="ko-KR"/>
        </w:rPr>
        <w:t>consensus)</w:t>
      </w:r>
    </w:p>
    <w:p w14:paraId="073D190C" w14:textId="5B33AA1F" w:rsidR="00136754" w:rsidRDefault="00136754" w:rsidP="001A3F84">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For </w:t>
      </w:r>
      <w:r w:rsidR="00961C08">
        <w:rPr>
          <w:rFonts w:ascii="Calibri" w:hAnsi="Calibri" w:cs="Calibri"/>
          <w:szCs w:val="22"/>
          <w:lang w:val="en-US" w:eastAsia="ko-KR"/>
        </w:rPr>
        <w:t>the power limited case in supporting simultaneous</w:t>
      </w:r>
      <w:r w:rsidR="00961C08" w:rsidRPr="000750ED">
        <w:rPr>
          <w:rFonts w:ascii="Calibri" w:hAnsi="Calibri" w:cs="Calibri"/>
          <w:szCs w:val="22"/>
          <w:lang w:val="en-US" w:eastAsia="ko-KR"/>
        </w:rPr>
        <w:t xml:space="preserve"> </w:t>
      </w:r>
      <w:proofErr w:type="spellStart"/>
      <w:r w:rsidR="00961C08" w:rsidRPr="000750ED">
        <w:rPr>
          <w:rFonts w:ascii="Calibri" w:hAnsi="Calibri" w:cs="Calibri"/>
          <w:szCs w:val="22"/>
          <w:lang w:val="en-US" w:eastAsia="ko-KR"/>
        </w:rPr>
        <w:t>sidelink</w:t>
      </w:r>
      <w:proofErr w:type="spellEnd"/>
      <w:r w:rsidR="00961C08" w:rsidRPr="000750ED">
        <w:rPr>
          <w:rFonts w:ascii="Calibri" w:hAnsi="Calibri" w:cs="Calibri"/>
          <w:szCs w:val="22"/>
          <w:lang w:val="en-US" w:eastAsia="ko-KR"/>
        </w:rPr>
        <w:t xml:space="preserve"> and uplink transmissions</w:t>
      </w:r>
      <w:r w:rsidR="00CA2738" w:rsidRPr="000750ED">
        <w:rPr>
          <w:rFonts w:ascii="Calibri" w:hAnsi="Calibri" w:cs="Calibri"/>
          <w:szCs w:val="22"/>
          <w:lang w:val="en-US" w:eastAsia="ko-KR"/>
        </w:rPr>
        <w:t xml:space="preserve"> (SL carrier </w:t>
      </w:r>
      <w:r w:rsidR="00CA2738" w:rsidRPr="000750ED">
        <w:rPr>
          <w:rFonts w:ascii="Calibri" w:hAnsi="Calibri" w:cs="Calibri"/>
          <w:szCs w:val="22"/>
          <w:lang w:val="en-US" w:eastAsia="ko-KR"/>
        </w:rPr>
        <w:lastRenderedPageBreak/>
        <w:t>is different from UL carrier)</w:t>
      </w:r>
      <w:r w:rsidR="00961C08" w:rsidRPr="000750ED">
        <w:rPr>
          <w:rFonts w:ascii="Calibri" w:hAnsi="Calibri" w:cs="Calibri"/>
          <w:szCs w:val="22"/>
          <w:lang w:val="en-US" w:eastAsia="ko-KR"/>
        </w:rPr>
        <w:t>,</w:t>
      </w:r>
    </w:p>
    <w:p w14:paraId="11C8A86C" w14:textId="38BA0BBC" w:rsidR="00D20028" w:rsidRPr="00D20028" w:rsidRDefault="00D20028" w:rsidP="00CA2738">
      <w:pPr>
        <w:pStyle w:val="LGTdoc"/>
        <w:numPr>
          <w:ilvl w:val="2"/>
          <w:numId w:val="38"/>
        </w:numPr>
        <w:spacing w:before="100" w:beforeAutospacing="1" w:afterLines="0" w:after="60"/>
        <w:rPr>
          <w:rFonts w:ascii="Calibri" w:hAnsi="Calibri" w:cs="Calibri"/>
          <w:szCs w:val="22"/>
          <w:lang w:val="en-US" w:eastAsia="ko-KR"/>
        </w:rPr>
      </w:pPr>
      <w:r w:rsidRPr="00D20028">
        <w:rPr>
          <w:rFonts w:ascii="Calibri" w:hAnsi="Calibri" w:cs="Calibri"/>
          <w:szCs w:val="22"/>
          <w:lang w:val="en-US" w:eastAsia="ko-KR"/>
        </w:rPr>
        <w:t xml:space="preserve">If </w:t>
      </w:r>
      <w:proofErr w:type="spellStart"/>
      <w:r>
        <w:rPr>
          <w:rFonts w:ascii="Calibri" w:hAnsi="Calibri" w:cs="Calibri"/>
          <w:szCs w:val="22"/>
          <w:lang w:val="en-US" w:eastAsia="ko-KR"/>
        </w:rPr>
        <w:t>sidelink</w:t>
      </w:r>
      <w:proofErr w:type="spellEnd"/>
      <w:r>
        <w:rPr>
          <w:rFonts w:ascii="Calibri" w:hAnsi="Calibri" w:cs="Calibri"/>
          <w:szCs w:val="22"/>
          <w:lang w:val="en-US" w:eastAsia="ko-KR"/>
        </w:rPr>
        <w:t xml:space="preserve"> transmission is prioritized over uplink transmission, </w:t>
      </w:r>
      <w:r w:rsidRPr="00D20028">
        <w:rPr>
          <w:rFonts w:ascii="Calibri" w:hAnsi="Calibri" w:cs="Calibri"/>
          <w:szCs w:val="22"/>
          <w:lang w:val="en-US" w:eastAsia="ko-KR"/>
        </w:rPr>
        <w:t xml:space="preserve">the UE shall adjust the uplink transmission power </w:t>
      </w:r>
      <w:r w:rsidR="00263CE9">
        <w:rPr>
          <w:rFonts w:ascii="Calibri" w:hAnsi="Calibri" w:cs="Calibri"/>
          <w:szCs w:val="22"/>
          <w:lang w:val="en-US" w:eastAsia="ko-KR"/>
        </w:rPr>
        <w:t>before the start of the transmission</w:t>
      </w:r>
      <w:r w:rsidR="00263CE9" w:rsidRPr="00D20028">
        <w:rPr>
          <w:rFonts w:ascii="Calibri" w:hAnsi="Calibri" w:cs="Calibri"/>
          <w:szCs w:val="22"/>
          <w:lang w:val="en-US" w:eastAsia="ko-KR"/>
        </w:rPr>
        <w:t xml:space="preserve"> </w:t>
      </w:r>
      <w:r w:rsidRPr="00D20028">
        <w:rPr>
          <w:rFonts w:ascii="Calibri" w:hAnsi="Calibri" w:cs="Calibri"/>
          <w:szCs w:val="22"/>
          <w:lang w:val="en-US" w:eastAsia="ko-KR"/>
        </w:rPr>
        <w:t xml:space="preserve">such that its total transmission power does not exceed </w:t>
      </w:r>
      <w:r w:rsidRPr="00D20028">
        <w:rPr>
          <w:rFonts w:ascii="Calibri" w:hAnsi="Calibri" w:cs="Calibri"/>
          <w:noProof/>
          <w:szCs w:val="22"/>
          <w:lang w:val="en-US" w:eastAsia="ko-KR"/>
        </w:rPr>
        <w:drawing>
          <wp:inline distT="0" distB="0" distL="0" distR="0" wp14:anchorId="2F7E6889" wp14:editId="1F7D0C3D">
            <wp:extent cx="391160" cy="231775"/>
            <wp:effectExtent l="0" t="0" r="889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1160" cy="231775"/>
                    </a:xfrm>
                    <a:prstGeom prst="rect">
                      <a:avLst/>
                    </a:prstGeom>
                    <a:noFill/>
                    <a:ln>
                      <a:noFill/>
                    </a:ln>
                  </pic:spPr>
                </pic:pic>
              </a:graphicData>
            </a:graphic>
          </wp:inline>
        </w:drawing>
      </w:r>
      <w:r w:rsidRPr="00D20028">
        <w:rPr>
          <w:rFonts w:ascii="Calibri" w:hAnsi="Calibri" w:cs="Calibri"/>
          <w:szCs w:val="22"/>
          <w:lang w:val="en-US" w:eastAsia="ko-KR"/>
        </w:rPr>
        <w:t xml:space="preserve"> on any overlapped portion. In this case, calculation of the adjustment to the uplink transmission power is not specified.</w:t>
      </w:r>
    </w:p>
    <w:p w14:paraId="1F54C2FA" w14:textId="36FBF693" w:rsidR="00D20028" w:rsidRDefault="00D20028" w:rsidP="00CA2738">
      <w:pPr>
        <w:pStyle w:val="LGTdoc"/>
        <w:numPr>
          <w:ilvl w:val="2"/>
          <w:numId w:val="38"/>
        </w:numPr>
        <w:spacing w:before="100" w:beforeAutospacing="1" w:afterLines="0" w:after="60"/>
        <w:rPr>
          <w:rFonts w:ascii="Calibri" w:hAnsi="Calibri" w:cs="Calibri"/>
          <w:szCs w:val="22"/>
          <w:lang w:val="en-US" w:eastAsia="ko-KR"/>
        </w:rPr>
      </w:pPr>
      <w:r w:rsidRPr="00D20028">
        <w:rPr>
          <w:rFonts w:ascii="Calibri" w:hAnsi="Calibri" w:cs="Calibri"/>
          <w:szCs w:val="22"/>
          <w:lang w:val="en-US" w:eastAsia="ko-KR"/>
        </w:rPr>
        <w:t xml:space="preserve">If </w:t>
      </w:r>
      <w:r>
        <w:rPr>
          <w:rFonts w:ascii="Calibri" w:hAnsi="Calibri" w:cs="Calibri"/>
          <w:szCs w:val="22"/>
          <w:lang w:val="en-US" w:eastAsia="ko-KR"/>
        </w:rPr>
        <w:t xml:space="preserve">uplink transmission is prioritized over </w:t>
      </w:r>
      <w:proofErr w:type="spellStart"/>
      <w:r>
        <w:rPr>
          <w:rFonts w:ascii="Calibri" w:hAnsi="Calibri" w:cs="Calibri"/>
          <w:szCs w:val="22"/>
          <w:lang w:val="en-US" w:eastAsia="ko-KR"/>
        </w:rPr>
        <w:t>sidelink</w:t>
      </w:r>
      <w:proofErr w:type="spellEnd"/>
      <w:r>
        <w:rPr>
          <w:rFonts w:ascii="Calibri" w:hAnsi="Calibri" w:cs="Calibri"/>
          <w:szCs w:val="22"/>
          <w:lang w:val="en-US" w:eastAsia="ko-KR"/>
        </w:rPr>
        <w:t xml:space="preserve"> transmission, the UE shall adjust the </w:t>
      </w:r>
      <w:proofErr w:type="spellStart"/>
      <w:r>
        <w:rPr>
          <w:rFonts w:ascii="Calibri" w:hAnsi="Calibri" w:cs="Calibri"/>
          <w:szCs w:val="22"/>
          <w:lang w:val="en-US" w:eastAsia="ko-KR"/>
        </w:rPr>
        <w:t>sidelink</w:t>
      </w:r>
      <w:proofErr w:type="spellEnd"/>
      <w:r w:rsidRPr="00D20028">
        <w:rPr>
          <w:rFonts w:ascii="Calibri" w:hAnsi="Calibri" w:cs="Calibri"/>
          <w:szCs w:val="22"/>
          <w:lang w:val="en-US" w:eastAsia="ko-KR"/>
        </w:rPr>
        <w:t xml:space="preserve"> transmission power </w:t>
      </w:r>
      <w:r w:rsidR="00D71073">
        <w:rPr>
          <w:rFonts w:ascii="Calibri" w:hAnsi="Calibri" w:cs="Calibri"/>
          <w:szCs w:val="22"/>
          <w:lang w:val="en-US" w:eastAsia="ko-KR"/>
        </w:rPr>
        <w:t xml:space="preserve">before the start of the transmission </w:t>
      </w:r>
      <w:r w:rsidRPr="00D20028">
        <w:rPr>
          <w:rFonts w:ascii="Calibri" w:hAnsi="Calibri" w:cs="Calibri"/>
          <w:szCs w:val="22"/>
          <w:lang w:val="en-US" w:eastAsia="ko-KR"/>
        </w:rPr>
        <w:t xml:space="preserve">such that its total transmission power does not exceed </w:t>
      </w:r>
      <w:r>
        <w:rPr>
          <w:rFonts w:ascii="Calibri" w:hAnsi="Calibri" w:cs="Calibri"/>
          <w:noProof/>
          <w:position w:val="-12"/>
          <w:lang w:val="en-US" w:eastAsia="ko-KR"/>
        </w:rPr>
        <w:drawing>
          <wp:inline distT="0" distB="0" distL="0" distR="0" wp14:anchorId="1B4B4A0B" wp14:editId="32643F38">
            <wp:extent cx="391160" cy="231775"/>
            <wp:effectExtent l="0" t="0" r="889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1160" cy="231775"/>
                    </a:xfrm>
                    <a:prstGeom prst="rect">
                      <a:avLst/>
                    </a:prstGeom>
                    <a:noFill/>
                    <a:ln>
                      <a:noFill/>
                    </a:ln>
                  </pic:spPr>
                </pic:pic>
              </a:graphicData>
            </a:graphic>
          </wp:inline>
        </w:drawing>
      </w:r>
      <w:r w:rsidRPr="00D20028">
        <w:rPr>
          <w:rFonts w:ascii="Calibri" w:hAnsi="Calibri" w:cs="Calibri"/>
          <w:szCs w:val="22"/>
          <w:lang w:val="en-US" w:eastAsia="ko-KR"/>
        </w:rPr>
        <w:t xml:space="preserve"> on any overlapped portion. In this case, calculation of the adjustment to the </w:t>
      </w:r>
      <w:proofErr w:type="spellStart"/>
      <w:r>
        <w:rPr>
          <w:rFonts w:ascii="Calibri" w:hAnsi="Calibri" w:cs="Calibri"/>
          <w:szCs w:val="22"/>
          <w:lang w:val="en-US" w:eastAsia="ko-KR"/>
        </w:rPr>
        <w:t>sidelink</w:t>
      </w:r>
      <w:proofErr w:type="spellEnd"/>
      <w:r w:rsidRPr="00D20028">
        <w:rPr>
          <w:rFonts w:ascii="Calibri" w:hAnsi="Calibri" w:cs="Calibri"/>
          <w:szCs w:val="22"/>
          <w:lang w:val="en-US" w:eastAsia="ko-KR"/>
        </w:rPr>
        <w:t xml:space="preserve"> transmission power is not specified.</w:t>
      </w:r>
    </w:p>
    <w:p w14:paraId="2F18DA64" w14:textId="77777777" w:rsidR="001066AB" w:rsidRDefault="001066AB" w:rsidP="001066AB">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Total </w:t>
      </w:r>
      <w:proofErr w:type="spellStart"/>
      <w:r w:rsidRPr="00452BE8">
        <w:rPr>
          <w:rFonts w:ascii="Calibri" w:hAnsi="Calibri" w:cs="Calibri"/>
          <w:szCs w:val="22"/>
          <w:lang w:val="en-US" w:eastAsia="ko-KR"/>
        </w:rPr>
        <w:t>sidelink</w:t>
      </w:r>
      <w:proofErr w:type="spellEnd"/>
      <w:r w:rsidRPr="00452BE8">
        <w:rPr>
          <w:rFonts w:ascii="Calibri" w:hAnsi="Calibri" w:cs="Calibri"/>
          <w:szCs w:val="22"/>
          <w:lang w:val="en-US" w:eastAsia="ko-KR"/>
        </w:rPr>
        <w:t xml:space="preserve"> </w:t>
      </w:r>
      <w:r>
        <w:rPr>
          <w:rFonts w:ascii="Calibri" w:hAnsi="Calibri" w:cs="Calibri"/>
          <w:szCs w:val="22"/>
          <w:lang w:val="en-US" w:eastAsia="ko-KR"/>
        </w:rPr>
        <w:t xml:space="preserve">transmit power is the same in the symbols used for actual PSCCH/PSSCH transmissions </w:t>
      </w:r>
      <w:r>
        <w:rPr>
          <w:rFonts w:ascii="Calibri" w:hAnsi="Calibri" w:cs="Calibri" w:hint="eastAsia"/>
          <w:szCs w:val="22"/>
          <w:lang w:val="en-US" w:eastAsia="ko-KR"/>
        </w:rPr>
        <w:t xml:space="preserve">in </w:t>
      </w:r>
      <w:r>
        <w:rPr>
          <w:rFonts w:ascii="Calibri" w:hAnsi="Calibri" w:cs="Calibri"/>
          <w:szCs w:val="22"/>
          <w:lang w:val="en-US" w:eastAsia="ko-KR"/>
        </w:rPr>
        <w:t xml:space="preserve">a slot in case of simultaneous transmission of </w:t>
      </w:r>
      <w:proofErr w:type="spellStart"/>
      <w:r>
        <w:rPr>
          <w:rFonts w:ascii="Calibri" w:hAnsi="Calibri" w:cs="Calibri"/>
          <w:szCs w:val="22"/>
          <w:lang w:val="en-US" w:eastAsia="ko-KR"/>
        </w:rPr>
        <w:t>sidelink</w:t>
      </w:r>
      <w:proofErr w:type="spellEnd"/>
      <w:r>
        <w:rPr>
          <w:rFonts w:ascii="Calibri" w:hAnsi="Calibri" w:cs="Calibri"/>
          <w:szCs w:val="22"/>
          <w:lang w:val="en-US" w:eastAsia="ko-KR"/>
        </w:rPr>
        <w:t xml:space="preserve"> and uplink</w:t>
      </w:r>
    </w:p>
    <w:p w14:paraId="677EF32F" w14:textId="77777777" w:rsidR="001066AB" w:rsidRDefault="001066AB" w:rsidP="001066AB">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PSCCH/PSSCH transmissions can be dropped in some symbols when there are uplink transmissions with higher priority and the UE cannot keep the same </w:t>
      </w:r>
      <w:proofErr w:type="spellStart"/>
      <w:r>
        <w:rPr>
          <w:rFonts w:ascii="Calibri" w:hAnsi="Calibri" w:cs="Calibri"/>
          <w:szCs w:val="22"/>
          <w:lang w:val="en-US" w:eastAsia="ko-KR"/>
        </w:rPr>
        <w:t>sidelink</w:t>
      </w:r>
      <w:proofErr w:type="spellEnd"/>
      <w:r>
        <w:rPr>
          <w:rFonts w:ascii="Calibri" w:hAnsi="Calibri" w:cs="Calibri"/>
          <w:szCs w:val="22"/>
          <w:lang w:val="en-US" w:eastAsia="ko-KR"/>
        </w:rPr>
        <w:t xml:space="preserve"> transmission power in the symbols.</w:t>
      </w:r>
    </w:p>
    <w:p w14:paraId="0C444F82" w14:textId="77777777" w:rsidR="001066AB" w:rsidRDefault="001066AB" w:rsidP="001066AB">
      <w:pPr>
        <w:pStyle w:val="LGTdoc"/>
        <w:numPr>
          <w:ilvl w:val="4"/>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Selection of the dropped symbols is up to UE implementation where the dropped symbols should include the overlapping symbols.</w:t>
      </w:r>
    </w:p>
    <w:p w14:paraId="213C33AF" w14:textId="4B682126" w:rsidR="005F6759" w:rsidRDefault="005F6759" w:rsidP="00CA2738">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I</w:t>
      </w:r>
      <w:r>
        <w:rPr>
          <w:rFonts w:ascii="Calibri" w:hAnsi="Calibri" w:cs="Calibri" w:hint="eastAsia"/>
          <w:szCs w:val="22"/>
          <w:lang w:val="en-US" w:eastAsia="ko-KR"/>
        </w:rPr>
        <w:t xml:space="preserve">f </w:t>
      </w:r>
      <w:r>
        <w:rPr>
          <w:rFonts w:ascii="Calibri" w:hAnsi="Calibri" w:cs="Calibri"/>
          <w:szCs w:val="22"/>
          <w:lang w:val="en-US" w:eastAsia="ko-KR"/>
        </w:rPr>
        <w:t xml:space="preserve">the simultaneous transmission of </w:t>
      </w:r>
      <w:proofErr w:type="spellStart"/>
      <w:r>
        <w:rPr>
          <w:rFonts w:ascii="Calibri" w:hAnsi="Calibri" w:cs="Calibri"/>
          <w:szCs w:val="22"/>
          <w:lang w:val="en-US" w:eastAsia="ko-KR"/>
        </w:rPr>
        <w:t>sidelink</w:t>
      </w:r>
      <w:proofErr w:type="spellEnd"/>
      <w:r>
        <w:rPr>
          <w:rFonts w:ascii="Calibri" w:hAnsi="Calibri" w:cs="Calibri"/>
          <w:szCs w:val="22"/>
          <w:lang w:val="en-US" w:eastAsia="ko-KR"/>
        </w:rPr>
        <w:t xml:space="preserve"> and uplink</w:t>
      </w:r>
      <w:r w:rsidR="00835D26">
        <w:rPr>
          <w:rFonts w:ascii="Calibri" w:hAnsi="Calibri" w:cs="Calibri"/>
          <w:szCs w:val="22"/>
          <w:lang w:val="en-US" w:eastAsia="ko-KR"/>
        </w:rPr>
        <w:t xml:space="preserve"> is beyond the UE capability</w:t>
      </w:r>
      <w:r>
        <w:rPr>
          <w:rFonts w:ascii="Calibri" w:hAnsi="Calibri" w:cs="Calibri"/>
          <w:szCs w:val="22"/>
          <w:lang w:val="en-US" w:eastAsia="ko-KR"/>
        </w:rPr>
        <w:t>, the one not prioritized can be dropped.</w:t>
      </w:r>
    </w:p>
    <w:p w14:paraId="434A873A" w14:textId="1C72C759" w:rsidR="00885CE4" w:rsidRDefault="00D20028" w:rsidP="00CA2738">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FFS: when to prioritize which transmission</w:t>
      </w:r>
    </w:p>
    <w:p w14:paraId="302547B2" w14:textId="6EEFCFA2" w:rsidR="005F6759" w:rsidRDefault="00D71073" w:rsidP="00D71073">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FFS: how to a</w:t>
      </w:r>
      <w:r>
        <w:rPr>
          <w:rFonts w:ascii="Calibri" w:hAnsi="Calibri" w:cs="Calibri"/>
          <w:szCs w:val="22"/>
          <w:lang w:val="en-US" w:eastAsia="ko-KR"/>
        </w:rPr>
        <w:t>ddress UE processing time</w:t>
      </w:r>
    </w:p>
    <w:p w14:paraId="6FEA9E5E" w14:textId="54B4C79A" w:rsidR="00910CB7" w:rsidRDefault="00910CB7" w:rsidP="00D71073">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FFS: whether there is a case of dropping some symbols of uplink transmissions</w:t>
      </w:r>
    </w:p>
    <w:p w14:paraId="689D5F57" w14:textId="73BAFD24" w:rsidR="00D71073" w:rsidRDefault="00835D26" w:rsidP="00D71073">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W</w:t>
      </w:r>
      <w:r w:rsidR="00D71073">
        <w:rPr>
          <w:rFonts w:ascii="Calibri" w:hAnsi="Calibri" w:cs="Calibri"/>
          <w:szCs w:val="22"/>
          <w:lang w:val="en-US" w:eastAsia="ko-KR"/>
        </w:rPr>
        <w:t>hether/how to address RF transient period</w:t>
      </w:r>
      <w:r>
        <w:rPr>
          <w:rFonts w:ascii="Calibri" w:hAnsi="Calibri" w:cs="Calibri"/>
          <w:szCs w:val="22"/>
          <w:lang w:val="en-US" w:eastAsia="ko-KR"/>
        </w:rPr>
        <w:t xml:space="preserve"> is up to RAN4.</w:t>
      </w:r>
    </w:p>
    <w:p w14:paraId="61A7DCF3" w14:textId="77777777" w:rsidR="007D59D2" w:rsidRPr="00BB3945" w:rsidRDefault="007D59D2" w:rsidP="007D59D2">
      <w:pPr>
        <w:pStyle w:val="LGTdoc"/>
        <w:numPr>
          <w:ilvl w:val="0"/>
          <w:numId w:val="38"/>
        </w:numPr>
        <w:spacing w:before="100" w:beforeAutospacing="1" w:afterLines="0" w:after="60"/>
        <w:rPr>
          <w:rFonts w:ascii="Calibri" w:hAnsi="Calibri" w:cs="Calibri"/>
          <w:szCs w:val="22"/>
          <w:lang w:val="en-US" w:eastAsia="ko-KR"/>
        </w:rPr>
      </w:pPr>
      <w:r w:rsidRPr="00BB3945">
        <w:rPr>
          <w:rFonts w:ascii="Calibri" w:hAnsi="Calibri" w:cs="Calibri"/>
          <w:szCs w:val="22"/>
          <w:lang w:val="en-US" w:eastAsia="ko-KR"/>
        </w:rPr>
        <w:t xml:space="preserve">Proposal for agreement </w:t>
      </w:r>
    </w:p>
    <w:p w14:paraId="3AB86498" w14:textId="77777777" w:rsidR="007D59D2" w:rsidRDefault="007D59D2" w:rsidP="007D59D2">
      <w:pPr>
        <w:pStyle w:val="LGTdoc"/>
        <w:numPr>
          <w:ilvl w:val="1"/>
          <w:numId w:val="38"/>
        </w:numPr>
        <w:spacing w:before="100" w:beforeAutospacing="1" w:afterLines="0" w:after="60"/>
        <w:rPr>
          <w:rFonts w:ascii="Calibri" w:hAnsi="Calibri" w:cs="Calibri"/>
          <w:szCs w:val="22"/>
          <w:lang w:val="en-US" w:eastAsia="ko-KR"/>
        </w:rPr>
      </w:pPr>
      <w:r w:rsidRPr="004C4EE0">
        <w:rPr>
          <w:rFonts w:ascii="Calibri" w:hAnsi="Calibri" w:cs="Calibri"/>
          <w:szCs w:val="22"/>
          <w:lang w:val="en-US" w:eastAsia="ko-KR"/>
        </w:rPr>
        <w:t>Confirm the following working assumption:</w:t>
      </w:r>
    </w:p>
    <w:p w14:paraId="4EF7DEE1" w14:textId="77777777" w:rsidR="007D59D2" w:rsidRDefault="007D59D2" w:rsidP="007D59D2">
      <w:pPr>
        <w:pStyle w:val="LGTdoc"/>
        <w:numPr>
          <w:ilvl w:val="2"/>
          <w:numId w:val="38"/>
        </w:numPr>
        <w:spacing w:before="100" w:beforeAutospacing="1" w:afterLines="0" w:after="60"/>
        <w:rPr>
          <w:rFonts w:ascii="Calibri" w:hAnsi="Calibri" w:cs="Calibri"/>
          <w:szCs w:val="22"/>
          <w:lang w:val="en-US" w:eastAsia="ko-KR"/>
        </w:rPr>
      </w:pPr>
      <w:r w:rsidRPr="004C4EE0">
        <w:rPr>
          <w:rFonts w:ascii="Calibri" w:hAnsi="Calibri" w:cs="Calibri"/>
          <w:szCs w:val="22"/>
          <w:lang w:val="en-US" w:eastAsia="ko-KR"/>
        </w:rPr>
        <w:t>(</w:t>
      </w:r>
      <w:r w:rsidRPr="007D59D2">
        <w:rPr>
          <w:rFonts w:ascii="Calibri" w:hAnsi="Calibri" w:cs="Calibri"/>
          <w:szCs w:val="22"/>
          <w:highlight w:val="darkYellow"/>
          <w:lang w:val="en-US" w:eastAsia="ko-KR"/>
        </w:rPr>
        <w:t>Working assumption</w:t>
      </w:r>
      <w:r w:rsidRPr="004C4EE0">
        <w:rPr>
          <w:rFonts w:ascii="Calibri" w:hAnsi="Calibri" w:cs="Calibri"/>
          <w:szCs w:val="22"/>
          <w:lang w:val="en-US" w:eastAsia="ko-KR"/>
        </w:rPr>
        <w:t xml:space="preserve">) P0 and alpha values are separately (pre-)configured for DL </w:t>
      </w:r>
      <w:proofErr w:type="spellStart"/>
      <w:r w:rsidRPr="004C4EE0">
        <w:rPr>
          <w:rFonts w:ascii="Calibri" w:hAnsi="Calibri" w:cs="Calibri"/>
          <w:szCs w:val="22"/>
          <w:lang w:val="en-US" w:eastAsia="ko-KR"/>
        </w:rPr>
        <w:t>pathloss</w:t>
      </w:r>
      <w:proofErr w:type="spellEnd"/>
      <w:r w:rsidRPr="004C4EE0">
        <w:rPr>
          <w:rFonts w:ascii="Calibri" w:hAnsi="Calibri" w:cs="Calibri"/>
          <w:szCs w:val="22"/>
          <w:lang w:val="en-US" w:eastAsia="ko-KR"/>
        </w:rPr>
        <w:t xml:space="preserve"> an</w:t>
      </w:r>
      <w:r>
        <w:rPr>
          <w:rFonts w:ascii="Calibri" w:hAnsi="Calibri" w:cs="Calibri"/>
          <w:szCs w:val="22"/>
          <w:lang w:val="en-US" w:eastAsia="ko-KR"/>
        </w:rPr>
        <w:t xml:space="preserve">d SL </w:t>
      </w:r>
      <w:proofErr w:type="spellStart"/>
      <w:r>
        <w:rPr>
          <w:rFonts w:ascii="Calibri" w:hAnsi="Calibri" w:cs="Calibri"/>
          <w:szCs w:val="22"/>
          <w:lang w:val="en-US" w:eastAsia="ko-KR"/>
        </w:rPr>
        <w:t>pathloss</w:t>
      </w:r>
      <w:proofErr w:type="spellEnd"/>
    </w:p>
    <w:p w14:paraId="394BAC73" w14:textId="77777777" w:rsidR="00885CE4" w:rsidRPr="00565C8B" w:rsidRDefault="00885CE4" w:rsidP="00885CE4">
      <w:pPr>
        <w:pStyle w:val="LGTdoc"/>
        <w:numPr>
          <w:ilvl w:val="0"/>
          <w:numId w:val="38"/>
        </w:numPr>
        <w:spacing w:before="100" w:beforeAutospacing="1" w:afterLines="0" w:after="60"/>
        <w:rPr>
          <w:rFonts w:ascii="Calibri" w:hAnsi="Calibri" w:cs="Calibri"/>
          <w:szCs w:val="22"/>
          <w:lang w:val="en-US" w:eastAsia="ko-KR"/>
        </w:rPr>
      </w:pPr>
      <w:r w:rsidRPr="00565C8B">
        <w:rPr>
          <w:rFonts w:ascii="Calibri" w:hAnsi="Calibri" w:cs="Calibri"/>
          <w:szCs w:val="22"/>
          <w:lang w:val="en-US" w:eastAsia="ko-KR"/>
        </w:rPr>
        <w:t xml:space="preserve">Proposal for agreement </w:t>
      </w:r>
    </w:p>
    <w:p w14:paraId="27237FDC" w14:textId="77777777" w:rsidR="00885CE4" w:rsidRDefault="00885CE4" w:rsidP="00885CE4">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For </w:t>
      </w:r>
      <w:proofErr w:type="spellStart"/>
      <w:r>
        <w:rPr>
          <w:rFonts w:ascii="Calibri" w:hAnsi="Calibri" w:cs="Calibri" w:hint="eastAsia"/>
          <w:szCs w:val="22"/>
          <w:lang w:val="en-US" w:eastAsia="ko-KR"/>
        </w:rPr>
        <w:t>sidelink</w:t>
      </w:r>
      <w:proofErr w:type="spellEnd"/>
      <w:r>
        <w:rPr>
          <w:rFonts w:ascii="Calibri" w:hAnsi="Calibri" w:cs="Calibri" w:hint="eastAsia"/>
          <w:szCs w:val="22"/>
          <w:lang w:val="en-US" w:eastAsia="ko-KR"/>
        </w:rPr>
        <w:t xml:space="preserve"> transmit power control,</w:t>
      </w:r>
    </w:p>
    <w:p w14:paraId="53BD8D31" w14:textId="333D29BC" w:rsidR="00E2144B" w:rsidRDefault="00E2144B" w:rsidP="008F62CA">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PSD boosting is not supported for PSCCH, CSI-RS, and PT-RS.</w:t>
      </w:r>
    </w:p>
    <w:p w14:paraId="56A4DCD2" w14:textId="204A7CDE" w:rsidR="00885CE4" w:rsidRPr="00EB0BC9" w:rsidRDefault="005D34D7">
      <w:pPr>
        <w:pStyle w:val="LGTdoc"/>
        <w:numPr>
          <w:ilvl w:val="0"/>
          <w:numId w:val="38"/>
        </w:numPr>
        <w:spacing w:before="100" w:beforeAutospacing="1" w:afterLines="0" w:after="60"/>
        <w:rPr>
          <w:rFonts w:ascii="Calibri" w:hAnsi="Calibri" w:cs="Calibri"/>
          <w:szCs w:val="22"/>
          <w:lang w:val="en-US" w:eastAsia="ko-KR"/>
        </w:rPr>
      </w:pPr>
      <w:r w:rsidRPr="00EB0BC9">
        <w:rPr>
          <w:rFonts w:ascii="Calibri" w:hAnsi="Calibri" w:cs="Calibri"/>
          <w:szCs w:val="22"/>
          <w:lang w:val="en-US" w:eastAsia="ko-KR"/>
        </w:rPr>
        <w:t>Proposal</w:t>
      </w:r>
      <w:r w:rsidR="000F3C74" w:rsidRPr="00EB0BC9">
        <w:rPr>
          <w:rFonts w:ascii="Calibri" w:hAnsi="Calibri" w:cs="Calibri"/>
          <w:szCs w:val="22"/>
          <w:lang w:val="en-US" w:eastAsia="ko-KR"/>
        </w:rPr>
        <w:t xml:space="preserve"> </w:t>
      </w:r>
      <w:r w:rsidR="000F3C74" w:rsidRPr="00EB0BC9">
        <w:rPr>
          <w:rFonts w:ascii="Calibri" w:hAnsi="Calibri" w:cs="Calibri" w:hint="eastAsia"/>
          <w:szCs w:val="22"/>
          <w:lang w:val="en-US" w:eastAsia="ko-KR"/>
        </w:rPr>
        <w:t xml:space="preserve">for </w:t>
      </w:r>
      <w:r w:rsidR="000F3C74" w:rsidRPr="00EB0BC9">
        <w:rPr>
          <w:rFonts w:ascii="Calibri" w:hAnsi="Calibri" w:cs="Calibri"/>
          <w:szCs w:val="22"/>
          <w:lang w:val="en-US" w:eastAsia="ko-KR"/>
        </w:rPr>
        <w:t>conclusion</w:t>
      </w:r>
      <w:r w:rsidRPr="00EB0BC9">
        <w:rPr>
          <w:rFonts w:ascii="Calibri" w:hAnsi="Calibri" w:cs="Calibri"/>
          <w:szCs w:val="22"/>
          <w:lang w:val="en-US" w:eastAsia="ko-KR"/>
        </w:rPr>
        <w:t xml:space="preserve"> </w:t>
      </w:r>
    </w:p>
    <w:p w14:paraId="756B6407" w14:textId="64A510B6" w:rsidR="00136754" w:rsidRDefault="00885CE4" w:rsidP="00885CE4">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W</w:t>
      </w:r>
      <w:r w:rsidR="00D14832">
        <w:rPr>
          <w:rFonts w:ascii="Calibri" w:hAnsi="Calibri" w:cs="Calibri"/>
          <w:szCs w:val="22"/>
          <w:lang w:val="en-US" w:eastAsia="ko-KR"/>
        </w:rPr>
        <w:t xml:space="preserve">hether the maximum power is dependent </w:t>
      </w:r>
      <w:r w:rsidR="00C04B91">
        <w:rPr>
          <w:rFonts w:ascii="Calibri" w:hAnsi="Calibri" w:cs="Calibri"/>
          <w:szCs w:val="22"/>
          <w:lang w:val="en-US" w:eastAsia="ko-KR"/>
        </w:rPr>
        <w:t xml:space="preserve">on </w:t>
      </w:r>
      <w:proofErr w:type="spellStart"/>
      <w:r>
        <w:rPr>
          <w:rFonts w:ascii="Calibri" w:hAnsi="Calibri" w:cs="Calibri"/>
          <w:szCs w:val="22"/>
          <w:lang w:val="en-US" w:eastAsia="ko-KR"/>
        </w:rPr>
        <w:t>QoS</w:t>
      </w:r>
      <w:proofErr w:type="spellEnd"/>
      <w:r>
        <w:rPr>
          <w:rFonts w:ascii="Calibri" w:hAnsi="Calibri" w:cs="Calibri"/>
          <w:szCs w:val="22"/>
          <w:lang w:val="en-US" w:eastAsia="ko-KR"/>
        </w:rPr>
        <w:t xml:space="preserve"> parameters and/or CBR is discussed in AI 7.2.4.6</w:t>
      </w:r>
    </w:p>
    <w:p w14:paraId="254FFBD1" w14:textId="77777777" w:rsidR="001A3F84" w:rsidRPr="001A3F84" w:rsidRDefault="001A3F84" w:rsidP="00D14832">
      <w:pPr>
        <w:pStyle w:val="LGTdoc"/>
        <w:spacing w:before="100" w:beforeAutospacing="1" w:afterLines="0" w:after="60"/>
        <w:rPr>
          <w:rFonts w:ascii="Calibri" w:hAnsi="Calibri" w:cs="Calibri"/>
          <w:szCs w:val="22"/>
          <w:lang w:val="en-US" w:eastAsia="ko-KR"/>
        </w:rPr>
      </w:pPr>
    </w:p>
    <w:p w14:paraId="6BD1F05A" w14:textId="5A760473" w:rsidR="001A3F84" w:rsidRPr="00BC070F" w:rsidRDefault="001A3F84" w:rsidP="001A3F84">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Issue </w:t>
      </w:r>
      <w:r>
        <w:rPr>
          <w:rFonts w:ascii="Calibri" w:hAnsi="Calibri" w:cs="Calibri"/>
          <w:szCs w:val="22"/>
          <w:lang w:val="en-US" w:eastAsia="ko-KR"/>
        </w:rPr>
        <w:t>2</w:t>
      </w:r>
      <w:r w:rsidRPr="00BC070F">
        <w:rPr>
          <w:rFonts w:ascii="Calibri" w:hAnsi="Calibri" w:cs="Calibri"/>
          <w:szCs w:val="22"/>
          <w:lang w:val="en-US" w:eastAsia="ko-KR"/>
        </w:rPr>
        <w:t>-</w:t>
      </w:r>
      <w:r>
        <w:rPr>
          <w:rFonts w:ascii="Calibri" w:hAnsi="Calibri" w:cs="Calibri"/>
          <w:szCs w:val="22"/>
          <w:lang w:val="en-US" w:eastAsia="ko-KR"/>
        </w:rPr>
        <w:t>2</w:t>
      </w:r>
      <w:r w:rsidRPr="00BC070F">
        <w:rPr>
          <w:rFonts w:ascii="Calibri" w:hAnsi="Calibri" w:cs="Calibri"/>
          <w:szCs w:val="22"/>
          <w:lang w:val="en-US" w:eastAsia="ko-KR"/>
        </w:rPr>
        <w:t xml:space="preserve">: </w:t>
      </w:r>
      <w:r w:rsidR="001530A9">
        <w:rPr>
          <w:rFonts w:ascii="Calibri" w:hAnsi="Calibri" w:cs="Calibri"/>
          <w:szCs w:val="22"/>
          <w:lang w:val="en-US" w:eastAsia="ko-KR"/>
        </w:rPr>
        <w:t xml:space="preserve">When </w:t>
      </w:r>
      <w:r>
        <w:rPr>
          <w:rFonts w:ascii="Calibri" w:hAnsi="Calibri" w:cs="Calibri"/>
          <w:szCs w:val="22"/>
          <w:lang w:val="en-US" w:eastAsia="ko-KR"/>
        </w:rPr>
        <w:t xml:space="preserve">SL </w:t>
      </w:r>
      <w:proofErr w:type="spellStart"/>
      <w:r>
        <w:rPr>
          <w:rFonts w:ascii="Calibri" w:hAnsi="Calibri" w:cs="Calibri"/>
          <w:szCs w:val="22"/>
          <w:lang w:val="en-US" w:eastAsia="ko-KR"/>
        </w:rPr>
        <w:t>pathloss</w:t>
      </w:r>
      <w:proofErr w:type="spellEnd"/>
      <w:r>
        <w:rPr>
          <w:rFonts w:ascii="Calibri" w:hAnsi="Calibri" w:cs="Calibri"/>
          <w:szCs w:val="22"/>
          <w:lang w:val="en-US" w:eastAsia="ko-KR"/>
        </w:rPr>
        <w:t>-based open-loop power control</w:t>
      </w:r>
      <w:r w:rsidR="001530A9">
        <w:rPr>
          <w:rFonts w:ascii="Calibri" w:hAnsi="Calibri" w:cs="Calibri"/>
          <w:szCs w:val="22"/>
          <w:lang w:val="en-US" w:eastAsia="ko-KR"/>
        </w:rPr>
        <w:t xml:space="preserve"> is used</w:t>
      </w:r>
      <w:r w:rsidRPr="00BC070F">
        <w:rPr>
          <w:rFonts w:ascii="Calibri" w:hAnsi="Calibri" w:cs="Calibri"/>
          <w:szCs w:val="22"/>
          <w:lang w:val="en-US" w:eastAsia="ko-KR"/>
        </w:rPr>
        <w:t>? In detail, company’s view and its rationale are as follows:</w:t>
      </w:r>
    </w:p>
    <w:p w14:paraId="6FFE9631" w14:textId="77777777" w:rsidR="001A3F84" w:rsidRPr="00CC3A31" w:rsidRDefault="001A3F84" w:rsidP="001A3F84">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SL </w:t>
      </w:r>
      <w:proofErr w:type="spellStart"/>
      <w:r>
        <w:rPr>
          <w:rFonts w:ascii="Calibri" w:hAnsi="Calibri" w:cs="Calibri"/>
          <w:szCs w:val="22"/>
          <w:lang w:val="en-US" w:eastAsia="ko-KR"/>
        </w:rPr>
        <w:t>pathloss</w:t>
      </w:r>
      <w:proofErr w:type="spellEnd"/>
      <w:r>
        <w:rPr>
          <w:rFonts w:ascii="Calibri" w:hAnsi="Calibri" w:cs="Calibri"/>
          <w:szCs w:val="22"/>
          <w:lang w:val="en-US" w:eastAsia="ko-KR"/>
        </w:rPr>
        <w:t>-base</w:t>
      </w:r>
      <w:r w:rsidRPr="00CC3A31">
        <w:rPr>
          <w:rFonts w:ascii="Calibri" w:hAnsi="Calibri" w:cs="Calibri"/>
          <w:szCs w:val="22"/>
          <w:lang w:val="en-US" w:eastAsia="ko-KR"/>
        </w:rPr>
        <w:t xml:space="preserve">d open-loop power control is applicable to </w:t>
      </w:r>
      <w:proofErr w:type="spellStart"/>
      <w:r w:rsidRPr="00CC3A31">
        <w:rPr>
          <w:rFonts w:ascii="Calibri" w:hAnsi="Calibri" w:cs="Calibri"/>
          <w:szCs w:val="22"/>
          <w:lang w:val="en-US" w:eastAsia="ko-KR"/>
        </w:rPr>
        <w:t>groupcast</w:t>
      </w:r>
      <w:proofErr w:type="spellEnd"/>
    </w:p>
    <w:p w14:paraId="14D4CC6A" w14:textId="705BAA48" w:rsidR="001A3F84" w:rsidRPr="00CC3A31" w:rsidRDefault="001A3F84" w:rsidP="001A3F84">
      <w:pPr>
        <w:pStyle w:val="LGTdoc"/>
        <w:numPr>
          <w:ilvl w:val="2"/>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 xml:space="preserve">Supported by </w:t>
      </w:r>
      <w:r w:rsidR="00CB4B4D" w:rsidRPr="00CC3A31">
        <w:rPr>
          <w:rFonts w:ascii="Calibri" w:hAnsi="Calibri" w:cs="Calibri"/>
          <w:szCs w:val="22"/>
          <w:lang w:val="en-US" w:eastAsia="ko-KR"/>
        </w:rPr>
        <w:t xml:space="preserve">[Huawei,2] </w:t>
      </w:r>
      <w:r w:rsidR="00193BD0" w:rsidRPr="00CC3A31">
        <w:rPr>
          <w:rFonts w:ascii="Calibri" w:hAnsi="Calibri" w:cs="Calibri"/>
          <w:szCs w:val="22"/>
          <w:lang w:val="en-US" w:eastAsia="ko-KR"/>
        </w:rPr>
        <w:t>[Lenovo,4]</w:t>
      </w:r>
      <w:r w:rsidR="00E04AD5" w:rsidRPr="00CC3A31">
        <w:rPr>
          <w:rFonts w:ascii="Calibri" w:hAnsi="Calibri" w:cs="Calibri"/>
          <w:szCs w:val="22"/>
          <w:lang w:val="en-US" w:eastAsia="ko-KR"/>
        </w:rPr>
        <w:t xml:space="preserve"> [vivo,6]</w:t>
      </w:r>
      <w:r w:rsidR="00CF1C60" w:rsidRPr="00CC3A31">
        <w:rPr>
          <w:rFonts w:ascii="Calibri" w:hAnsi="Calibri" w:cs="Calibri"/>
          <w:szCs w:val="22"/>
          <w:lang w:val="en-US" w:eastAsia="ko-KR"/>
        </w:rPr>
        <w:t xml:space="preserve"> [TCL,10]</w:t>
      </w:r>
      <w:r w:rsidR="00814F5D" w:rsidRPr="00CC3A31">
        <w:rPr>
          <w:rFonts w:ascii="Calibri" w:hAnsi="Calibri" w:cs="Calibri"/>
          <w:szCs w:val="22"/>
          <w:lang w:val="en-US" w:eastAsia="ko-KR"/>
        </w:rPr>
        <w:t xml:space="preserve"> </w:t>
      </w:r>
      <w:r w:rsidR="00B90478" w:rsidRPr="00CC3A31">
        <w:rPr>
          <w:rFonts w:ascii="Calibri" w:hAnsi="Calibri" w:cs="Calibri"/>
          <w:szCs w:val="22"/>
          <w:lang w:val="en-US" w:eastAsia="ko-KR"/>
        </w:rPr>
        <w:t xml:space="preserve">[Nokia,12] </w:t>
      </w:r>
      <w:r w:rsidR="00545407" w:rsidRPr="00CC3A31">
        <w:rPr>
          <w:rFonts w:ascii="Calibri" w:hAnsi="Calibri" w:cs="Calibri"/>
          <w:szCs w:val="22"/>
          <w:lang w:val="en-US" w:eastAsia="ko-KR"/>
        </w:rPr>
        <w:t>[Apple,24]</w:t>
      </w:r>
      <w:r w:rsidR="00B11058" w:rsidRPr="00CC3A31">
        <w:rPr>
          <w:rFonts w:ascii="Calibri" w:hAnsi="Calibri" w:cs="Calibri"/>
          <w:szCs w:val="22"/>
          <w:lang w:val="en-US" w:eastAsia="ko-KR"/>
        </w:rPr>
        <w:t xml:space="preserve"> [NEC,26]</w:t>
      </w:r>
      <w:r w:rsidR="00DD0B50" w:rsidRPr="00CC3A31">
        <w:rPr>
          <w:rFonts w:ascii="Calibri" w:hAnsi="Calibri" w:cs="Calibri"/>
          <w:szCs w:val="22"/>
          <w:lang w:val="en-US" w:eastAsia="ko-KR"/>
        </w:rPr>
        <w:t xml:space="preserve"> </w:t>
      </w:r>
      <w:r w:rsidR="00545407" w:rsidRPr="00CC3A31">
        <w:rPr>
          <w:rFonts w:ascii="Calibri" w:hAnsi="Calibri" w:cs="Calibri"/>
          <w:szCs w:val="22"/>
          <w:lang w:val="en-US" w:eastAsia="ko-KR"/>
        </w:rPr>
        <w:t>[MediaTek,27]</w:t>
      </w:r>
      <w:r w:rsidR="00193BD0" w:rsidRPr="00CC3A31">
        <w:rPr>
          <w:rFonts w:ascii="Calibri" w:hAnsi="Calibri" w:cs="Calibri"/>
          <w:szCs w:val="22"/>
          <w:lang w:val="en-US" w:eastAsia="ko-KR"/>
        </w:rPr>
        <w:t xml:space="preserve"> </w:t>
      </w:r>
      <w:r w:rsidR="00EC6C2F" w:rsidRPr="00CC3A31">
        <w:rPr>
          <w:rFonts w:ascii="Calibri" w:hAnsi="Calibri" w:cs="Calibri"/>
          <w:szCs w:val="22"/>
          <w:lang w:val="en-US" w:eastAsia="ko-KR"/>
        </w:rPr>
        <w:t xml:space="preserve">[InterDigital,30] </w:t>
      </w:r>
      <w:r w:rsidR="00C04B91" w:rsidRPr="00CC3A31">
        <w:rPr>
          <w:rFonts w:ascii="Calibri" w:hAnsi="Calibri" w:cs="Calibri"/>
          <w:szCs w:val="22"/>
          <w:lang w:val="en-US" w:eastAsia="ko-KR"/>
        </w:rPr>
        <w:t>(</w:t>
      </w:r>
      <w:r w:rsidR="00CC3A31" w:rsidRPr="00CC3A31">
        <w:rPr>
          <w:rFonts w:ascii="Calibri" w:hAnsi="Calibri" w:cs="Calibri"/>
          <w:szCs w:val="22"/>
          <w:lang w:val="en-US" w:eastAsia="ko-KR"/>
        </w:rPr>
        <w:t>9</w:t>
      </w:r>
      <w:r w:rsidR="00C04B91" w:rsidRPr="00CC3A31">
        <w:rPr>
          <w:rFonts w:ascii="Calibri" w:hAnsi="Calibri" w:cs="Calibri"/>
          <w:szCs w:val="22"/>
          <w:lang w:val="en-US" w:eastAsia="ko-KR"/>
        </w:rPr>
        <w:t xml:space="preserve"> companies)</w:t>
      </w:r>
    </w:p>
    <w:p w14:paraId="42B2C6AA" w14:textId="77777777" w:rsidR="001A3F84" w:rsidRPr="00CC3A31" w:rsidRDefault="001A3F84" w:rsidP="001A3F84">
      <w:pPr>
        <w:pStyle w:val="LGTdoc"/>
        <w:numPr>
          <w:ilvl w:val="3"/>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 xml:space="preserve">Rationale: </w:t>
      </w:r>
    </w:p>
    <w:p w14:paraId="5F7C3E86" w14:textId="77777777" w:rsidR="001A3F84" w:rsidRPr="00CC3A31" w:rsidRDefault="001A3F84" w:rsidP="001A3F84">
      <w:pPr>
        <w:pStyle w:val="LGTdoc"/>
        <w:numPr>
          <w:ilvl w:val="4"/>
          <w:numId w:val="28"/>
        </w:numPr>
        <w:spacing w:before="100" w:beforeAutospacing="1" w:afterLines="0" w:after="60"/>
        <w:rPr>
          <w:rFonts w:ascii="Calibri" w:hAnsi="Calibri" w:cs="Calibri"/>
          <w:szCs w:val="22"/>
          <w:lang w:val="en-US" w:eastAsia="ko-KR"/>
        </w:rPr>
      </w:pPr>
      <w:r w:rsidRPr="00CC3A31">
        <w:rPr>
          <w:rFonts w:ascii="Calibri" w:hAnsi="Calibri" w:cs="Calibri" w:hint="eastAsia"/>
          <w:szCs w:val="22"/>
          <w:lang w:val="en-US" w:eastAsia="ko-KR"/>
        </w:rPr>
        <w:t xml:space="preserve">Efficient power usage and reduce interference to the </w:t>
      </w:r>
      <w:proofErr w:type="spellStart"/>
      <w:r w:rsidRPr="00CC3A31">
        <w:rPr>
          <w:rFonts w:ascii="Calibri" w:hAnsi="Calibri" w:cs="Calibri" w:hint="eastAsia"/>
          <w:szCs w:val="22"/>
          <w:lang w:val="en-US" w:eastAsia="ko-KR"/>
        </w:rPr>
        <w:t>sidelink</w:t>
      </w:r>
      <w:proofErr w:type="spellEnd"/>
      <w:r w:rsidRPr="00CC3A31">
        <w:rPr>
          <w:rFonts w:ascii="Calibri" w:hAnsi="Calibri" w:cs="Calibri" w:hint="eastAsia"/>
          <w:szCs w:val="22"/>
          <w:lang w:val="en-US" w:eastAsia="ko-KR"/>
        </w:rPr>
        <w:t xml:space="preserve"> </w:t>
      </w:r>
    </w:p>
    <w:p w14:paraId="3C77818F" w14:textId="77777777" w:rsidR="001A3F84" w:rsidRPr="00CC3A31" w:rsidRDefault="001A3F84" w:rsidP="001A3F84">
      <w:pPr>
        <w:pStyle w:val="LGTdoc"/>
        <w:numPr>
          <w:ilvl w:val="4"/>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Useful for platooning where group of UEs in proximity</w:t>
      </w:r>
    </w:p>
    <w:p w14:paraId="00247863" w14:textId="32B473EF" w:rsidR="0073086B" w:rsidRPr="00CC3A31" w:rsidRDefault="0073086B" w:rsidP="0073086B">
      <w:pPr>
        <w:pStyle w:val="LGTdoc"/>
        <w:numPr>
          <w:ilvl w:val="2"/>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lastRenderedPageBreak/>
        <w:t xml:space="preserve">Not supported by </w:t>
      </w:r>
      <w:r w:rsidR="002217D9" w:rsidRPr="00CC3A31">
        <w:rPr>
          <w:rFonts w:ascii="Calibri" w:hAnsi="Calibri" w:cs="Calibri"/>
          <w:szCs w:val="22"/>
          <w:lang w:val="en-US" w:eastAsia="ko-KR"/>
        </w:rPr>
        <w:t>[ZTE,7]</w:t>
      </w:r>
      <w:r w:rsidR="000C3A91" w:rsidRPr="00CC3A31">
        <w:rPr>
          <w:rFonts w:ascii="Calibri" w:hAnsi="Calibri" w:cs="Calibri"/>
          <w:szCs w:val="22"/>
          <w:lang w:val="en-US" w:eastAsia="ko-KR"/>
        </w:rPr>
        <w:t xml:space="preserve"> [CATT,8]</w:t>
      </w:r>
      <w:r w:rsidR="00EE2E50" w:rsidRPr="00CC3A31">
        <w:rPr>
          <w:rFonts w:ascii="Calibri" w:hAnsi="Calibri" w:cs="Calibri"/>
          <w:szCs w:val="22"/>
          <w:lang w:val="en-US" w:eastAsia="ko-KR"/>
        </w:rPr>
        <w:t xml:space="preserve"> [OPPO,9]</w:t>
      </w:r>
      <w:r w:rsidR="006D49FC" w:rsidRPr="00CC3A31">
        <w:rPr>
          <w:rFonts w:ascii="Calibri" w:hAnsi="Calibri" w:cs="Calibri"/>
          <w:szCs w:val="22"/>
          <w:lang w:val="en-US" w:eastAsia="ko-KR"/>
        </w:rPr>
        <w:t xml:space="preserve"> [Samsung,11]</w:t>
      </w:r>
      <w:r w:rsidR="002217D9" w:rsidRPr="00CC3A31">
        <w:rPr>
          <w:rFonts w:ascii="Calibri" w:hAnsi="Calibri" w:cs="Calibri"/>
          <w:szCs w:val="22"/>
          <w:lang w:val="en-US" w:eastAsia="ko-KR"/>
        </w:rPr>
        <w:t xml:space="preserve"> </w:t>
      </w:r>
      <w:r w:rsidR="00206351" w:rsidRPr="00CC3A31">
        <w:rPr>
          <w:rFonts w:ascii="Calibri" w:hAnsi="Calibri" w:cs="Calibri"/>
          <w:szCs w:val="22"/>
          <w:lang w:val="en-US" w:eastAsia="ko-KR"/>
        </w:rPr>
        <w:t xml:space="preserve">[Qulacomm,28] </w:t>
      </w:r>
      <w:r w:rsidR="00C04B91" w:rsidRPr="00CC3A31">
        <w:rPr>
          <w:rFonts w:ascii="Calibri" w:hAnsi="Calibri" w:cs="Calibri"/>
          <w:szCs w:val="22"/>
          <w:lang w:val="en-US" w:eastAsia="ko-KR"/>
        </w:rPr>
        <w:t>(</w:t>
      </w:r>
      <w:r w:rsidR="00CC3A31" w:rsidRPr="00CC3A31">
        <w:rPr>
          <w:rFonts w:ascii="Calibri" w:hAnsi="Calibri" w:cs="Calibri"/>
          <w:szCs w:val="22"/>
          <w:lang w:val="en-US" w:eastAsia="ko-KR"/>
        </w:rPr>
        <w:t>5</w:t>
      </w:r>
      <w:r w:rsidR="00C04B91" w:rsidRPr="00CC3A31">
        <w:rPr>
          <w:rFonts w:ascii="Calibri" w:hAnsi="Calibri" w:cs="Calibri"/>
          <w:szCs w:val="22"/>
          <w:lang w:val="en-US" w:eastAsia="ko-KR"/>
        </w:rPr>
        <w:t xml:space="preserve"> companies)</w:t>
      </w:r>
    </w:p>
    <w:p w14:paraId="122B0FD6" w14:textId="3A61BA5C" w:rsidR="0073086B" w:rsidRPr="00CC3A31" w:rsidRDefault="0073086B" w:rsidP="0073086B">
      <w:pPr>
        <w:pStyle w:val="LGTdoc"/>
        <w:numPr>
          <w:ilvl w:val="3"/>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Rationale:</w:t>
      </w:r>
    </w:p>
    <w:p w14:paraId="5F0E15A8" w14:textId="2C53BF1C" w:rsidR="0073086B" w:rsidRPr="00CC3A31" w:rsidRDefault="0073086B" w:rsidP="0073086B">
      <w:pPr>
        <w:pStyle w:val="LGTdoc"/>
        <w:numPr>
          <w:ilvl w:val="4"/>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Large signaling overhead</w:t>
      </w:r>
    </w:p>
    <w:p w14:paraId="17EE8901" w14:textId="641B37BB" w:rsidR="00290C8A" w:rsidRPr="00CC3A31" w:rsidRDefault="00290C8A" w:rsidP="00290C8A">
      <w:pPr>
        <w:pStyle w:val="LGTdoc"/>
        <w:numPr>
          <w:ilvl w:val="4"/>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Accurate RSRP feedback information may not be obtained on time</w:t>
      </w:r>
    </w:p>
    <w:p w14:paraId="5A03F29F" w14:textId="1EFB62E6" w:rsidR="007C2569" w:rsidRPr="00CC3A31" w:rsidRDefault="007C2569" w:rsidP="007C2569">
      <w:pPr>
        <w:pStyle w:val="LGTdoc"/>
        <w:numPr>
          <w:ilvl w:val="2"/>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 xml:space="preserve">Comments from </w:t>
      </w:r>
      <w:r w:rsidR="00CD6E9A" w:rsidRPr="00CC3A31">
        <w:rPr>
          <w:rFonts w:ascii="Calibri" w:hAnsi="Calibri" w:cs="Calibri"/>
          <w:szCs w:val="22"/>
          <w:lang w:val="en-US" w:eastAsia="ko-KR"/>
        </w:rPr>
        <w:t>[Nokia,12]</w:t>
      </w:r>
    </w:p>
    <w:p w14:paraId="7F25943B" w14:textId="2097CB6F" w:rsidR="007C2569" w:rsidRPr="00CC3A31" w:rsidRDefault="00607F2D" w:rsidP="00607F2D">
      <w:pPr>
        <w:pStyle w:val="LGTdoc"/>
        <w:numPr>
          <w:ilvl w:val="3"/>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A transmitter advises an RSRP threshold such that only receivers with RSRP &lt; threshold send their feedback RSRP reports for power control</w:t>
      </w:r>
    </w:p>
    <w:p w14:paraId="4C3D14D9" w14:textId="4447635B" w:rsidR="00B936BD" w:rsidRPr="00CC3A31" w:rsidRDefault="00B936BD" w:rsidP="00B936BD">
      <w:pPr>
        <w:pStyle w:val="LGTdoc"/>
        <w:numPr>
          <w:ilvl w:val="2"/>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 xml:space="preserve">Comments from </w:t>
      </w:r>
      <w:r w:rsidR="00445A9C" w:rsidRPr="00CC3A31">
        <w:rPr>
          <w:rFonts w:ascii="Calibri" w:hAnsi="Calibri" w:cs="Calibri"/>
          <w:szCs w:val="22"/>
          <w:lang w:val="en-US" w:eastAsia="ko-KR"/>
        </w:rPr>
        <w:t>[Ericsson,13]</w:t>
      </w:r>
    </w:p>
    <w:p w14:paraId="4AEEF515" w14:textId="015AB994" w:rsidR="00B936BD" w:rsidRPr="00CC3A31" w:rsidRDefault="00B936BD" w:rsidP="00B936BD">
      <w:pPr>
        <w:pStyle w:val="LGTdoc"/>
        <w:numPr>
          <w:ilvl w:val="3"/>
          <w:numId w:val="28"/>
        </w:numPr>
        <w:spacing w:before="100" w:beforeAutospacing="1" w:afterLines="0" w:after="60"/>
        <w:rPr>
          <w:rFonts w:ascii="Calibri" w:hAnsi="Calibri" w:cs="Calibri"/>
          <w:szCs w:val="22"/>
          <w:lang w:val="en-US" w:eastAsia="ko-KR"/>
        </w:rPr>
      </w:pPr>
      <w:proofErr w:type="spellStart"/>
      <w:r w:rsidRPr="00CC3A31">
        <w:rPr>
          <w:rFonts w:ascii="Calibri" w:hAnsi="Calibri" w:cs="Calibri"/>
          <w:szCs w:val="22"/>
          <w:lang w:val="en-US" w:eastAsia="ko-KR"/>
        </w:rPr>
        <w:t>Groupcast</w:t>
      </w:r>
      <w:proofErr w:type="spellEnd"/>
      <w:r w:rsidRPr="00CC3A31">
        <w:rPr>
          <w:rFonts w:ascii="Calibri" w:hAnsi="Calibri" w:cs="Calibri"/>
          <w:szCs w:val="22"/>
          <w:lang w:val="en-US" w:eastAsia="ko-KR"/>
        </w:rPr>
        <w:t xml:space="preserve"> RX UEs do not feedback SL-RSRP measurements to the TX UE. Instead, the communication range requirement is considered.</w:t>
      </w:r>
    </w:p>
    <w:p w14:paraId="5D72B42C" w14:textId="198C7400" w:rsidR="00E736BE" w:rsidRPr="00CC3A31" w:rsidRDefault="00E736BE" w:rsidP="00E736BE">
      <w:pPr>
        <w:pStyle w:val="LGTdoc"/>
        <w:numPr>
          <w:ilvl w:val="2"/>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 xml:space="preserve">Comments from </w:t>
      </w:r>
      <w:r w:rsidR="00F27D8D" w:rsidRPr="00CC3A31">
        <w:rPr>
          <w:rFonts w:ascii="Calibri" w:hAnsi="Calibri" w:cs="Calibri"/>
          <w:szCs w:val="22"/>
          <w:lang w:val="en-US" w:eastAsia="ko-KR"/>
        </w:rPr>
        <w:t>[NTT,29]</w:t>
      </w:r>
    </w:p>
    <w:p w14:paraId="1476DC92" w14:textId="13AB31A7" w:rsidR="00E736BE" w:rsidRPr="00CC3A31" w:rsidRDefault="00E736BE" w:rsidP="00E736BE">
      <w:pPr>
        <w:pStyle w:val="LGTdoc"/>
        <w:numPr>
          <w:ilvl w:val="3"/>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 xml:space="preserve">If all UEs’ RSRPs are available at TX-UE, SL </w:t>
      </w:r>
      <w:proofErr w:type="spellStart"/>
      <w:r w:rsidRPr="00CC3A31">
        <w:rPr>
          <w:rFonts w:ascii="Calibri" w:hAnsi="Calibri" w:cs="Calibri"/>
          <w:szCs w:val="22"/>
          <w:lang w:val="en-US" w:eastAsia="ko-KR"/>
        </w:rPr>
        <w:t>pathloss</w:t>
      </w:r>
      <w:proofErr w:type="spellEnd"/>
      <w:r w:rsidRPr="00CC3A31">
        <w:rPr>
          <w:rFonts w:ascii="Calibri" w:hAnsi="Calibri" w:cs="Calibri"/>
          <w:szCs w:val="22"/>
          <w:lang w:val="en-US" w:eastAsia="ko-KR"/>
        </w:rPr>
        <w:t xml:space="preserve">-based OLPC is applicable for </w:t>
      </w:r>
      <w:proofErr w:type="spellStart"/>
      <w:r w:rsidRPr="00CC3A31">
        <w:rPr>
          <w:rFonts w:ascii="Calibri" w:hAnsi="Calibri" w:cs="Calibri"/>
          <w:szCs w:val="22"/>
          <w:lang w:val="en-US" w:eastAsia="ko-KR"/>
        </w:rPr>
        <w:t>groupcast</w:t>
      </w:r>
      <w:proofErr w:type="spellEnd"/>
      <w:r w:rsidRPr="00CC3A31">
        <w:rPr>
          <w:rFonts w:ascii="Calibri" w:hAnsi="Calibri" w:cs="Calibri"/>
          <w:szCs w:val="22"/>
          <w:lang w:val="en-US" w:eastAsia="ko-KR"/>
        </w:rPr>
        <w:t xml:space="preserve">. Otherwise, SL </w:t>
      </w:r>
      <w:proofErr w:type="spellStart"/>
      <w:r w:rsidRPr="00CC3A31">
        <w:rPr>
          <w:rFonts w:ascii="Calibri" w:hAnsi="Calibri" w:cs="Calibri"/>
          <w:szCs w:val="22"/>
          <w:lang w:val="en-US" w:eastAsia="ko-KR"/>
        </w:rPr>
        <w:t>pathloss</w:t>
      </w:r>
      <w:proofErr w:type="spellEnd"/>
      <w:r w:rsidRPr="00CC3A31">
        <w:rPr>
          <w:rFonts w:ascii="Calibri" w:hAnsi="Calibri" w:cs="Calibri"/>
          <w:szCs w:val="22"/>
          <w:lang w:val="en-US" w:eastAsia="ko-KR"/>
        </w:rPr>
        <w:t>-based OLPC is not allowed.</w:t>
      </w:r>
    </w:p>
    <w:p w14:paraId="6BD2726F" w14:textId="6B1D996A" w:rsidR="00972563" w:rsidRPr="00CC3A31" w:rsidRDefault="00972563" w:rsidP="001A3F84">
      <w:pPr>
        <w:pStyle w:val="LGTdoc"/>
        <w:numPr>
          <w:ilvl w:val="1"/>
          <w:numId w:val="28"/>
        </w:numPr>
        <w:spacing w:before="100" w:beforeAutospacing="1" w:afterLines="0" w:after="60"/>
        <w:rPr>
          <w:rFonts w:ascii="Calibri" w:hAnsi="Calibri" w:cs="Calibri"/>
          <w:szCs w:val="22"/>
          <w:lang w:val="en-US" w:eastAsia="ko-KR"/>
        </w:rPr>
      </w:pPr>
      <w:r w:rsidRPr="00CC3A31">
        <w:rPr>
          <w:rFonts w:ascii="Calibri" w:hAnsi="Calibri" w:cs="Calibri" w:hint="eastAsia"/>
          <w:szCs w:val="22"/>
          <w:lang w:val="en-US" w:eastAsia="ko-KR"/>
        </w:rPr>
        <w:t>Power control for PSCCH</w:t>
      </w:r>
    </w:p>
    <w:p w14:paraId="037CF05C" w14:textId="56DD9009" w:rsidR="00972563" w:rsidRPr="00CC3A31" w:rsidRDefault="00972563" w:rsidP="00D14832">
      <w:pPr>
        <w:pStyle w:val="LGTdoc"/>
        <w:numPr>
          <w:ilvl w:val="2"/>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 xml:space="preserve">SL </w:t>
      </w:r>
      <w:proofErr w:type="spellStart"/>
      <w:r w:rsidRPr="00CC3A31">
        <w:rPr>
          <w:rFonts w:ascii="Calibri" w:hAnsi="Calibri" w:cs="Calibri"/>
          <w:szCs w:val="22"/>
          <w:lang w:val="en-US" w:eastAsia="ko-KR"/>
        </w:rPr>
        <w:t>pathloss</w:t>
      </w:r>
      <w:proofErr w:type="spellEnd"/>
      <w:r w:rsidRPr="00CC3A31">
        <w:rPr>
          <w:rFonts w:ascii="Calibri" w:hAnsi="Calibri" w:cs="Calibri"/>
          <w:szCs w:val="22"/>
          <w:lang w:val="en-US" w:eastAsia="ko-KR"/>
        </w:rPr>
        <w:t xml:space="preserve"> is not used</w:t>
      </w:r>
    </w:p>
    <w:p w14:paraId="699366D9" w14:textId="139CFE5C" w:rsidR="00972563" w:rsidRPr="00CC3A31" w:rsidRDefault="00972563" w:rsidP="00D14832">
      <w:pPr>
        <w:pStyle w:val="LGTdoc"/>
        <w:numPr>
          <w:ilvl w:val="3"/>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 xml:space="preserve">Supported by </w:t>
      </w:r>
      <w:r w:rsidR="00E04AD5" w:rsidRPr="00CC3A31">
        <w:rPr>
          <w:rFonts w:ascii="Calibri" w:hAnsi="Calibri" w:cs="Calibri"/>
          <w:szCs w:val="22"/>
          <w:lang w:val="en-US" w:eastAsia="ko-KR"/>
        </w:rPr>
        <w:t>[vivo,6]</w:t>
      </w:r>
    </w:p>
    <w:p w14:paraId="0CEB971E" w14:textId="65E05149" w:rsidR="00972563" w:rsidRPr="00CC3A31" w:rsidRDefault="00972563" w:rsidP="00D14832">
      <w:pPr>
        <w:pStyle w:val="LGTdoc"/>
        <w:numPr>
          <w:ilvl w:val="3"/>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Rationale:</w:t>
      </w:r>
    </w:p>
    <w:p w14:paraId="3BDE9AAA" w14:textId="71F1562C" w:rsidR="00972563" w:rsidRPr="00CC3A31" w:rsidRDefault="00972563" w:rsidP="00D14832">
      <w:pPr>
        <w:pStyle w:val="LGTdoc"/>
        <w:numPr>
          <w:ilvl w:val="4"/>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PSCCH should be decoded by all the UE in the proximity for sensing</w:t>
      </w:r>
    </w:p>
    <w:p w14:paraId="49722B42" w14:textId="1B820B7E" w:rsidR="007F1A2E" w:rsidRPr="00CC3A31" w:rsidRDefault="007F1A2E" w:rsidP="007F1A2E">
      <w:pPr>
        <w:pStyle w:val="LGTdoc"/>
        <w:numPr>
          <w:ilvl w:val="2"/>
          <w:numId w:val="28"/>
        </w:numPr>
        <w:spacing w:before="100" w:beforeAutospacing="1" w:afterLines="0" w:after="60"/>
        <w:rPr>
          <w:rFonts w:ascii="Calibri" w:hAnsi="Calibri" w:cs="Calibri"/>
          <w:szCs w:val="22"/>
          <w:lang w:val="en-US" w:eastAsia="ko-KR"/>
        </w:rPr>
      </w:pPr>
      <w:r w:rsidRPr="00CC3A31">
        <w:rPr>
          <w:rFonts w:ascii="Calibri" w:hAnsi="Calibri" w:cs="Calibri" w:hint="eastAsia"/>
          <w:szCs w:val="22"/>
          <w:lang w:val="en-US" w:eastAsia="ko-KR"/>
        </w:rPr>
        <w:t xml:space="preserve">PSCCH and PSSCH use the same </w:t>
      </w:r>
      <w:r w:rsidR="00C70414" w:rsidRPr="00CC3A31">
        <w:rPr>
          <w:rFonts w:ascii="Calibri" w:hAnsi="Calibri" w:cs="Calibri"/>
          <w:szCs w:val="22"/>
          <w:lang w:val="en-US" w:eastAsia="ko-KR"/>
        </w:rPr>
        <w:t xml:space="preserve">type of </w:t>
      </w:r>
      <w:proofErr w:type="spellStart"/>
      <w:r w:rsidRPr="00CC3A31">
        <w:rPr>
          <w:rFonts w:ascii="Calibri" w:hAnsi="Calibri" w:cs="Calibri" w:hint="eastAsia"/>
          <w:szCs w:val="22"/>
          <w:lang w:val="en-US" w:eastAsia="ko-KR"/>
        </w:rPr>
        <w:t>pathloss</w:t>
      </w:r>
      <w:proofErr w:type="spellEnd"/>
      <w:r w:rsidRPr="00CC3A31">
        <w:rPr>
          <w:rFonts w:ascii="Calibri" w:hAnsi="Calibri" w:cs="Calibri" w:hint="eastAsia"/>
          <w:szCs w:val="22"/>
          <w:lang w:val="en-US" w:eastAsia="ko-KR"/>
        </w:rPr>
        <w:t xml:space="preserve"> for power control</w:t>
      </w:r>
    </w:p>
    <w:p w14:paraId="717B1268" w14:textId="2FDEFFE2" w:rsidR="007F1A2E" w:rsidRPr="00CC3A31" w:rsidRDefault="007F1A2E" w:rsidP="007F1A2E">
      <w:pPr>
        <w:pStyle w:val="LGTdoc"/>
        <w:numPr>
          <w:ilvl w:val="3"/>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Supported by</w:t>
      </w:r>
      <w:r w:rsidR="001101E9" w:rsidRPr="00CC3A31">
        <w:rPr>
          <w:rFonts w:ascii="Calibri" w:hAnsi="Calibri" w:cs="Calibri"/>
          <w:szCs w:val="22"/>
          <w:lang w:val="en-US" w:eastAsia="ko-KR"/>
        </w:rPr>
        <w:t xml:space="preserve"> </w:t>
      </w:r>
      <w:r w:rsidR="009B05E2" w:rsidRPr="00CC3A31">
        <w:rPr>
          <w:rFonts w:ascii="Calibri" w:hAnsi="Calibri" w:cs="Calibri"/>
          <w:szCs w:val="22"/>
          <w:lang w:val="en-US" w:eastAsia="ko-KR"/>
        </w:rPr>
        <w:t>[Samsung,11]</w:t>
      </w:r>
    </w:p>
    <w:p w14:paraId="14A6CEDB" w14:textId="44B795DC" w:rsidR="007F1A2E" w:rsidRPr="00CC3A31" w:rsidRDefault="007F1A2E" w:rsidP="007F1A2E">
      <w:pPr>
        <w:pStyle w:val="LGTdoc"/>
        <w:numPr>
          <w:ilvl w:val="3"/>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 xml:space="preserve">Rationale: </w:t>
      </w:r>
    </w:p>
    <w:p w14:paraId="4A29E80A" w14:textId="5C746B5D" w:rsidR="007F1A2E" w:rsidRPr="00CC3A31" w:rsidRDefault="007F1A2E" w:rsidP="007F1A2E">
      <w:pPr>
        <w:pStyle w:val="LGTdoc"/>
        <w:numPr>
          <w:ilvl w:val="4"/>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To maintain the total transmit power in the symbols used for PSCCH/PSSCH transmissions</w:t>
      </w:r>
    </w:p>
    <w:p w14:paraId="4771F057" w14:textId="77777777" w:rsidR="001A3F84" w:rsidRPr="00CC3A31" w:rsidRDefault="001A3F84" w:rsidP="001A3F84">
      <w:pPr>
        <w:pStyle w:val="LGTdoc"/>
        <w:numPr>
          <w:ilvl w:val="1"/>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Power control for PSFCH</w:t>
      </w:r>
    </w:p>
    <w:p w14:paraId="791E23A0" w14:textId="77777777" w:rsidR="001A3F84" w:rsidRPr="00CC3A31" w:rsidRDefault="001A3F84" w:rsidP="001A3F84">
      <w:pPr>
        <w:pStyle w:val="LGTdoc"/>
        <w:numPr>
          <w:ilvl w:val="2"/>
          <w:numId w:val="28"/>
        </w:numPr>
        <w:spacing w:before="100" w:beforeAutospacing="1" w:afterLines="0" w:after="60"/>
        <w:rPr>
          <w:rFonts w:ascii="Calibri" w:hAnsi="Calibri" w:cs="Calibri"/>
          <w:szCs w:val="22"/>
          <w:lang w:val="en-US" w:eastAsia="ko-KR"/>
        </w:rPr>
      </w:pPr>
      <w:r w:rsidRPr="00CC3A31">
        <w:rPr>
          <w:rFonts w:ascii="Calibri" w:hAnsi="Calibri" w:cs="Calibri" w:hint="eastAsia"/>
          <w:szCs w:val="22"/>
          <w:lang w:val="en-US" w:eastAsia="ko-KR"/>
        </w:rPr>
        <w:t xml:space="preserve">SL </w:t>
      </w:r>
      <w:proofErr w:type="spellStart"/>
      <w:r w:rsidRPr="00CC3A31">
        <w:rPr>
          <w:rFonts w:ascii="Calibri" w:hAnsi="Calibri" w:cs="Calibri" w:hint="eastAsia"/>
          <w:szCs w:val="22"/>
          <w:lang w:val="en-US" w:eastAsia="ko-KR"/>
        </w:rPr>
        <w:t>pathloss</w:t>
      </w:r>
      <w:proofErr w:type="spellEnd"/>
      <w:r w:rsidRPr="00CC3A31">
        <w:rPr>
          <w:rFonts w:ascii="Calibri" w:hAnsi="Calibri" w:cs="Calibri" w:hint="eastAsia"/>
          <w:szCs w:val="22"/>
          <w:lang w:val="en-US" w:eastAsia="ko-KR"/>
        </w:rPr>
        <w:t xml:space="preserve"> can be used</w:t>
      </w:r>
    </w:p>
    <w:p w14:paraId="1449B228" w14:textId="0A51FC2F" w:rsidR="001A3F84" w:rsidRPr="00CC3A31" w:rsidRDefault="001A3F84" w:rsidP="001A3F84">
      <w:pPr>
        <w:pStyle w:val="LGTdoc"/>
        <w:numPr>
          <w:ilvl w:val="3"/>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 xml:space="preserve">Supported by </w:t>
      </w:r>
      <w:r w:rsidR="00E04AD5" w:rsidRPr="00CC3A31">
        <w:rPr>
          <w:rFonts w:ascii="Calibri" w:hAnsi="Calibri" w:cs="Calibri"/>
          <w:szCs w:val="22"/>
          <w:lang w:val="en-US" w:eastAsia="ko-KR"/>
        </w:rPr>
        <w:t>[vivo,6]</w:t>
      </w:r>
      <w:r w:rsidR="00352609" w:rsidRPr="00CC3A31">
        <w:rPr>
          <w:rFonts w:ascii="Calibri" w:hAnsi="Calibri" w:cs="Calibri"/>
          <w:szCs w:val="22"/>
          <w:lang w:val="en-US" w:eastAsia="ko-KR"/>
        </w:rPr>
        <w:t xml:space="preserve"> </w:t>
      </w:r>
      <w:r w:rsidR="00DE6863" w:rsidRPr="00CC3A31">
        <w:rPr>
          <w:rFonts w:ascii="Calibri" w:hAnsi="Calibri" w:cs="Calibri"/>
          <w:szCs w:val="22"/>
          <w:lang w:val="en-US" w:eastAsia="ko-KR"/>
        </w:rPr>
        <w:t xml:space="preserve">[OPPO,9] </w:t>
      </w:r>
      <w:r w:rsidR="00C643FB" w:rsidRPr="00CC3A31">
        <w:rPr>
          <w:rFonts w:ascii="Calibri" w:hAnsi="Calibri" w:cs="Calibri"/>
          <w:szCs w:val="22"/>
          <w:lang w:val="en-US" w:eastAsia="ko-KR"/>
        </w:rPr>
        <w:t xml:space="preserve">[Ericsson,13] </w:t>
      </w:r>
      <w:r w:rsidR="00352609" w:rsidRPr="00CC3A31">
        <w:rPr>
          <w:rFonts w:ascii="Calibri" w:hAnsi="Calibri" w:cs="Calibri"/>
          <w:szCs w:val="22"/>
          <w:lang w:val="en-US" w:eastAsia="ko-KR"/>
        </w:rPr>
        <w:t>[Panasonic,21]</w:t>
      </w:r>
      <w:r w:rsidR="00F27D8D" w:rsidRPr="00CC3A31">
        <w:rPr>
          <w:rFonts w:ascii="Calibri" w:hAnsi="Calibri" w:cs="Calibri"/>
          <w:szCs w:val="22"/>
          <w:lang w:val="en-US" w:eastAsia="ko-KR"/>
        </w:rPr>
        <w:t xml:space="preserve"> [NTT,29]</w:t>
      </w:r>
      <w:r w:rsidR="00E04AD5" w:rsidRPr="00CC3A31">
        <w:rPr>
          <w:rFonts w:ascii="Calibri" w:hAnsi="Calibri" w:cs="Calibri"/>
          <w:szCs w:val="22"/>
          <w:lang w:val="en-US" w:eastAsia="ko-KR"/>
        </w:rPr>
        <w:t xml:space="preserve"> </w:t>
      </w:r>
      <w:r w:rsidR="00C04B91" w:rsidRPr="00CC3A31">
        <w:rPr>
          <w:rFonts w:ascii="Calibri" w:hAnsi="Calibri" w:cs="Calibri"/>
          <w:szCs w:val="22"/>
          <w:lang w:val="en-US" w:eastAsia="ko-KR"/>
        </w:rPr>
        <w:t>(</w:t>
      </w:r>
      <w:r w:rsidR="00CC3A31" w:rsidRPr="00CC3A31">
        <w:rPr>
          <w:rFonts w:ascii="Calibri" w:hAnsi="Calibri" w:cs="Calibri"/>
          <w:szCs w:val="22"/>
          <w:lang w:val="en-US" w:eastAsia="ko-KR"/>
        </w:rPr>
        <w:t>5</w:t>
      </w:r>
      <w:r w:rsidR="00C04B91" w:rsidRPr="00CC3A31">
        <w:rPr>
          <w:rFonts w:ascii="Calibri" w:hAnsi="Calibri" w:cs="Calibri"/>
          <w:szCs w:val="22"/>
          <w:lang w:val="en-US" w:eastAsia="ko-KR"/>
        </w:rPr>
        <w:t xml:space="preserve"> companies)</w:t>
      </w:r>
    </w:p>
    <w:p w14:paraId="16F663DD" w14:textId="77777777" w:rsidR="0073086B" w:rsidRPr="00CC3A31" w:rsidRDefault="00EF7314" w:rsidP="00EF7314">
      <w:pPr>
        <w:pStyle w:val="LGTdoc"/>
        <w:numPr>
          <w:ilvl w:val="3"/>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 xml:space="preserve">Rationale: </w:t>
      </w:r>
    </w:p>
    <w:p w14:paraId="194B03C4" w14:textId="0561E084" w:rsidR="00EF7314" w:rsidRPr="00CC3A31" w:rsidRDefault="00EF7314" w:rsidP="0073086B">
      <w:pPr>
        <w:pStyle w:val="LGTdoc"/>
        <w:numPr>
          <w:ilvl w:val="4"/>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Overhearing of UEs other than PSCCH/PSSCH TX UE</w:t>
      </w:r>
    </w:p>
    <w:p w14:paraId="16EEE985" w14:textId="31BAFB6B" w:rsidR="0073086B" w:rsidRPr="00CC3A31" w:rsidRDefault="0073086B" w:rsidP="0073086B">
      <w:pPr>
        <w:pStyle w:val="LGTdoc"/>
        <w:numPr>
          <w:ilvl w:val="4"/>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To alleviate the effect of near-far issue and in-band emission</w:t>
      </w:r>
    </w:p>
    <w:p w14:paraId="0413893B" w14:textId="01B2339A" w:rsidR="001101E9" w:rsidRPr="00CC3A31" w:rsidRDefault="001101E9" w:rsidP="001101E9">
      <w:pPr>
        <w:pStyle w:val="LGTdoc"/>
        <w:numPr>
          <w:ilvl w:val="3"/>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 xml:space="preserve">Not supported by </w:t>
      </w:r>
      <w:r w:rsidR="001164D9" w:rsidRPr="00CC3A31">
        <w:rPr>
          <w:rFonts w:ascii="Calibri" w:hAnsi="Calibri" w:cs="Calibri"/>
          <w:szCs w:val="22"/>
          <w:lang w:val="en-US" w:eastAsia="ko-KR"/>
        </w:rPr>
        <w:t>[ZTE,7]</w:t>
      </w:r>
      <w:r w:rsidR="009B05E2" w:rsidRPr="00CC3A31">
        <w:rPr>
          <w:rFonts w:ascii="Calibri" w:hAnsi="Calibri" w:cs="Calibri"/>
          <w:szCs w:val="22"/>
          <w:lang w:val="en-US" w:eastAsia="ko-KR"/>
        </w:rPr>
        <w:t xml:space="preserve"> [Samsung,11]</w:t>
      </w:r>
      <w:r w:rsidR="001164D9" w:rsidRPr="00CC3A31">
        <w:rPr>
          <w:rFonts w:ascii="Calibri" w:hAnsi="Calibri" w:cs="Calibri"/>
          <w:szCs w:val="22"/>
          <w:lang w:val="en-US" w:eastAsia="ko-KR"/>
        </w:rPr>
        <w:t xml:space="preserve"> </w:t>
      </w:r>
      <w:r w:rsidR="00C04B91" w:rsidRPr="00CC3A31">
        <w:rPr>
          <w:rFonts w:ascii="Calibri" w:hAnsi="Calibri" w:cs="Calibri"/>
          <w:szCs w:val="22"/>
          <w:lang w:val="en-US" w:eastAsia="ko-KR"/>
        </w:rPr>
        <w:t>(2 companies)</w:t>
      </w:r>
    </w:p>
    <w:p w14:paraId="4DD39778" w14:textId="77777777" w:rsidR="003E38E9" w:rsidRPr="00CC3A31" w:rsidRDefault="001101E9" w:rsidP="001101E9">
      <w:pPr>
        <w:pStyle w:val="LGTdoc"/>
        <w:numPr>
          <w:ilvl w:val="4"/>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 xml:space="preserve">Rationale: </w:t>
      </w:r>
    </w:p>
    <w:p w14:paraId="7814D0AE" w14:textId="37B8DC9A" w:rsidR="001101E9" w:rsidRPr="00CC3A31" w:rsidRDefault="001101E9" w:rsidP="003E38E9">
      <w:pPr>
        <w:pStyle w:val="LGTdoc"/>
        <w:numPr>
          <w:ilvl w:val="5"/>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It is necessary to clarify how to obtain SL-</w:t>
      </w:r>
      <w:proofErr w:type="spellStart"/>
      <w:r w:rsidRPr="00CC3A31">
        <w:rPr>
          <w:rFonts w:ascii="Calibri" w:hAnsi="Calibri" w:cs="Calibri"/>
          <w:szCs w:val="22"/>
          <w:lang w:val="en-US" w:eastAsia="ko-KR"/>
        </w:rPr>
        <w:t>pathloss</w:t>
      </w:r>
      <w:proofErr w:type="spellEnd"/>
      <w:r w:rsidRPr="00CC3A31">
        <w:rPr>
          <w:rFonts w:ascii="Calibri" w:hAnsi="Calibri" w:cs="Calibri"/>
          <w:szCs w:val="22"/>
          <w:lang w:val="en-US" w:eastAsia="ko-KR"/>
        </w:rPr>
        <w:t xml:space="preserve"> at RX UE side</w:t>
      </w:r>
      <w:r w:rsidR="003E38E9" w:rsidRPr="00CC3A31">
        <w:rPr>
          <w:rFonts w:ascii="Calibri" w:hAnsi="Calibri" w:cs="Calibri"/>
          <w:szCs w:val="22"/>
          <w:lang w:val="en-US" w:eastAsia="ko-KR"/>
        </w:rPr>
        <w:t xml:space="preserve"> </w:t>
      </w:r>
      <w:r w:rsidR="009B05E2" w:rsidRPr="00CC3A31">
        <w:rPr>
          <w:rFonts w:ascii="Calibri" w:hAnsi="Calibri" w:cs="Calibri"/>
          <w:szCs w:val="22"/>
          <w:lang w:val="en-US" w:eastAsia="ko-KR"/>
        </w:rPr>
        <w:t>[Samsung,11]</w:t>
      </w:r>
    </w:p>
    <w:p w14:paraId="00E7D249" w14:textId="5F8EEECE" w:rsidR="003E38E9" w:rsidRPr="00CC3A31" w:rsidRDefault="003E38E9" w:rsidP="003E38E9">
      <w:pPr>
        <w:pStyle w:val="LGTdoc"/>
        <w:numPr>
          <w:ilvl w:val="5"/>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 xml:space="preserve">the rule defined for SL broadcast should be reused </w:t>
      </w:r>
      <w:r w:rsidR="00646EC1" w:rsidRPr="00CC3A31">
        <w:rPr>
          <w:rFonts w:ascii="Calibri" w:hAnsi="Calibri" w:cs="Calibri"/>
          <w:szCs w:val="22"/>
          <w:lang w:val="en-US" w:eastAsia="ko-KR"/>
        </w:rPr>
        <w:t>[ZTE,7]</w:t>
      </w:r>
    </w:p>
    <w:p w14:paraId="39DCE00B" w14:textId="77777777" w:rsidR="00B24308" w:rsidRPr="00CC3A31" w:rsidRDefault="00DB06D3" w:rsidP="00D14832">
      <w:pPr>
        <w:pStyle w:val="LGTdoc"/>
        <w:numPr>
          <w:ilvl w:val="2"/>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Nominal power and alpha can be different from those of PSCCH/PSSCH</w:t>
      </w:r>
      <w:r w:rsidR="00C32748" w:rsidRPr="00CC3A31">
        <w:rPr>
          <w:rFonts w:ascii="Calibri" w:hAnsi="Calibri" w:cs="Calibri"/>
          <w:szCs w:val="22"/>
          <w:lang w:val="en-US" w:eastAsia="ko-KR"/>
        </w:rPr>
        <w:t xml:space="preserve"> </w:t>
      </w:r>
    </w:p>
    <w:p w14:paraId="1430916D" w14:textId="06444E86" w:rsidR="00DB06D3" w:rsidRPr="00CC3A31" w:rsidRDefault="00B24308" w:rsidP="00B24308">
      <w:pPr>
        <w:pStyle w:val="LGTdoc"/>
        <w:numPr>
          <w:ilvl w:val="3"/>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 xml:space="preserve">Supported by </w:t>
      </w:r>
      <w:r w:rsidR="0014471D" w:rsidRPr="00CC3A31">
        <w:rPr>
          <w:rFonts w:ascii="Calibri" w:hAnsi="Calibri" w:cs="Calibri"/>
          <w:szCs w:val="22"/>
          <w:lang w:val="en-US" w:eastAsia="ko-KR"/>
        </w:rPr>
        <w:t>[</w:t>
      </w:r>
      <w:r w:rsidR="0014471D" w:rsidRPr="00CC3A31">
        <w:rPr>
          <w:rFonts w:ascii="Calibri" w:hAnsi="Calibri" w:cs="Calibri" w:hint="eastAsia"/>
          <w:szCs w:val="22"/>
          <w:lang w:val="en-US" w:eastAsia="ko-KR"/>
        </w:rPr>
        <w:t>Spreadtrum,</w:t>
      </w:r>
      <w:r w:rsidR="0014471D" w:rsidRPr="00CC3A31">
        <w:rPr>
          <w:rFonts w:ascii="Calibri" w:hAnsi="Calibri" w:cs="Calibri"/>
          <w:szCs w:val="22"/>
          <w:lang w:val="en-US" w:eastAsia="ko-KR"/>
        </w:rPr>
        <w:t>1]</w:t>
      </w:r>
      <w:r w:rsidR="005637A0" w:rsidRPr="00CC3A31">
        <w:rPr>
          <w:rFonts w:ascii="Calibri" w:hAnsi="Calibri" w:cs="Calibri"/>
          <w:szCs w:val="22"/>
          <w:lang w:val="en-US" w:eastAsia="ko-KR"/>
        </w:rPr>
        <w:t xml:space="preserve"> [Intel,16]</w:t>
      </w:r>
      <w:r w:rsidR="00F27D8D" w:rsidRPr="00CC3A31">
        <w:rPr>
          <w:rFonts w:ascii="Calibri" w:hAnsi="Calibri" w:cs="Calibri"/>
          <w:szCs w:val="22"/>
          <w:lang w:val="en-US" w:eastAsia="ko-KR"/>
        </w:rPr>
        <w:t xml:space="preserve"> [NTT,29]</w:t>
      </w:r>
      <w:r w:rsidR="00CC3A31" w:rsidRPr="00CC3A31">
        <w:rPr>
          <w:rFonts w:ascii="Calibri" w:hAnsi="Calibri" w:cs="Calibri"/>
          <w:szCs w:val="22"/>
          <w:lang w:val="en-US" w:eastAsia="ko-KR"/>
        </w:rPr>
        <w:t xml:space="preserve"> (3 companies)</w:t>
      </w:r>
    </w:p>
    <w:p w14:paraId="3085FA68" w14:textId="326EE833" w:rsidR="005E1D7E" w:rsidRPr="00CC3A31" w:rsidRDefault="005E1D7E" w:rsidP="005E1D7E">
      <w:pPr>
        <w:pStyle w:val="LGTdoc"/>
        <w:numPr>
          <w:ilvl w:val="3"/>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 xml:space="preserve">Rationale: </w:t>
      </w:r>
    </w:p>
    <w:p w14:paraId="1EE42BBE" w14:textId="0AE84080" w:rsidR="005E1D7E" w:rsidRPr="00CC3A31" w:rsidRDefault="005E1D7E" w:rsidP="00D14832">
      <w:pPr>
        <w:pStyle w:val="LGTdoc"/>
        <w:numPr>
          <w:ilvl w:val="4"/>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Different payload size</w:t>
      </w:r>
    </w:p>
    <w:p w14:paraId="63CEADA3" w14:textId="37B2430F" w:rsidR="005E1D7E" w:rsidRPr="00CC3A31" w:rsidRDefault="005E1D7E" w:rsidP="00D14832">
      <w:pPr>
        <w:pStyle w:val="LGTdoc"/>
        <w:numPr>
          <w:ilvl w:val="4"/>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Different interference level between TX UE and RX UE</w:t>
      </w:r>
    </w:p>
    <w:p w14:paraId="1EAEEC77" w14:textId="4CC36845" w:rsidR="005E1D7E" w:rsidRPr="00CC3A31" w:rsidRDefault="005E1D7E" w:rsidP="00D14832">
      <w:pPr>
        <w:pStyle w:val="LGTdoc"/>
        <w:numPr>
          <w:ilvl w:val="4"/>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Different performance requirement</w:t>
      </w:r>
    </w:p>
    <w:p w14:paraId="57582CCD" w14:textId="42EC76E6" w:rsidR="00EE2E50" w:rsidRPr="00CC3A31" w:rsidRDefault="00EE2E50" w:rsidP="00EE2E50">
      <w:pPr>
        <w:pStyle w:val="LGTdoc"/>
        <w:numPr>
          <w:ilvl w:val="2"/>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TX power is indicated by SCI</w:t>
      </w:r>
    </w:p>
    <w:p w14:paraId="39C7D969" w14:textId="7C113965" w:rsidR="00EE2E50" w:rsidRPr="00CC3A31" w:rsidRDefault="00EE2E50" w:rsidP="00EE2E50">
      <w:pPr>
        <w:pStyle w:val="LGTdoc"/>
        <w:numPr>
          <w:ilvl w:val="3"/>
          <w:numId w:val="28"/>
        </w:numPr>
        <w:spacing w:before="100" w:beforeAutospacing="1" w:afterLines="0" w:after="60"/>
        <w:rPr>
          <w:rFonts w:ascii="Calibri" w:hAnsi="Calibri" w:cs="Calibri"/>
          <w:szCs w:val="22"/>
          <w:lang w:val="en-US" w:eastAsia="ko-KR"/>
        </w:rPr>
      </w:pPr>
      <w:r w:rsidRPr="00CC3A31">
        <w:rPr>
          <w:rFonts w:ascii="Calibri" w:hAnsi="Calibri" w:cs="Calibri" w:hint="eastAsia"/>
          <w:szCs w:val="22"/>
          <w:lang w:val="en-US" w:eastAsia="ko-KR"/>
        </w:rPr>
        <w:lastRenderedPageBreak/>
        <w:t>S</w:t>
      </w:r>
      <w:r w:rsidRPr="00CC3A31">
        <w:rPr>
          <w:rFonts w:ascii="Calibri" w:hAnsi="Calibri" w:cs="Calibri"/>
          <w:szCs w:val="22"/>
          <w:lang w:val="en-US" w:eastAsia="ko-KR"/>
        </w:rPr>
        <w:t>upported by [OPPO,9]</w:t>
      </w:r>
    </w:p>
    <w:p w14:paraId="4151D97C" w14:textId="1D288BAA" w:rsidR="00EE2E50" w:rsidRPr="00CC3A31" w:rsidRDefault="00EE2E50" w:rsidP="00EE2E50">
      <w:pPr>
        <w:pStyle w:val="LGTdoc"/>
        <w:numPr>
          <w:ilvl w:val="3"/>
          <w:numId w:val="28"/>
        </w:numPr>
        <w:spacing w:before="100" w:beforeAutospacing="1" w:afterLines="0" w:after="60"/>
        <w:rPr>
          <w:rFonts w:ascii="Calibri" w:hAnsi="Calibri" w:cs="Calibri"/>
          <w:szCs w:val="22"/>
          <w:lang w:val="en-US" w:eastAsia="ko-KR"/>
        </w:rPr>
      </w:pPr>
      <w:r w:rsidRPr="00CC3A31">
        <w:rPr>
          <w:rFonts w:ascii="Calibri" w:hAnsi="Calibri" w:cs="Calibri" w:hint="eastAsia"/>
          <w:szCs w:val="22"/>
          <w:lang w:val="en-US" w:eastAsia="ko-KR"/>
        </w:rPr>
        <w:t>R</w:t>
      </w:r>
      <w:r w:rsidRPr="00CC3A31">
        <w:rPr>
          <w:rFonts w:ascii="Calibri" w:hAnsi="Calibri" w:cs="Calibri"/>
          <w:szCs w:val="22"/>
          <w:lang w:val="en-US" w:eastAsia="ko-KR"/>
        </w:rPr>
        <w:t>ationale:</w:t>
      </w:r>
    </w:p>
    <w:p w14:paraId="4F341C25" w14:textId="28B40F11" w:rsidR="00EE2E50" w:rsidRPr="00CC3A31" w:rsidRDefault="00EE2E50" w:rsidP="00EE2E50">
      <w:pPr>
        <w:pStyle w:val="LGTdoc"/>
        <w:numPr>
          <w:ilvl w:val="4"/>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It can estimate the SL PL based on TX power and measured SL-RSRP</w:t>
      </w:r>
    </w:p>
    <w:p w14:paraId="5FA9423A" w14:textId="05852E0B" w:rsidR="00E21CFD" w:rsidRPr="00CC3A31" w:rsidRDefault="00E21CFD" w:rsidP="00E21CFD">
      <w:pPr>
        <w:pStyle w:val="LGTdoc"/>
        <w:numPr>
          <w:ilvl w:val="1"/>
          <w:numId w:val="28"/>
        </w:numPr>
        <w:spacing w:before="100" w:beforeAutospacing="1" w:afterLines="0" w:after="60"/>
        <w:rPr>
          <w:rFonts w:ascii="Calibri" w:hAnsi="Calibri" w:cs="Calibri"/>
          <w:szCs w:val="22"/>
          <w:lang w:val="en-US" w:eastAsia="ko-KR"/>
        </w:rPr>
      </w:pPr>
      <w:r w:rsidRPr="00CC3A31">
        <w:rPr>
          <w:rFonts w:ascii="Calibri" w:hAnsi="Calibri" w:cs="Calibri"/>
          <w:szCs w:val="22"/>
          <w:lang w:val="en-US" w:eastAsia="ko-KR"/>
        </w:rPr>
        <w:t xml:space="preserve">Further consideration on the case where SL-RSRP is not available for a UE using open-loop power control based on SL </w:t>
      </w:r>
      <w:proofErr w:type="spellStart"/>
      <w:r w:rsidRPr="00CC3A31">
        <w:rPr>
          <w:rFonts w:ascii="Calibri" w:hAnsi="Calibri" w:cs="Calibri"/>
          <w:szCs w:val="22"/>
          <w:lang w:val="en-US" w:eastAsia="ko-KR"/>
        </w:rPr>
        <w:t>pathloss</w:t>
      </w:r>
      <w:proofErr w:type="spellEnd"/>
      <w:r w:rsidRPr="00CC3A31">
        <w:rPr>
          <w:rFonts w:ascii="Calibri" w:hAnsi="Calibri" w:cs="Calibri"/>
          <w:szCs w:val="22"/>
          <w:lang w:val="en-US" w:eastAsia="ko-KR"/>
        </w:rPr>
        <w:t xml:space="preserve"> </w:t>
      </w:r>
      <w:r w:rsidR="00C655BD" w:rsidRPr="00CC3A31">
        <w:rPr>
          <w:rFonts w:ascii="Calibri" w:hAnsi="Calibri" w:cs="Calibri"/>
          <w:szCs w:val="22"/>
          <w:lang w:val="en-US" w:eastAsia="ko-KR"/>
        </w:rPr>
        <w:t xml:space="preserve"> </w:t>
      </w:r>
      <w:r w:rsidR="00CB4B4D" w:rsidRPr="00CC3A31">
        <w:rPr>
          <w:rFonts w:ascii="Calibri" w:hAnsi="Calibri" w:cs="Calibri"/>
          <w:szCs w:val="22"/>
          <w:lang w:val="en-US" w:eastAsia="ko-KR"/>
        </w:rPr>
        <w:t>[Huawei,2]</w:t>
      </w:r>
      <w:r w:rsidR="002C5D56" w:rsidRPr="00CC3A31">
        <w:rPr>
          <w:rFonts w:ascii="Calibri" w:hAnsi="Calibri" w:cs="Calibri"/>
          <w:szCs w:val="22"/>
          <w:lang w:val="en-US" w:eastAsia="ko-KR"/>
        </w:rPr>
        <w:t xml:space="preserve"> [Samsung,11]</w:t>
      </w:r>
      <w:r w:rsidR="00CB4B4D" w:rsidRPr="00CC3A31">
        <w:rPr>
          <w:rFonts w:ascii="Calibri" w:hAnsi="Calibri" w:cs="Calibri"/>
          <w:szCs w:val="22"/>
          <w:lang w:val="en-US" w:eastAsia="ko-KR"/>
        </w:rPr>
        <w:t xml:space="preserve"> </w:t>
      </w:r>
      <w:r w:rsidR="00272D25" w:rsidRPr="00CC3A31">
        <w:rPr>
          <w:rFonts w:ascii="Calibri" w:hAnsi="Calibri" w:cs="Calibri"/>
          <w:szCs w:val="22"/>
          <w:lang w:val="en-US" w:eastAsia="ko-KR"/>
        </w:rPr>
        <w:t xml:space="preserve">[NEC,26] </w:t>
      </w:r>
      <w:r w:rsidR="00545407" w:rsidRPr="00CC3A31">
        <w:rPr>
          <w:rFonts w:ascii="Calibri" w:hAnsi="Calibri" w:cs="Calibri"/>
          <w:szCs w:val="22"/>
          <w:lang w:val="en-US" w:eastAsia="ko-KR"/>
        </w:rPr>
        <w:t>[MediaTek,27]</w:t>
      </w:r>
      <w:r w:rsidR="00C655BD" w:rsidRPr="00CC3A31">
        <w:rPr>
          <w:rFonts w:ascii="Calibri" w:hAnsi="Calibri" w:cs="Calibri"/>
          <w:szCs w:val="22"/>
          <w:lang w:val="en-US" w:eastAsia="ko-KR"/>
        </w:rPr>
        <w:t xml:space="preserve"> </w:t>
      </w:r>
      <w:r w:rsidR="00CC3A31" w:rsidRPr="00CC3A31">
        <w:rPr>
          <w:rFonts w:ascii="Calibri" w:hAnsi="Calibri" w:cs="Calibri"/>
          <w:szCs w:val="22"/>
          <w:lang w:val="en-US" w:eastAsia="ko-KR"/>
        </w:rPr>
        <w:t xml:space="preserve">(4 </w:t>
      </w:r>
      <w:proofErr w:type="spellStart"/>
      <w:r w:rsidR="00CC3A31" w:rsidRPr="00CC3A31">
        <w:rPr>
          <w:rFonts w:ascii="Calibri" w:hAnsi="Calibri" w:cs="Calibri"/>
          <w:szCs w:val="22"/>
          <w:lang w:val="en-US" w:eastAsia="ko-KR"/>
        </w:rPr>
        <w:t>companeis</w:t>
      </w:r>
      <w:proofErr w:type="spellEnd"/>
      <w:r w:rsidR="00CC3A31" w:rsidRPr="00CC3A31">
        <w:rPr>
          <w:rFonts w:ascii="Calibri" w:hAnsi="Calibri" w:cs="Calibri"/>
          <w:szCs w:val="22"/>
          <w:lang w:val="en-US" w:eastAsia="ko-KR"/>
        </w:rPr>
        <w:t>)</w:t>
      </w:r>
    </w:p>
    <w:p w14:paraId="6A4453EA" w14:textId="77777777" w:rsidR="001A3F84" w:rsidRDefault="001A3F84" w:rsidP="001A3F84">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5A54185D" w14:textId="77777777" w:rsidR="001A3F84" w:rsidRDefault="001A3F84" w:rsidP="001A3F84">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Majority </w:t>
      </w:r>
      <w:r>
        <w:rPr>
          <w:rFonts w:ascii="Calibri" w:hAnsi="Calibri" w:cs="Calibri"/>
          <w:szCs w:val="22"/>
          <w:lang w:val="en-US" w:eastAsia="ko-KR"/>
        </w:rPr>
        <w:t>companies</w:t>
      </w:r>
      <w:r>
        <w:rPr>
          <w:rFonts w:ascii="Calibri" w:hAnsi="Calibri" w:cs="Calibri" w:hint="eastAsia"/>
          <w:szCs w:val="22"/>
          <w:lang w:val="en-US" w:eastAsia="ko-KR"/>
        </w:rPr>
        <w:t xml:space="preserve"> </w:t>
      </w:r>
      <w:r>
        <w:rPr>
          <w:rFonts w:ascii="Calibri" w:hAnsi="Calibri" w:cs="Calibri"/>
          <w:szCs w:val="22"/>
          <w:lang w:val="en-US" w:eastAsia="ko-KR"/>
        </w:rPr>
        <w:t xml:space="preserve">support open-loop power control based on the </w:t>
      </w:r>
      <w:proofErr w:type="spellStart"/>
      <w:r>
        <w:rPr>
          <w:rFonts w:ascii="Calibri" w:hAnsi="Calibri" w:cs="Calibri"/>
          <w:szCs w:val="22"/>
          <w:lang w:val="en-US" w:eastAsia="ko-KR"/>
        </w:rPr>
        <w:t>pathloss</w:t>
      </w:r>
      <w:proofErr w:type="spellEnd"/>
      <w:r>
        <w:rPr>
          <w:rFonts w:ascii="Calibri" w:hAnsi="Calibri" w:cs="Calibri"/>
          <w:szCs w:val="22"/>
          <w:lang w:val="en-US" w:eastAsia="ko-KR"/>
        </w:rPr>
        <w:t xml:space="preserve"> between </w:t>
      </w:r>
      <w:proofErr w:type="spellStart"/>
      <w:r>
        <w:rPr>
          <w:rFonts w:ascii="Calibri" w:hAnsi="Calibri" w:cs="Calibri"/>
          <w:szCs w:val="22"/>
          <w:lang w:val="en-US" w:eastAsia="ko-KR"/>
        </w:rPr>
        <w:t>Tx</w:t>
      </w:r>
      <w:proofErr w:type="spellEnd"/>
      <w:r>
        <w:rPr>
          <w:rFonts w:ascii="Calibri" w:hAnsi="Calibri" w:cs="Calibri"/>
          <w:szCs w:val="22"/>
          <w:lang w:val="en-US" w:eastAsia="ko-KR"/>
        </w:rPr>
        <w:t xml:space="preserve"> UE and Rx UE for </w:t>
      </w:r>
      <w:proofErr w:type="spellStart"/>
      <w:r>
        <w:rPr>
          <w:rFonts w:ascii="Calibri" w:hAnsi="Calibri" w:cs="Calibri"/>
          <w:szCs w:val="22"/>
          <w:lang w:val="en-US" w:eastAsia="ko-KR"/>
        </w:rPr>
        <w:t>groupcast</w:t>
      </w:r>
      <w:proofErr w:type="spellEnd"/>
      <w:r>
        <w:rPr>
          <w:rFonts w:ascii="Calibri" w:hAnsi="Calibri" w:cs="Calibri"/>
          <w:szCs w:val="22"/>
          <w:lang w:val="en-US" w:eastAsia="ko-KR"/>
        </w:rPr>
        <w:t xml:space="preserve">, and there is a comment that SL-RSRP reporting may create high traffic load in the network. </w:t>
      </w:r>
    </w:p>
    <w:p w14:paraId="67379840" w14:textId="77777777" w:rsidR="001A3F84" w:rsidRDefault="001A3F84" w:rsidP="001A3F84">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Companies are encouraged to continue to discuss whether SL </w:t>
      </w:r>
      <w:proofErr w:type="spellStart"/>
      <w:r>
        <w:rPr>
          <w:rFonts w:ascii="Calibri" w:hAnsi="Calibri" w:cs="Calibri"/>
          <w:szCs w:val="22"/>
          <w:lang w:val="en-US" w:eastAsia="ko-KR"/>
        </w:rPr>
        <w:t>pathloss</w:t>
      </w:r>
      <w:proofErr w:type="spellEnd"/>
      <w:r>
        <w:rPr>
          <w:rFonts w:ascii="Calibri" w:hAnsi="Calibri" w:cs="Calibri"/>
          <w:szCs w:val="22"/>
          <w:lang w:val="en-US" w:eastAsia="ko-KR"/>
        </w:rPr>
        <w:t xml:space="preserve">-based open-loop power control is applicable to </w:t>
      </w:r>
      <w:proofErr w:type="spellStart"/>
      <w:r>
        <w:rPr>
          <w:rFonts w:ascii="Calibri" w:hAnsi="Calibri" w:cs="Calibri"/>
          <w:szCs w:val="22"/>
          <w:lang w:val="en-US" w:eastAsia="ko-KR"/>
        </w:rPr>
        <w:t>groupcast</w:t>
      </w:r>
      <w:proofErr w:type="spellEnd"/>
      <w:r>
        <w:rPr>
          <w:rFonts w:ascii="Calibri" w:hAnsi="Calibri" w:cs="Calibri"/>
          <w:szCs w:val="22"/>
          <w:lang w:val="en-US" w:eastAsia="ko-KR"/>
        </w:rPr>
        <w:t xml:space="preserve"> considering signaling overhead for SL-RSRP reporting.</w:t>
      </w:r>
    </w:p>
    <w:p w14:paraId="4960791D" w14:textId="20AA9BC8" w:rsidR="00DC5E42" w:rsidRDefault="00DC5E42" w:rsidP="001A3F84">
      <w:pPr>
        <w:pStyle w:val="LGTdoc"/>
        <w:numPr>
          <w:ilvl w:val="1"/>
          <w:numId w:val="38"/>
        </w:numPr>
        <w:spacing w:before="100" w:beforeAutospacing="1" w:afterLines="0" w:after="60"/>
        <w:rPr>
          <w:rFonts w:ascii="Calibri" w:hAnsi="Calibri" w:cs="Calibri"/>
          <w:szCs w:val="22"/>
          <w:lang w:val="en-US" w:eastAsia="ko-KR"/>
        </w:rPr>
      </w:pPr>
      <w:r w:rsidRPr="00780CF5">
        <w:rPr>
          <w:rFonts w:ascii="Calibri" w:hAnsi="Calibri" w:cs="Calibri"/>
          <w:szCs w:val="22"/>
          <w:lang w:val="en-US" w:eastAsia="ko-KR"/>
        </w:rPr>
        <w:t xml:space="preserve">Companies are encouraged to further discuss whether SL </w:t>
      </w:r>
      <w:proofErr w:type="spellStart"/>
      <w:r w:rsidRPr="00780CF5">
        <w:rPr>
          <w:rFonts w:ascii="Calibri" w:hAnsi="Calibri" w:cs="Calibri"/>
          <w:szCs w:val="22"/>
          <w:lang w:val="en-US" w:eastAsia="ko-KR"/>
        </w:rPr>
        <w:t>pathloss</w:t>
      </w:r>
      <w:proofErr w:type="spellEnd"/>
      <w:r w:rsidRPr="00780CF5">
        <w:rPr>
          <w:rFonts w:ascii="Calibri" w:hAnsi="Calibri" w:cs="Calibri"/>
          <w:szCs w:val="22"/>
          <w:lang w:val="en-US" w:eastAsia="ko-KR"/>
        </w:rPr>
        <w:t xml:space="preserve"> is used for open-loop power control for PSCCH or PSFCH</w:t>
      </w:r>
      <w:r w:rsidR="00670A01">
        <w:rPr>
          <w:rFonts w:ascii="Calibri" w:hAnsi="Calibri" w:cs="Calibri"/>
          <w:szCs w:val="22"/>
          <w:lang w:val="en-US" w:eastAsia="ko-KR"/>
        </w:rPr>
        <w:t xml:space="preserve">. Meanwhile, if PSD boosting for PSCCH is not supported, it is straightforward that PSCCH and PSSCH uses the same type of </w:t>
      </w:r>
      <w:proofErr w:type="spellStart"/>
      <w:r w:rsidR="00670A01">
        <w:rPr>
          <w:rFonts w:ascii="Calibri" w:hAnsi="Calibri" w:cs="Calibri"/>
          <w:szCs w:val="22"/>
          <w:lang w:val="en-US" w:eastAsia="ko-KR"/>
        </w:rPr>
        <w:t>pathloss</w:t>
      </w:r>
      <w:proofErr w:type="spellEnd"/>
      <w:r w:rsidR="00670A01">
        <w:rPr>
          <w:rFonts w:ascii="Calibri" w:hAnsi="Calibri" w:cs="Calibri"/>
          <w:szCs w:val="22"/>
          <w:lang w:val="en-US" w:eastAsia="ko-KR"/>
        </w:rPr>
        <w:t xml:space="preserve"> for power control. </w:t>
      </w:r>
    </w:p>
    <w:p w14:paraId="55F4C3C9" w14:textId="49BF5578" w:rsidR="00670A01" w:rsidRPr="00780CF5" w:rsidRDefault="00670A01" w:rsidP="001A3F84">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Majority </w:t>
      </w:r>
      <w:r>
        <w:rPr>
          <w:rFonts w:ascii="Calibri" w:hAnsi="Calibri" w:cs="Calibri"/>
          <w:szCs w:val="22"/>
          <w:lang w:val="en-US" w:eastAsia="ko-KR"/>
        </w:rPr>
        <w:t xml:space="preserve">companies consider the case where SL-RSRP is not available for a UE using open-loop power control based on SL </w:t>
      </w:r>
      <w:proofErr w:type="spellStart"/>
      <w:r>
        <w:rPr>
          <w:rFonts w:ascii="Calibri" w:hAnsi="Calibri" w:cs="Calibri"/>
          <w:szCs w:val="22"/>
          <w:lang w:val="en-US" w:eastAsia="ko-KR"/>
        </w:rPr>
        <w:t>pathloss</w:t>
      </w:r>
      <w:proofErr w:type="spellEnd"/>
      <w:r>
        <w:rPr>
          <w:rFonts w:ascii="Calibri" w:hAnsi="Calibri" w:cs="Calibri"/>
          <w:szCs w:val="22"/>
          <w:lang w:val="en-US" w:eastAsia="ko-KR"/>
        </w:rPr>
        <w:t xml:space="preserve">, and then power control without (pre-)configuration of SL </w:t>
      </w:r>
      <w:proofErr w:type="spellStart"/>
      <w:r>
        <w:rPr>
          <w:rFonts w:ascii="Calibri" w:hAnsi="Calibri" w:cs="Calibri"/>
          <w:szCs w:val="22"/>
          <w:lang w:val="en-US" w:eastAsia="ko-KR"/>
        </w:rPr>
        <w:t>pathloss</w:t>
      </w:r>
      <w:proofErr w:type="spellEnd"/>
      <w:r>
        <w:rPr>
          <w:rFonts w:ascii="Calibri" w:hAnsi="Calibri" w:cs="Calibri"/>
          <w:szCs w:val="22"/>
          <w:lang w:val="en-US" w:eastAsia="ko-KR"/>
        </w:rPr>
        <w:t xml:space="preserve"> can be used</w:t>
      </w:r>
    </w:p>
    <w:p w14:paraId="2F3372BE" w14:textId="2D0D0744" w:rsidR="0061591A" w:rsidRPr="00670A01" w:rsidRDefault="00D0215E" w:rsidP="00D0215E">
      <w:pPr>
        <w:pStyle w:val="LGTdoc"/>
        <w:numPr>
          <w:ilvl w:val="0"/>
          <w:numId w:val="38"/>
        </w:numPr>
        <w:spacing w:before="100" w:beforeAutospacing="1" w:afterLines="0" w:after="60"/>
        <w:rPr>
          <w:rFonts w:ascii="Calibri" w:hAnsi="Calibri" w:cs="Calibri"/>
          <w:szCs w:val="22"/>
          <w:lang w:val="en-US" w:eastAsia="ko-KR"/>
        </w:rPr>
      </w:pPr>
      <w:r w:rsidRPr="00670A01">
        <w:rPr>
          <w:rFonts w:ascii="Calibri" w:hAnsi="Calibri" w:cs="Calibri" w:hint="eastAsia"/>
          <w:szCs w:val="22"/>
          <w:lang w:val="en-US" w:eastAsia="ko-KR"/>
        </w:rPr>
        <w:t>Pro</w:t>
      </w:r>
      <w:r w:rsidRPr="00670A01">
        <w:rPr>
          <w:rFonts w:ascii="Calibri" w:hAnsi="Calibri" w:cs="Calibri"/>
          <w:szCs w:val="22"/>
          <w:lang w:val="en-US" w:eastAsia="ko-KR"/>
        </w:rPr>
        <w:t>posal for agreement:</w:t>
      </w:r>
    </w:p>
    <w:p w14:paraId="0705BB3A" w14:textId="0D274071" w:rsidR="00D14832" w:rsidRDefault="00D14832" w:rsidP="00D14832">
      <w:pPr>
        <w:pStyle w:val="LGTdoc"/>
        <w:numPr>
          <w:ilvl w:val="1"/>
          <w:numId w:val="38"/>
        </w:numPr>
        <w:spacing w:before="100" w:beforeAutospacing="1" w:afterLines="0" w:after="60"/>
        <w:rPr>
          <w:rFonts w:ascii="Calibri" w:hAnsi="Calibri" w:cs="Calibri"/>
          <w:szCs w:val="22"/>
          <w:lang w:val="en-US" w:eastAsia="ko-KR"/>
        </w:rPr>
      </w:pPr>
      <w:r w:rsidRPr="00670A01">
        <w:rPr>
          <w:rFonts w:ascii="Calibri" w:hAnsi="Calibri" w:cs="Calibri"/>
          <w:szCs w:val="22"/>
          <w:lang w:val="en-US" w:eastAsia="ko-KR"/>
        </w:rPr>
        <w:t xml:space="preserve">SL </w:t>
      </w:r>
      <w:proofErr w:type="spellStart"/>
      <w:r w:rsidRPr="00670A01">
        <w:rPr>
          <w:rFonts w:ascii="Calibri" w:hAnsi="Calibri" w:cs="Calibri"/>
          <w:szCs w:val="22"/>
          <w:lang w:val="en-US" w:eastAsia="ko-KR"/>
        </w:rPr>
        <w:t>pathloss</w:t>
      </w:r>
      <w:proofErr w:type="spellEnd"/>
      <w:r w:rsidRPr="00670A01">
        <w:rPr>
          <w:rFonts w:ascii="Calibri" w:hAnsi="Calibri" w:cs="Calibri"/>
          <w:szCs w:val="22"/>
          <w:lang w:val="en-US" w:eastAsia="ko-KR"/>
        </w:rPr>
        <w:t>-based open-loop power</w:t>
      </w:r>
      <w:r>
        <w:rPr>
          <w:rFonts w:ascii="Calibri" w:hAnsi="Calibri" w:cs="Calibri"/>
          <w:szCs w:val="22"/>
          <w:lang w:val="en-US" w:eastAsia="ko-KR"/>
        </w:rPr>
        <w:t xml:space="preserve"> control is supported for </w:t>
      </w:r>
      <w:proofErr w:type="spellStart"/>
      <w:r>
        <w:rPr>
          <w:rFonts w:ascii="Calibri" w:hAnsi="Calibri" w:cs="Calibri"/>
          <w:szCs w:val="22"/>
          <w:lang w:val="en-US" w:eastAsia="ko-KR"/>
        </w:rPr>
        <w:t>groupcast</w:t>
      </w:r>
      <w:proofErr w:type="spellEnd"/>
      <w:r>
        <w:rPr>
          <w:rFonts w:ascii="Calibri" w:hAnsi="Calibri" w:cs="Calibri"/>
          <w:szCs w:val="22"/>
          <w:lang w:val="en-US" w:eastAsia="ko-KR"/>
        </w:rPr>
        <w:t xml:space="preserve"> </w:t>
      </w:r>
      <w:r w:rsidR="001861EB">
        <w:rPr>
          <w:rFonts w:ascii="Calibri" w:hAnsi="Calibri" w:cs="Calibri"/>
          <w:szCs w:val="22"/>
          <w:lang w:val="en-US" w:eastAsia="ko-KR"/>
        </w:rPr>
        <w:t>when</w:t>
      </w:r>
      <w:r>
        <w:rPr>
          <w:rFonts w:ascii="Calibri" w:hAnsi="Calibri" w:cs="Calibri"/>
          <w:szCs w:val="22"/>
          <w:lang w:val="en-US" w:eastAsia="ko-KR"/>
        </w:rPr>
        <w:t xml:space="preserve"> </w:t>
      </w:r>
      <w:r w:rsidR="0081445F">
        <w:rPr>
          <w:rFonts w:ascii="Calibri" w:hAnsi="Calibri" w:cs="Calibri"/>
          <w:szCs w:val="22"/>
          <w:lang w:val="en-US" w:eastAsia="ko-KR"/>
        </w:rPr>
        <w:t xml:space="preserve">the transmitter UE is aware of SL-RSRP to </w:t>
      </w:r>
      <w:r>
        <w:rPr>
          <w:rFonts w:ascii="Calibri" w:hAnsi="Calibri" w:cs="Calibri"/>
          <w:szCs w:val="22"/>
          <w:lang w:val="en-US" w:eastAsia="ko-KR"/>
        </w:rPr>
        <w:t xml:space="preserve">all the RX UEs in the group </w:t>
      </w:r>
      <w:r w:rsidR="001861EB">
        <w:rPr>
          <w:rFonts w:ascii="Calibri" w:hAnsi="Calibri" w:cs="Calibri"/>
          <w:szCs w:val="22"/>
          <w:lang w:val="en-US" w:eastAsia="ko-KR"/>
        </w:rPr>
        <w:t>(e.g., when the TX UE has unicast connection to every RX UE in the group)</w:t>
      </w:r>
      <w:r>
        <w:rPr>
          <w:rFonts w:ascii="Calibri" w:hAnsi="Calibri" w:cs="Calibri"/>
          <w:szCs w:val="22"/>
          <w:lang w:val="en-US" w:eastAsia="ko-KR"/>
        </w:rPr>
        <w:t>.</w:t>
      </w:r>
    </w:p>
    <w:p w14:paraId="4C5D48CF" w14:textId="343A4CC3" w:rsidR="001861EB" w:rsidRDefault="001861EB" w:rsidP="001861EB">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FFS if SL </w:t>
      </w:r>
      <w:proofErr w:type="spellStart"/>
      <w:r>
        <w:rPr>
          <w:rFonts w:ascii="Calibri" w:hAnsi="Calibri" w:cs="Calibri"/>
          <w:szCs w:val="22"/>
          <w:lang w:val="en-US" w:eastAsia="ko-KR"/>
        </w:rPr>
        <w:t>pathloss</w:t>
      </w:r>
      <w:proofErr w:type="spellEnd"/>
      <w:r>
        <w:rPr>
          <w:rFonts w:ascii="Calibri" w:hAnsi="Calibri" w:cs="Calibri"/>
          <w:szCs w:val="22"/>
          <w:lang w:val="en-US" w:eastAsia="ko-KR"/>
        </w:rPr>
        <w:t>-based open-loop power control is supported in other cases.</w:t>
      </w:r>
    </w:p>
    <w:p w14:paraId="79FF0258" w14:textId="77777777" w:rsidR="00670A01" w:rsidRDefault="00670A01" w:rsidP="00670A01">
      <w:pPr>
        <w:pStyle w:val="LGTdoc"/>
        <w:numPr>
          <w:ilvl w:val="0"/>
          <w:numId w:val="38"/>
        </w:numPr>
        <w:spacing w:before="100" w:beforeAutospacing="1" w:afterLines="0" w:after="60"/>
        <w:rPr>
          <w:rFonts w:ascii="Calibri" w:hAnsi="Calibri" w:cs="Calibri"/>
          <w:szCs w:val="22"/>
          <w:lang w:val="en-US" w:eastAsia="ko-KR"/>
        </w:rPr>
      </w:pPr>
      <w:r w:rsidRPr="00670A01">
        <w:rPr>
          <w:rFonts w:ascii="Calibri" w:hAnsi="Calibri" w:cs="Calibri" w:hint="eastAsia"/>
          <w:szCs w:val="22"/>
          <w:lang w:val="en-US" w:eastAsia="ko-KR"/>
        </w:rPr>
        <w:t>Pro</w:t>
      </w:r>
      <w:r w:rsidRPr="00670A01">
        <w:rPr>
          <w:rFonts w:ascii="Calibri" w:hAnsi="Calibri" w:cs="Calibri"/>
          <w:szCs w:val="22"/>
          <w:lang w:val="en-US" w:eastAsia="ko-KR"/>
        </w:rPr>
        <w:t>posal for agreement:</w:t>
      </w:r>
    </w:p>
    <w:p w14:paraId="4709E095" w14:textId="579DA833" w:rsidR="00670A01" w:rsidRPr="00670A01" w:rsidRDefault="00670A01" w:rsidP="00670A01">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PSCCH and PSSCH use the same </w:t>
      </w:r>
      <w:r>
        <w:rPr>
          <w:rFonts w:ascii="Calibri" w:hAnsi="Calibri" w:cs="Calibri"/>
          <w:szCs w:val="22"/>
          <w:lang w:val="en-US" w:eastAsia="ko-KR"/>
        </w:rPr>
        <w:t xml:space="preserve">type of </w:t>
      </w:r>
      <w:proofErr w:type="spellStart"/>
      <w:r>
        <w:rPr>
          <w:rFonts w:ascii="Calibri" w:hAnsi="Calibri" w:cs="Calibri" w:hint="eastAsia"/>
          <w:szCs w:val="22"/>
          <w:lang w:val="en-US" w:eastAsia="ko-KR"/>
        </w:rPr>
        <w:t>pathloss</w:t>
      </w:r>
      <w:proofErr w:type="spellEnd"/>
      <w:r>
        <w:rPr>
          <w:rFonts w:ascii="Calibri" w:hAnsi="Calibri" w:cs="Calibri" w:hint="eastAsia"/>
          <w:szCs w:val="22"/>
          <w:lang w:val="en-US" w:eastAsia="ko-KR"/>
        </w:rPr>
        <w:t xml:space="preserve"> for power control</w:t>
      </w:r>
      <w:r w:rsidR="00CC3A31">
        <w:rPr>
          <w:rFonts w:ascii="Calibri" w:hAnsi="Calibri" w:cs="Calibri"/>
          <w:szCs w:val="22"/>
          <w:lang w:val="en-US" w:eastAsia="ko-KR"/>
        </w:rPr>
        <w:t xml:space="preserve"> in a transmission perspective of a UE. </w:t>
      </w:r>
    </w:p>
    <w:p w14:paraId="5ED74B14" w14:textId="77777777" w:rsidR="00C341E5" w:rsidRPr="00B0768E" w:rsidRDefault="00C341E5" w:rsidP="00C341E5">
      <w:pPr>
        <w:pStyle w:val="LGTdoc"/>
        <w:numPr>
          <w:ilvl w:val="0"/>
          <w:numId w:val="38"/>
        </w:numPr>
        <w:spacing w:before="100" w:beforeAutospacing="1" w:afterLines="0" w:after="60"/>
        <w:rPr>
          <w:rFonts w:ascii="Calibri" w:hAnsi="Calibri" w:cs="Calibri"/>
          <w:szCs w:val="22"/>
          <w:lang w:val="en-US" w:eastAsia="ko-KR"/>
        </w:rPr>
      </w:pPr>
      <w:r w:rsidRPr="00B0768E">
        <w:rPr>
          <w:rFonts w:ascii="Calibri" w:hAnsi="Calibri" w:cs="Calibri"/>
          <w:szCs w:val="22"/>
          <w:lang w:val="en-US" w:eastAsia="ko-KR"/>
        </w:rPr>
        <w:t>Proposal for agreement</w:t>
      </w:r>
    </w:p>
    <w:p w14:paraId="04681869" w14:textId="53D50650" w:rsidR="00C341E5" w:rsidRDefault="00C341E5" w:rsidP="00C341E5">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Before SL-RSRP is not available for a RX UE, TX UE assumes that open-loop power control based on SL </w:t>
      </w:r>
      <w:proofErr w:type="spellStart"/>
      <w:r>
        <w:rPr>
          <w:rFonts w:ascii="Calibri" w:hAnsi="Calibri" w:cs="Calibri"/>
          <w:szCs w:val="22"/>
          <w:lang w:val="en-US" w:eastAsia="ko-KR"/>
        </w:rPr>
        <w:t>pa</w:t>
      </w:r>
      <w:r w:rsidR="00352694">
        <w:rPr>
          <w:rFonts w:ascii="Calibri" w:hAnsi="Calibri" w:cs="Calibri"/>
          <w:szCs w:val="22"/>
          <w:lang w:val="en-US" w:eastAsia="ko-KR"/>
        </w:rPr>
        <w:t>th</w:t>
      </w:r>
      <w:r>
        <w:rPr>
          <w:rFonts w:ascii="Calibri" w:hAnsi="Calibri" w:cs="Calibri"/>
          <w:szCs w:val="22"/>
          <w:lang w:val="en-US" w:eastAsia="ko-KR"/>
        </w:rPr>
        <w:t>loss</w:t>
      </w:r>
      <w:proofErr w:type="spellEnd"/>
      <w:r>
        <w:rPr>
          <w:rFonts w:ascii="Calibri" w:hAnsi="Calibri" w:cs="Calibri"/>
          <w:szCs w:val="22"/>
          <w:lang w:val="en-US" w:eastAsia="ko-KR"/>
        </w:rPr>
        <w:t xml:space="preserve"> is not enabled for SL TX power control</w:t>
      </w:r>
    </w:p>
    <w:p w14:paraId="7EE20BD6" w14:textId="7AA746DF" w:rsidR="00806048" w:rsidRPr="009F65D1" w:rsidRDefault="00806048" w:rsidP="00806048">
      <w:pPr>
        <w:pStyle w:val="LGTdoc"/>
        <w:numPr>
          <w:ilvl w:val="0"/>
          <w:numId w:val="38"/>
        </w:numPr>
        <w:spacing w:before="100" w:beforeAutospacing="1" w:afterLines="0" w:after="60"/>
        <w:rPr>
          <w:rFonts w:ascii="Calibri" w:hAnsi="Calibri" w:cs="Calibri"/>
          <w:szCs w:val="22"/>
          <w:highlight w:val="cyan"/>
          <w:lang w:val="en-US" w:eastAsia="ko-KR"/>
        </w:rPr>
      </w:pPr>
      <w:r w:rsidRPr="009F65D1">
        <w:rPr>
          <w:rFonts w:ascii="Calibri" w:hAnsi="Calibri" w:cs="Calibri"/>
          <w:szCs w:val="22"/>
          <w:highlight w:val="cyan"/>
          <w:lang w:val="en-US" w:eastAsia="ko-KR"/>
        </w:rPr>
        <w:t>Proposal for agreement</w:t>
      </w:r>
      <w:r w:rsidR="009F65D1">
        <w:rPr>
          <w:rFonts w:ascii="Calibri" w:hAnsi="Calibri" w:cs="Calibri"/>
          <w:szCs w:val="22"/>
          <w:highlight w:val="cyan"/>
          <w:lang w:val="en-US" w:eastAsia="ko-KR"/>
        </w:rPr>
        <w:t xml:space="preserve"> (consensus)</w:t>
      </w:r>
    </w:p>
    <w:p w14:paraId="374D07BD" w14:textId="77777777" w:rsidR="00806048" w:rsidRDefault="00806048" w:rsidP="00806048">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For PSFCH power control, </w:t>
      </w:r>
    </w:p>
    <w:p w14:paraId="17C9C09B" w14:textId="2733D0A0" w:rsidR="00806048" w:rsidRDefault="00557096" w:rsidP="00557096">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I</w:t>
      </w:r>
      <w:r w:rsidRPr="00557096">
        <w:rPr>
          <w:rFonts w:ascii="Calibri" w:hAnsi="Calibri" w:cs="Calibri"/>
          <w:szCs w:val="22"/>
          <w:lang w:val="en-US" w:eastAsia="ko-KR"/>
        </w:rPr>
        <w:t xml:space="preserve">t is supported that the open-loop power control is based on the </w:t>
      </w:r>
      <w:proofErr w:type="spellStart"/>
      <w:r w:rsidRPr="00557096">
        <w:rPr>
          <w:rFonts w:ascii="Calibri" w:hAnsi="Calibri" w:cs="Calibri"/>
          <w:szCs w:val="22"/>
          <w:lang w:val="en-US" w:eastAsia="ko-KR"/>
        </w:rPr>
        <w:t>pathloss</w:t>
      </w:r>
      <w:proofErr w:type="spellEnd"/>
      <w:r w:rsidRPr="00557096">
        <w:rPr>
          <w:rFonts w:ascii="Calibri" w:hAnsi="Calibri" w:cs="Calibri"/>
          <w:szCs w:val="22"/>
          <w:lang w:val="en-US" w:eastAsia="ko-KR"/>
        </w:rPr>
        <w:t xml:space="preserve"> between </w:t>
      </w:r>
      <w:r w:rsidR="006F0CE5">
        <w:rPr>
          <w:rFonts w:ascii="Calibri" w:hAnsi="Calibri" w:cs="Calibri"/>
          <w:szCs w:val="22"/>
          <w:lang w:val="en-US" w:eastAsia="ko-KR"/>
        </w:rPr>
        <w:t xml:space="preserve">PSFCH </w:t>
      </w:r>
      <w:r w:rsidRPr="00557096">
        <w:rPr>
          <w:rFonts w:ascii="Calibri" w:hAnsi="Calibri" w:cs="Calibri"/>
          <w:szCs w:val="22"/>
          <w:lang w:val="en-US" w:eastAsia="ko-KR"/>
        </w:rPr>
        <w:t xml:space="preserve">TX UE and </w:t>
      </w:r>
      <w:proofErr w:type="spellStart"/>
      <w:r w:rsidRPr="00557096">
        <w:rPr>
          <w:rFonts w:ascii="Calibri" w:hAnsi="Calibri" w:cs="Calibri"/>
          <w:szCs w:val="22"/>
          <w:lang w:val="en-US" w:eastAsia="ko-KR"/>
        </w:rPr>
        <w:t>gNB</w:t>
      </w:r>
      <w:proofErr w:type="spellEnd"/>
      <w:r w:rsidRPr="00557096">
        <w:rPr>
          <w:rFonts w:ascii="Calibri" w:hAnsi="Calibri" w:cs="Calibri"/>
          <w:szCs w:val="22"/>
          <w:lang w:val="en-US" w:eastAsia="ko-KR"/>
        </w:rPr>
        <w:t xml:space="preserve"> (if </w:t>
      </w:r>
      <w:r w:rsidR="006F0CE5">
        <w:rPr>
          <w:rFonts w:ascii="Calibri" w:hAnsi="Calibri" w:cs="Calibri"/>
          <w:szCs w:val="22"/>
          <w:lang w:val="en-US" w:eastAsia="ko-KR"/>
        </w:rPr>
        <w:t xml:space="preserve">PSFCH </w:t>
      </w:r>
      <w:r w:rsidRPr="00557096">
        <w:rPr>
          <w:rFonts w:ascii="Calibri" w:hAnsi="Calibri" w:cs="Calibri"/>
          <w:szCs w:val="22"/>
          <w:lang w:val="en-US" w:eastAsia="ko-KR"/>
        </w:rPr>
        <w:t>TX UE is in-coverage)</w:t>
      </w:r>
      <w:r w:rsidR="00806048">
        <w:rPr>
          <w:rFonts w:ascii="Calibri" w:hAnsi="Calibri" w:cs="Calibri"/>
          <w:szCs w:val="22"/>
          <w:lang w:val="en-US" w:eastAsia="ko-KR"/>
        </w:rPr>
        <w:t xml:space="preserve"> </w:t>
      </w:r>
    </w:p>
    <w:p w14:paraId="30DAB98D" w14:textId="3C0E4BEE" w:rsidR="000F3D2D" w:rsidRDefault="000F3D2D" w:rsidP="006F0CE5">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Alt 1: The nominal power and alpha for PSFCH power control are configured separately from the parameters used for PSCCH/PSSCH power control.</w:t>
      </w:r>
    </w:p>
    <w:p w14:paraId="678BBEDA" w14:textId="574A4544" w:rsidR="006F0CE5" w:rsidRDefault="000F3D2D" w:rsidP="006F0CE5">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Alt 2: </w:t>
      </w:r>
      <w:r w:rsidR="00557096">
        <w:rPr>
          <w:rFonts w:ascii="Calibri" w:hAnsi="Calibri" w:cs="Calibri"/>
          <w:szCs w:val="22"/>
          <w:lang w:val="en-US" w:eastAsia="ko-KR"/>
        </w:rPr>
        <w:t>The same n</w:t>
      </w:r>
      <w:r w:rsidR="00806048">
        <w:rPr>
          <w:rFonts w:ascii="Calibri" w:hAnsi="Calibri" w:cs="Calibri"/>
          <w:szCs w:val="22"/>
          <w:lang w:val="en-US" w:eastAsia="ko-KR"/>
        </w:rPr>
        <w:t xml:space="preserve">ominal power </w:t>
      </w:r>
      <w:r w:rsidR="00557096">
        <w:rPr>
          <w:rFonts w:ascii="Calibri" w:hAnsi="Calibri" w:cs="Calibri"/>
          <w:szCs w:val="22"/>
          <w:lang w:val="en-US" w:eastAsia="ko-KR"/>
        </w:rPr>
        <w:t xml:space="preserve">and </w:t>
      </w:r>
      <w:r w:rsidR="00806048">
        <w:rPr>
          <w:rFonts w:ascii="Calibri" w:hAnsi="Calibri" w:cs="Calibri"/>
          <w:szCs w:val="22"/>
          <w:lang w:val="en-US" w:eastAsia="ko-KR"/>
        </w:rPr>
        <w:t>alpha</w:t>
      </w:r>
      <w:r w:rsidR="00557096">
        <w:rPr>
          <w:rFonts w:ascii="Calibri" w:hAnsi="Calibri" w:cs="Calibri"/>
          <w:szCs w:val="22"/>
          <w:lang w:val="en-US" w:eastAsia="ko-KR"/>
        </w:rPr>
        <w:t xml:space="preserve"> of PSCCH/PSSCH open-loop power control based on DL </w:t>
      </w:r>
      <w:proofErr w:type="spellStart"/>
      <w:r w:rsidR="00557096">
        <w:rPr>
          <w:rFonts w:ascii="Calibri" w:hAnsi="Calibri" w:cs="Calibri"/>
          <w:szCs w:val="22"/>
          <w:lang w:val="en-US" w:eastAsia="ko-KR"/>
        </w:rPr>
        <w:t>pahtloss</w:t>
      </w:r>
      <w:proofErr w:type="spellEnd"/>
      <w:r w:rsidR="00557096">
        <w:rPr>
          <w:rFonts w:ascii="Calibri" w:hAnsi="Calibri" w:cs="Calibri"/>
          <w:szCs w:val="22"/>
          <w:lang w:val="en-US" w:eastAsia="ko-KR"/>
        </w:rPr>
        <w:t xml:space="preserve"> are used</w:t>
      </w:r>
    </w:p>
    <w:p w14:paraId="67F3432C" w14:textId="13D3201E" w:rsidR="009F65D1" w:rsidRDefault="00A37D4A" w:rsidP="009F65D1">
      <w:pPr>
        <w:pStyle w:val="LGTdoc"/>
        <w:numPr>
          <w:ilvl w:val="2"/>
          <w:numId w:val="38"/>
        </w:numPr>
        <w:spacing w:before="100" w:beforeAutospacing="1" w:afterLines="0" w:after="60"/>
        <w:rPr>
          <w:rFonts w:ascii="Calibri" w:hAnsi="Calibri" w:cs="Calibri"/>
          <w:szCs w:val="22"/>
          <w:lang w:val="en-US" w:eastAsia="ko-KR"/>
        </w:rPr>
      </w:pPr>
      <w:proofErr w:type="spellStart"/>
      <w:r>
        <w:rPr>
          <w:rFonts w:ascii="Calibri" w:hAnsi="Calibri" w:cs="Calibri"/>
          <w:szCs w:val="22"/>
          <w:lang w:val="en-US" w:eastAsia="ko-KR"/>
        </w:rPr>
        <w:t>Sidelink</w:t>
      </w:r>
      <w:proofErr w:type="spellEnd"/>
      <w:r>
        <w:rPr>
          <w:rFonts w:ascii="Calibri" w:hAnsi="Calibri" w:cs="Calibri"/>
          <w:szCs w:val="22"/>
          <w:lang w:val="en-US" w:eastAsia="ko-KR"/>
        </w:rPr>
        <w:t xml:space="preserve"> </w:t>
      </w:r>
      <w:proofErr w:type="spellStart"/>
      <w:r>
        <w:rPr>
          <w:rFonts w:ascii="Calibri" w:hAnsi="Calibri" w:cs="Calibri"/>
          <w:szCs w:val="22"/>
          <w:lang w:val="en-US" w:eastAsia="ko-KR"/>
        </w:rPr>
        <w:t>pathloss</w:t>
      </w:r>
      <w:proofErr w:type="spellEnd"/>
      <w:r>
        <w:rPr>
          <w:rFonts w:ascii="Calibri" w:hAnsi="Calibri" w:cs="Calibri"/>
          <w:szCs w:val="22"/>
          <w:lang w:val="en-US" w:eastAsia="ko-KR"/>
        </w:rPr>
        <w:t xml:space="preserve"> based PSFCH power control is not supported.</w:t>
      </w:r>
    </w:p>
    <w:p w14:paraId="77A061DD" w14:textId="77777777" w:rsidR="00C341E5" w:rsidRPr="00806048" w:rsidRDefault="00C341E5" w:rsidP="00D14832">
      <w:pPr>
        <w:pStyle w:val="LGTdoc"/>
        <w:spacing w:before="100" w:beforeAutospacing="1" w:afterLines="0" w:after="60"/>
        <w:rPr>
          <w:rFonts w:ascii="Calibri" w:hAnsi="Calibri" w:cs="Calibri"/>
          <w:szCs w:val="22"/>
          <w:lang w:val="en-US" w:eastAsia="ko-KR"/>
        </w:rPr>
      </w:pPr>
    </w:p>
    <w:p w14:paraId="75581A8C" w14:textId="10ACA718" w:rsidR="005F7228" w:rsidRPr="00BC070F" w:rsidRDefault="005F7228" w:rsidP="005F7228">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Issue </w:t>
      </w:r>
      <w:r w:rsidR="00814011">
        <w:rPr>
          <w:rFonts w:ascii="Calibri" w:hAnsi="Calibri" w:cs="Calibri"/>
          <w:szCs w:val="22"/>
          <w:lang w:val="en-US" w:eastAsia="ko-KR"/>
        </w:rPr>
        <w:t>2</w:t>
      </w:r>
      <w:r w:rsidRPr="00BC070F">
        <w:rPr>
          <w:rFonts w:ascii="Calibri" w:hAnsi="Calibri" w:cs="Calibri"/>
          <w:szCs w:val="22"/>
          <w:lang w:val="en-US" w:eastAsia="ko-KR"/>
        </w:rPr>
        <w:t>-</w:t>
      </w:r>
      <w:r w:rsidR="00F5036C">
        <w:rPr>
          <w:rFonts w:ascii="Calibri" w:hAnsi="Calibri" w:cs="Calibri"/>
          <w:szCs w:val="22"/>
          <w:lang w:val="en-US" w:eastAsia="ko-KR"/>
        </w:rPr>
        <w:t>3</w:t>
      </w:r>
      <w:r w:rsidRPr="00BC070F">
        <w:rPr>
          <w:rFonts w:ascii="Calibri" w:hAnsi="Calibri" w:cs="Calibri"/>
          <w:szCs w:val="22"/>
          <w:lang w:val="en-US" w:eastAsia="ko-KR"/>
        </w:rPr>
        <w:t xml:space="preserve">: </w:t>
      </w:r>
      <w:r>
        <w:rPr>
          <w:rFonts w:ascii="Calibri" w:hAnsi="Calibri" w:cs="Calibri"/>
          <w:szCs w:val="22"/>
          <w:lang w:val="en-US" w:eastAsia="ko-KR"/>
        </w:rPr>
        <w:t>H</w:t>
      </w:r>
      <w:r w:rsidRPr="00BC070F">
        <w:rPr>
          <w:rFonts w:ascii="Calibri" w:hAnsi="Calibri" w:cs="Calibri"/>
          <w:szCs w:val="22"/>
          <w:lang w:val="en-US" w:eastAsia="ko-KR"/>
        </w:rPr>
        <w:t xml:space="preserve">ow to </w:t>
      </w:r>
      <w:r w:rsidR="00867388">
        <w:rPr>
          <w:rFonts w:ascii="Calibri" w:hAnsi="Calibri" w:cs="Calibri"/>
          <w:szCs w:val="22"/>
          <w:lang w:val="en-US" w:eastAsia="ko-KR"/>
        </w:rPr>
        <w:t>design RSRP measurement/reporting for open-loop power control</w:t>
      </w:r>
      <w:r w:rsidRPr="00BC070F">
        <w:rPr>
          <w:rFonts w:ascii="Calibri" w:hAnsi="Calibri" w:cs="Calibri"/>
          <w:szCs w:val="22"/>
          <w:lang w:val="en-US" w:eastAsia="ko-KR"/>
        </w:rPr>
        <w:t>? In detail, company’s view and its rationale are as follows:</w:t>
      </w:r>
    </w:p>
    <w:p w14:paraId="12363C75" w14:textId="2F815FEF" w:rsidR="00F5036C" w:rsidRPr="00A81447" w:rsidRDefault="004C71EC" w:rsidP="005F7228">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lastRenderedPageBreak/>
        <w:t>L1-filtered or L3-</w:t>
      </w:r>
      <w:r w:rsidRPr="00A81447">
        <w:rPr>
          <w:rFonts w:ascii="Calibri" w:hAnsi="Calibri" w:cs="Calibri"/>
          <w:szCs w:val="22"/>
          <w:lang w:val="en-US" w:eastAsia="ko-KR"/>
        </w:rPr>
        <w:t xml:space="preserve">filterd RSRP reporting for NR </w:t>
      </w:r>
      <w:proofErr w:type="spellStart"/>
      <w:r w:rsidRPr="00A81447">
        <w:rPr>
          <w:rFonts w:ascii="Calibri" w:hAnsi="Calibri" w:cs="Calibri"/>
          <w:szCs w:val="22"/>
          <w:lang w:val="en-US" w:eastAsia="ko-KR"/>
        </w:rPr>
        <w:t>sidel</w:t>
      </w:r>
      <w:r w:rsidR="00352694">
        <w:rPr>
          <w:rFonts w:ascii="Calibri" w:hAnsi="Calibri" w:cs="Calibri"/>
          <w:szCs w:val="22"/>
          <w:lang w:val="en-US" w:eastAsia="ko-KR"/>
        </w:rPr>
        <w:t>i</w:t>
      </w:r>
      <w:r w:rsidRPr="00A81447">
        <w:rPr>
          <w:rFonts w:ascii="Calibri" w:hAnsi="Calibri" w:cs="Calibri"/>
          <w:szCs w:val="22"/>
          <w:lang w:val="en-US" w:eastAsia="ko-KR"/>
        </w:rPr>
        <w:t>nk</w:t>
      </w:r>
      <w:proofErr w:type="spellEnd"/>
    </w:p>
    <w:p w14:paraId="0C977C72" w14:textId="5BA9DAD1" w:rsidR="00F5036C" w:rsidRPr="00A81447" w:rsidRDefault="007A2FCE" w:rsidP="00D14832">
      <w:pPr>
        <w:pStyle w:val="LGTdoc"/>
        <w:numPr>
          <w:ilvl w:val="2"/>
          <w:numId w:val="28"/>
        </w:numPr>
        <w:spacing w:before="100" w:beforeAutospacing="1" w:afterLines="0" w:after="60"/>
        <w:rPr>
          <w:rFonts w:ascii="Calibri" w:hAnsi="Calibri" w:cs="Calibri"/>
          <w:szCs w:val="22"/>
          <w:lang w:val="en-US" w:eastAsia="ko-KR"/>
        </w:rPr>
      </w:pPr>
      <w:r w:rsidRPr="00A81447">
        <w:rPr>
          <w:rFonts w:ascii="Calibri" w:hAnsi="Calibri" w:cs="Calibri"/>
          <w:szCs w:val="22"/>
          <w:lang w:val="en-US" w:eastAsia="ko-KR"/>
        </w:rPr>
        <w:t>L1-</w:t>
      </w:r>
      <w:r w:rsidR="004C71EC" w:rsidRPr="00A81447">
        <w:rPr>
          <w:rFonts w:ascii="Calibri" w:hAnsi="Calibri" w:cs="Calibri"/>
          <w:szCs w:val="22"/>
          <w:lang w:val="en-US" w:eastAsia="ko-KR"/>
        </w:rPr>
        <w:t xml:space="preserve">filtered </w:t>
      </w:r>
      <w:proofErr w:type="spellStart"/>
      <w:r w:rsidR="004C71EC" w:rsidRPr="00A81447">
        <w:rPr>
          <w:rFonts w:ascii="Calibri" w:hAnsi="Calibri" w:cs="Calibri"/>
          <w:szCs w:val="22"/>
          <w:lang w:val="en-US" w:eastAsia="ko-KR"/>
        </w:rPr>
        <w:t>sidelink</w:t>
      </w:r>
      <w:proofErr w:type="spellEnd"/>
      <w:r w:rsidR="004C71EC" w:rsidRPr="00A81447">
        <w:rPr>
          <w:rFonts w:ascii="Calibri" w:hAnsi="Calibri" w:cs="Calibri"/>
          <w:szCs w:val="22"/>
          <w:lang w:val="en-US" w:eastAsia="ko-KR"/>
        </w:rPr>
        <w:t xml:space="preserve"> </w:t>
      </w:r>
      <w:r w:rsidRPr="00A81447">
        <w:rPr>
          <w:rFonts w:ascii="Calibri" w:hAnsi="Calibri" w:cs="Calibri"/>
          <w:szCs w:val="22"/>
          <w:lang w:val="en-US" w:eastAsia="ko-KR"/>
        </w:rPr>
        <w:t xml:space="preserve">RSRP reporting </w:t>
      </w:r>
    </w:p>
    <w:p w14:paraId="2F37911E" w14:textId="2DB78F06" w:rsidR="007A2FCE" w:rsidRPr="00A81447" w:rsidRDefault="007A2FCE" w:rsidP="00D14832">
      <w:pPr>
        <w:pStyle w:val="LGTdoc"/>
        <w:numPr>
          <w:ilvl w:val="3"/>
          <w:numId w:val="28"/>
        </w:numPr>
        <w:spacing w:before="100" w:beforeAutospacing="1" w:afterLines="0" w:after="60"/>
        <w:rPr>
          <w:rFonts w:ascii="Calibri" w:hAnsi="Calibri" w:cs="Calibri"/>
          <w:szCs w:val="22"/>
          <w:lang w:val="en-US" w:eastAsia="ko-KR"/>
        </w:rPr>
      </w:pPr>
      <w:r w:rsidRPr="00A81447">
        <w:rPr>
          <w:rFonts w:ascii="Calibri" w:hAnsi="Calibri" w:cs="Calibri"/>
          <w:szCs w:val="22"/>
          <w:lang w:val="en-US" w:eastAsia="ko-KR"/>
        </w:rPr>
        <w:t xml:space="preserve">Supported by </w:t>
      </w:r>
      <w:r w:rsidR="00550B33" w:rsidRPr="00A81447">
        <w:rPr>
          <w:rFonts w:ascii="Calibri" w:hAnsi="Calibri" w:cs="Calibri"/>
          <w:szCs w:val="22"/>
          <w:lang w:val="en-US" w:eastAsia="ko-KR"/>
        </w:rPr>
        <w:t xml:space="preserve">[vivo,6] [CATT,8] </w:t>
      </w:r>
      <w:r w:rsidR="008D7542" w:rsidRPr="00A81447">
        <w:rPr>
          <w:rFonts w:ascii="Calibri" w:hAnsi="Calibri" w:cs="Calibri"/>
          <w:szCs w:val="22"/>
          <w:lang w:val="en-US" w:eastAsia="ko-KR"/>
        </w:rPr>
        <w:t xml:space="preserve">[Nokia,12] </w:t>
      </w:r>
      <w:r w:rsidR="00545407" w:rsidRPr="00A81447">
        <w:rPr>
          <w:rFonts w:ascii="Calibri" w:hAnsi="Calibri" w:cs="Calibri"/>
          <w:szCs w:val="22"/>
          <w:lang w:val="en-US" w:eastAsia="ko-KR"/>
        </w:rPr>
        <w:t>[MediaTek,27]</w:t>
      </w:r>
      <w:r w:rsidR="00550B33" w:rsidRPr="00A81447">
        <w:rPr>
          <w:rFonts w:ascii="Calibri" w:hAnsi="Calibri" w:cs="Calibri"/>
          <w:szCs w:val="22"/>
          <w:lang w:val="en-US" w:eastAsia="ko-KR"/>
        </w:rPr>
        <w:t xml:space="preserve"> </w:t>
      </w:r>
      <w:r w:rsidR="00C04B91" w:rsidRPr="00A81447">
        <w:rPr>
          <w:rFonts w:ascii="Calibri" w:hAnsi="Calibri" w:cs="Calibri"/>
          <w:szCs w:val="22"/>
          <w:lang w:val="en-US" w:eastAsia="ko-KR"/>
        </w:rPr>
        <w:t>(4 companies)</w:t>
      </w:r>
    </w:p>
    <w:p w14:paraId="4A607DE3" w14:textId="2B98F556" w:rsidR="00847ACC" w:rsidRPr="00A81447" w:rsidRDefault="00847ACC" w:rsidP="00D14832">
      <w:pPr>
        <w:pStyle w:val="LGTdoc"/>
        <w:numPr>
          <w:ilvl w:val="3"/>
          <w:numId w:val="28"/>
        </w:numPr>
        <w:spacing w:before="100" w:beforeAutospacing="1" w:afterLines="0" w:after="60"/>
        <w:rPr>
          <w:rFonts w:ascii="Calibri" w:hAnsi="Calibri" w:cs="Calibri"/>
          <w:szCs w:val="22"/>
          <w:lang w:val="en-US" w:eastAsia="ko-KR"/>
        </w:rPr>
      </w:pPr>
      <w:r w:rsidRPr="00A81447">
        <w:rPr>
          <w:rFonts w:ascii="Calibri" w:hAnsi="Calibri" w:cs="Calibri"/>
          <w:szCs w:val="22"/>
          <w:lang w:val="en-US" w:eastAsia="ko-KR"/>
        </w:rPr>
        <w:t>Rationale:</w:t>
      </w:r>
    </w:p>
    <w:p w14:paraId="56F5B7CC" w14:textId="597928CA" w:rsidR="00847ACC" w:rsidRPr="00A81447" w:rsidRDefault="00847ACC" w:rsidP="00D14832">
      <w:pPr>
        <w:pStyle w:val="LGTdoc"/>
        <w:numPr>
          <w:ilvl w:val="4"/>
          <w:numId w:val="28"/>
        </w:numPr>
        <w:spacing w:before="100" w:beforeAutospacing="1" w:afterLines="0" w:after="60"/>
        <w:rPr>
          <w:rFonts w:ascii="Calibri" w:hAnsi="Calibri" w:cs="Calibri"/>
          <w:szCs w:val="22"/>
          <w:lang w:val="en-US" w:eastAsia="ko-KR"/>
        </w:rPr>
      </w:pPr>
      <w:r w:rsidRPr="00A81447">
        <w:rPr>
          <w:rFonts w:ascii="Calibri" w:hAnsi="Calibri" w:cs="Calibri"/>
          <w:szCs w:val="22"/>
          <w:lang w:val="en-US" w:eastAsia="ko-KR"/>
        </w:rPr>
        <w:t>the TX power is not known by RX UE, the SL-RSRP is filtered at RX UE would be inaccurate</w:t>
      </w:r>
    </w:p>
    <w:p w14:paraId="5B9B8065" w14:textId="0A1BCD6E" w:rsidR="00550B33" w:rsidRPr="00A81447" w:rsidRDefault="00550B33" w:rsidP="00550B33">
      <w:pPr>
        <w:pStyle w:val="LGTdoc"/>
        <w:numPr>
          <w:ilvl w:val="4"/>
          <w:numId w:val="28"/>
        </w:numPr>
        <w:spacing w:before="100" w:beforeAutospacing="1" w:afterLines="0" w:after="60"/>
        <w:rPr>
          <w:rFonts w:ascii="Calibri" w:hAnsi="Calibri" w:cs="Calibri"/>
          <w:szCs w:val="22"/>
          <w:lang w:val="en-US" w:eastAsia="ko-KR"/>
        </w:rPr>
      </w:pPr>
      <w:r w:rsidRPr="00A81447">
        <w:rPr>
          <w:rFonts w:ascii="Calibri" w:hAnsi="Calibri" w:cs="Calibri"/>
          <w:szCs w:val="22"/>
          <w:lang w:val="en-US" w:eastAsia="ko-KR"/>
        </w:rPr>
        <w:t xml:space="preserve">L3-filtered RSRP reporting would have feedback interval in the second, and the variation of the </w:t>
      </w:r>
      <w:proofErr w:type="spellStart"/>
      <w:r w:rsidRPr="00A81447">
        <w:rPr>
          <w:rFonts w:ascii="Calibri" w:hAnsi="Calibri" w:cs="Calibri"/>
          <w:szCs w:val="22"/>
          <w:lang w:val="en-US" w:eastAsia="ko-KR"/>
        </w:rPr>
        <w:t>Tx</w:t>
      </w:r>
      <w:proofErr w:type="spellEnd"/>
      <w:r w:rsidRPr="00A81447">
        <w:rPr>
          <w:rFonts w:ascii="Calibri" w:hAnsi="Calibri" w:cs="Calibri"/>
          <w:szCs w:val="22"/>
          <w:lang w:val="en-US" w:eastAsia="ko-KR"/>
        </w:rPr>
        <w:t xml:space="preserve"> power of the reference RS used for SL-RSRP measurement would be significant</w:t>
      </w:r>
    </w:p>
    <w:p w14:paraId="7E79FB6A" w14:textId="470E4B36" w:rsidR="007A2FCE" w:rsidRPr="00A81447" w:rsidRDefault="009D66C3" w:rsidP="00D14832">
      <w:pPr>
        <w:pStyle w:val="LGTdoc"/>
        <w:numPr>
          <w:ilvl w:val="2"/>
          <w:numId w:val="28"/>
        </w:numPr>
        <w:spacing w:before="100" w:beforeAutospacing="1" w:afterLines="0" w:after="60"/>
        <w:rPr>
          <w:rFonts w:ascii="Calibri" w:hAnsi="Calibri" w:cs="Calibri"/>
          <w:szCs w:val="22"/>
          <w:lang w:val="en-US" w:eastAsia="ko-KR"/>
        </w:rPr>
      </w:pPr>
      <w:r w:rsidRPr="00A81447">
        <w:rPr>
          <w:rFonts w:ascii="Calibri" w:hAnsi="Calibri" w:cs="Calibri"/>
          <w:szCs w:val="22"/>
          <w:lang w:val="en-US" w:eastAsia="ko-KR"/>
        </w:rPr>
        <w:t>L3-</w:t>
      </w:r>
      <w:r w:rsidR="004C71EC" w:rsidRPr="00A81447">
        <w:rPr>
          <w:rFonts w:ascii="Calibri" w:hAnsi="Calibri" w:cs="Calibri"/>
          <w:szCs w:val="22"/>
          <w:lang w:val="en-US" w:eastAsia="ko-KR"/>
        </w:rPr>
        <w:t xml:space="preserve">filtered </w:t>
      </w:r>
      <w:proofErr w:type="spellStart"/>
      <w:r w:rsidR="004C71EC" w:rsidRPr="00A81447">
        <w:rPr>
          <w:rFonts w:ascii="Calibri" w:hAnsi="Calibri" w:cs="Calibri"/>
          <w:szCs w:val="22"/>
          <w:lang w:val="en-US" w:eastAsia="ko-KR"/>
        </w:rPr>
        <w:t>sidelink</w:t>
      </w:r>
      <w:proofErr w:type="spellEnd"/>
      <w:r w:rsidR="004C71EC" w:rsidRPr="00A81447">
        <w:rPr>
          <w:rFonts w:ascii="Calibri" w:hAnsi="Calibri" w:cs="Calibri"/>
          <w:szCs w:val="22"/>
          <w:lang w:val="en-US" w:eastAsia="ko-KR"/>
        </w:rPr>
        <w:t xml:space="preserve"> </w:t>
      </w:r>
      <w:r w:rsidRPr="00A81447">
        <w:rPr>
          <w:rFonts w:ascii="Calibri" w:hAnsi="Calibri" w:cs="Calibri"/>
          <w:szCs w:val="22"/>
          <w:lang w:val="en-US" w:eastAsia="ko-KR"/>
        </w:rPr>
        <w:t xml:space="preserve">RSRP </w:t>
      </w:r>
      <w:r w:rsidR="004C71EC" w:rsidRPr="00A81447">
        <w:rPr>
          <w:rFonts w:ascii="Calibri" w:hAnsi="Calibri" w:cs="Calibri"/>
          <w:szCs w:val="22"/>
          <w:lang w:val="en-US" w:eastAsia="ko-KR"/>
        </w:rPr>
        <w:t>reporting</w:t>
      </w:r>
    </w:p>
    <w:p w14:paraId="537F8315" w14:textId="1956AF94" w:rsidR="00582318" w:rsidRPr="00A81447" w:rsidRDefault="00582318" w:rsidP="004C71EC">
      <w:pPr>
        <w:pStyle w:val="LGTdoc"/>
        <w:numPr>
          <w:ilvl w:val="3"/>
          <w:numId w:val="28"/>
        </w:numPr>
        <w:spacing w:before="100" w:beforeAutospacing="1" w:afterLines="0" w:after="60"/>
        <w:rPr>
          <w:rFonts w:ascii="Calibri" w:hAnsi="Calibri" w:cs="Calibri"/>
          <w:szCs w:val="22"/>
          <w:lang w:val="en-US" w:eastAsia="ko-KR"/>
        </w:rPr>
      </w:pPr>
      <w:r w:rsidRPr="00A81447">
        <w:rPr>
          <w:rFonts w:ascii="Calibri" w:hAnsi="Calibri" w:cs="Calibri"/>
          <w:szCs w:val="22"/>
          <w:lang w:val="en-US" w:eastAsia="ko-KR"/>
        </w:rPr>
        <w:t>Supported by</w:t>
      </w:r>
      <w:r w:rsidR="0073086B" w:rsidRPr="00A81447">
        <w:rPr>
          <w:rFonts w:ascii="Calibri" w:hAnsi="Calibri" w:cs="Calibri"/>
          <w:szCs w:val="22"/>
          <w:lang w:val="en-US" w:eastAsia="ko-KR"/>
        </w:rPr>
        <w:t xml:space="preserve"> </w:t>
      </w:r>
      <w:r w:rsidR="0014471D" w:rsidRPr="00A81447">
        <w:rPr>
          <w:rFonts w:ascii="Calibri" w:hAnsi="Calibri" w:cs="Calibri"/>
          <w:szCs w:val="22"/>
          <w:lang w:val="en-US" w:eastAsia="ko-KR"/>
        </w:rPr>
        <w:t>[</w:t>
      </w:r>
      <w:r w:rsidR="0014471D" w:rsidRPr="00A81447">
        <w:rPr>
          <w:rFonts w:ascii="Calibri" w:hAnsi="Calibri" w:cs="Calibri" w:hint="eastAsia"/>
          <w:szCs w:val="22"/>
          <w:lang w:val="en-US" w:eastAsia="ko-KR"/>
        </w:rPr>
        <w:t>Spreadtrum,</w:t>
      </w:r>
      <w:r w:rsidR="0014471D" w:rsidRPr="00A81447">
        <w:rPr>
          <w:rFonts w:ascii="Calibri" w:hAnsi="Calibri" w:cs="Calibri"/>
          <w:szCs w:val="22"/>
          <w:lang w:val="en-US" w:eastAsia="ko-KR"/>
        </w:rPr>
        <w:t xml:space="preserve">1] </w:t>
      </w:r>
      <w:r w:rsidR="008D7542" w:rsidRPr="00A81447">
        <w:rPr>
          <w:rFonts w:ascii="Calibri" w:hAnsi="Calibri" w:cs="Calibri"/>
          <w:szCs w:val="22"/>
          <w:lang w:val="en-US" w:eastAsia="ko-KR"/>
        </w:rPr>
        <w:t xml:space="preserve">[Huawei,2] </w:t>
      </w:r>
      <w:r w:rsidR="00550B33" w:rsidRPr="00A81447">
        <w:rPr>
          <w:rFonts w:ascii="Calibri" w:hAnsi="Calibri" w:cs="Calibri"/>
          <w:szCs w:val="22"/>
          <w:lang w:val="en-US" w:eastAsia="ko-KR"/>
        </w:rPr>
        <w:t>[ZTE,7]</w:t>
      </w:r>
      <w:r w:rsidR="008D7542" w:rsidRPr="00A81447">
        <w:rPr>
          <w:rFonts w:ascii="Calibri" w:hAnsi="Calibri" w:cs="Calibri"/>
          <w:szCs w:val="22"/>
          <w:lang w:val="en-US" w:eastAsia="ko-KR"/>
        </w:rPr>
        <w:t xml:space="preserve"> [Samsung,11]</w:t>
      </w:r>
      <w:r w:rsidR="00550B33" w:rsidRPr="00A81447">
        <w:rPr>
          <w:rFonts w:ascii="Calibri" w:hAnsi="Calibri" w:cs="Calibri"/>
          <w:szCs w:val="22"/>
          <w:lang w:val="en-US" w:eastAsia="ko-KR"/>
        </w:rPr>
        <w:t xml:space="preserve"> </w:t>
      </w:r>
      <w:r w:rsidR="008D7542" w:rsidRPr="00A81447">
        <w:rPr>
          <w:rFonts w:ascii="Calibri" w:hAnsi="Calibri" w:cs="Calibri"/>
          <w:szCs w:val="22"/>
          <w:lang w:val="en-US" w:eastAsia="ko-KR"/>
        </w:rPr>
        <w:t xml:space="preserve">[Ericsson,13] [Intel,16] </w:t>
      </w:r>
      <w:r w:rsidR="00545407" w:rsidRPr="00A81447">
        <w:rPr>
          <w:rFonts w:ascii="Calibri" w:hAnsi="Calibri" w:cs="Calibri"/>
          <w:szCs w:val="22"/>
          <w:lang w:val="en-US" w:eastAsia="ko-KR"/>
        </w:rPr>
        <w:t>[LG,19]</w:t>
      </w:r>
      <w:r w:rsidR="008D7542" w:rsidRPr="00A81447">
        <w:rPr>
          <w:rFonts w:ascii="Calibri" w:hAnsi="Calibri" w:cs="Calibri"/>
          <w:szCs w:val="22"/>
          <w:lang w:val="en-US" w:eastAsia="ko-KR"/>
        </w:rPr>
        <w:t xml:space="preserve"> </w:t>
      </w:r>
      <w:r w:rsidR="00B11058" w:rsidRPr="00A81447">
        <w:rPr>
          <w:rFonts w:ascii="Calibri" w:hAnsi="Calibri" w:cs="Calibri"/>
          <w:szCs w:val="22"/>
          <w:lang w:val="en-US" w:eastAsia="ko-KR"/>
        </w:rPr>
        <w:t>[NEC,26]</w:t>
      </w:r>
      <w:r w:rsidR="008D7542" w:rsidRPr="00A81447">
        <w:rPr>
          <w:rFonts w:ascii="Calibri" w:hAnsi="Calibri" w:cs="Calibri"/>
          <w:szCs w:val="22"/>
          <w:lang w:val="en-US" w:eastAsia="ko-KR"/>
        </w:rPr>
        <w:t xml:space="preserve"> [Qualcomm,2</w:t>
      </w:r>
      <w:r w:rsidR="00B11058" w:rsidRPr="00A81447">
        <w:rPr>
          <w:rFonts w:ascii="Calibri" w:hAnsi="Calibri" w:cs="Calibri"/>
          <w:szCs w:val="22"/>
          <w:lang w:val="en-US" w:eastAsia="ko-KR"/>
        </w:rPr>
        <w:t>8</w:t>
      </w:r>
      <w:r w:rsidR="008D7542" w:rsidRPr="00A81447">
        <w:rPr>
          <w:rFonts w:ascii="Calibri" w:hAnsi="Calibri" w:cs="Calibri"/>
          <w:szCs w:val="22"/>
          <w:lang w:val="en-US" w:eastAsia="ko-KR"/>
        </w:rPr>
        <w:t>]</w:t>
      </w:r>
      <w:r w:rsidR="00C04B91" w:rsidRPr="00A81447">
        <w:rPr>
          <w:rFonts w:ascii="Calibri" w:hAnsi="Calibri" w:cs="Calibri"/>
          <w:szCs w:val="22"/>
          <w:lang w:val="en-US" w:eastAsia="ko-KR"/>
        </w:rPr>
        <w:t xml:space="preserve"> (</w:t>
      </w:r>
      <w:r w:rsidR="008D7542" w:rsidRPr="00A81447">
        <w:rPr>
          <w:rFonts w:ascii="Calibri" w:hAnsi="Calibri" w:cs="Calibri"/>
          <w:szCs w:val="22"/>
          <w:lang w:val="en-US" w:eastAsia="ko-KR"/>
        </w:rPr>
        <w:t>9</w:t>
      </w:r>
      <w:r w:rsidR="00C04B91" w:rsidRPr="00A81447">
        <w:rPr>
          <w:rFonts w:ascii="Calibri" w:hAnsi="Calibri" w:cs="Calibri"/>
          <w:szCs w:val="22"/>
          <w:lang w:val="en-US" w:eastAsia="ko-KR"/>
        </w:rPr>
        <w:t xml:space="preserve"> companies)</w:t>
      </w:r>
    </w:p>
    <w:p w14:paraId="49C8C3B8" w14:textId="1E704B7D" w:rsidR="007A2FCE" w:rsidRPr="00A81447" w:rsidRDefault="007A2FCE" w:rsidP="00D14832">
      <w:pPr>
        <w:pStyle w:val="LGTdoc"/>
        <w:numPr>
          <w:ilvl w:val="3"/>
          <w:numId w:val="28"/>
        </w:numPr>
        <w:spacing w:before="100" w:beforeAutospacing="1" w:afterLines="0" w:after="60"/>
        <w:rPr>
          <w:rFonts w:ascii="Calibri" w:hAnsi="Calibri" w:cs="Calibri"/>
          <w:szCs w:val="22"/>
          <w:lang w:val="en-US" w:eastAsia="ko-KR"/>
        </w:rPr>
      </w:pPr>
      <w:r w:rsidRPr="00A81447">
        <w:rPr>
          <w:rFonts w:ascii="Calibri" w:hAnsi="Calibri" w:cs="Calibri"/>
          <w:szCs w:val="22"/>
          <w:lang w:val="en-US" w:eastAsia="ko-KR"/>
        </w:rPr>
        <w:t>Rationale:</w:t>
      </w:r>
    </w:p>
    <w:p w14:paraId="360950DF" w14:textId="5AB5DCCC" w:rsidR="007A2FCE" w:rsidRPr="00A81447" w:rsidRDefault="007A2FCE" w:rsidP="00D14832">
      <w:pPr>
        <w:pStyle w:val="LGTdoc"/>
        <w:numPr>
          <w:ilvl w:val="4"/>
          <w:numId w:val="28"/>
        </w:numPr>
        <w:spacing w:before="100" w:beforeAutospacing="1" w:afterLines="0" w:after="60"/>
        <w:rPr>
          <w:rFonts w:ascii="Calibri" w:hAnsi="Calibri" w:cs="Calibri"/>
          <w:szCs w:val="22"/>
          <w:lang w:val="en-US" w:eastAsia="ko-KR"/>
        </w:rPr>
      </w:pPr>
      <w:r w:rsidRPr="00A81447">
        <w:rPr>
          <w:rFonts w:ascii="Calibri" w:hAnsi="Calibri" w:cs="Calibri"/>
          <w:szCs w:val="22"/>
          <w:lang w:val="en-US" w:eastAsia="ko-KR"/>
        </w:rPr>
        <w:t>Low resource consumption for RSRP reporting</w:t>
      </w:r>
    </w:p>
    <w:p w14:paraId="33AEF9E7" w14:textId="0689757D" w:rsidR="007A2FCE" w:rsidRPr="00A81447" w:rsidRDefault="007A2FCE" w:rsidP="00D14832">
      <w:pPr>
        <w:pStyle w:val="LGTdoc"/>
        <w:numPr>
          <w:ilvl w:val="4"/>
          <w:numId w:val="28"/>
        </w:numPr>
        <w:spacing w:before="100" w:beforeAutospacing="1" w:afterLines="0" w:after="60"/>
        <w:rPr>
          <w:rFonts w:ascii="Calibri" w:hAnsi="Calibri" w:cs="Calibri"/>
          <w:szCs w:val="22"/>
          <w:lang w:val="en-US" w:eastAsia="ko-KR"/>
        </w:rPr>
      </w:pPr>
      <w:r w:rsidRPr="00A81447">
        <w:rPr>
          <w:rFonts w:ascii="Calibri" w:hAnsi="Calibri" w:cs="Calibri"/>
          <w:szCs w:val="22"/>
          <w:lang w:val="en-US" w:eastAsia="ko-KR"/>
        </w:rPr>
        <w:t>Missed detection probability of RS for RSRP measurement is relatively low</w:t>
      </w:r>
    </w:p>
    <w:p w14:paraId="0DA6B2EB" w14:textId="19F15A1F" w:rsidR="004C71EC" w:rsidRPr="00A81447" w:rsidRDefault="004C71EC" w:rsidP="004C71EC">
      <w:pPr>
        <w:pStyle w:val="LGTdoc"/>
        <w:numPr>
          <w:ilvl w:val="3"/>
          <w:numId w:val="28"/>
        </w:numPr>
        <w:spacing w:before="100" w:beforeAutospacing="1" w:afterLines="0" w:after="60"/>
        <w:rPr>
          <w:rFonts w:ascii="Calibri" w:hAnsi="Calibri" w:cs="Calibri"/>
          <w:szCs w:val="22"/>
          <w:lang w:val="en-US" w:eastAsia="ko-KR"/>
        </w:rPr>
      </w:pPr>
      <w:r w:rsidRPr="00A81447">
        <w:rPr>
          <w:rFonts w:ascii="Calibri" w:hAnsi="Calibri" w:cs="Calibri"/>
          <w:szCs w:val="22"/>
          <w:lang w:val="en-US" w:eastAsia="ko-KR"/>
        </w:rPr>
        <w:t xml:space="preserve">Comments from </w:t>
      </w:r>
      <w:r w:rsidR="0014471D" w:rsidRPr="00A81447">
        <w:rPr>
          <w:rFonts w:ascii="Calibri" w:hAnsi="Calibri" w:cs="Calibri"/>
          <w:szCs w:val="22"/>
          <w:lang w:val="en-US" w:eastAsia="ko-KR"/>
        </w:rPr>
        <w:t>[</w:t>
      </w:r>
      <w:r w:rsidR="0014471D" w:rsidRPr="00A81447">
        <w:rPr>
          <w:rFonts w:ascii="Calibri" w:hAnsi="Calibri" w:cs="Calibri" w:hint="eastAsia"/>
          <w:szCs w:val="22"/>
          <w:lang w:val="en-US" w:eastAsia="ko-KR"/>
        </w:rPr>
        <w:t>Spreadtrum,</w:t>
      </w:r>
      <w:r w:rsidR="0014471D" w:rsidRPr="00A81447">
        <w:rPr>
          <w:rFonts w:ascii="Calibri" w:hAnsi="Calibri" w:cs="Calibri"/>
          <w:szCs w:val="22"/>
          <w:lang w:val="en-US" w:eastAsia="ko-KR"/>
        </w:rPr>
        <w:t>1]</w:t>
      </w:r>
      <w:r w:rsidR="008D7542" w:rsidRPr="00A81447">
        <w:rPr>
          <w:rFonts w:ascii="Calibri" w:hAnsi="Calibri" w:cs="Calibri"/>
          <w:szCs w:val="22"/>
          <w:lang w:val="en-US" w:eastAsia="ko-KR"/>
        </w:rPr>
        <w:t xml:space="preserve"> </w:t>
      </w:r>
      <w:r w:rsidR="00545407" w:rsidRPr="00A81447">
        <w:rPr>
          <w:rFonts w:ascii="Calibri" w:hAnsi="Calibri" w:cs="Calibri"/>
          <w:szCs w:val="22"/>
          <w:lang w:val="en-US" w:eastAsia="ko-KR"/>
        </w:rPr>
        <w:t>[LG,19]</w:t>
      </w:r>
      <w:r w:rsidR="008D7542" w:rsidRPr="00A81447">
        <w:rPr>
          <w:rFonts w:ascii="Calibri" w:hAnsi="Calibri" w:cs="Calibri"/>
          <w:szCs w:val="22"/>
          <w:lang w:val="en-US" w:eastAsia="ko-KR"/>
        </w:rPr>
        <w:t xml:space="preserve"> [Qualcomm,2</w:t>
      </w:r>
      <w:r w:rsidR="00B11058" w:rsidRPr="00A81447">
        <w:rPr>
          <w:rFonts w:ascii="Calibri" w:hAnsi="Calibri" w:cs="Calibri"/>
          <w:szCs w:val="22"/>
          <w:lang w:val="en-US" w:eastAsia="ko-KR"/>
        </w:rPr>
        <w:t>8</w:t>
      </w:r>
      <w:r w:rsidR="008D7542" w:rsidRPr="00A81447">
        <w:rPr>
          <w:rFonts w:ascii="Calibri" w:hAnsi="Calibri" w:cs="Calibri"/>
          <w:szCs w:val="22"/>
          <w:lang w:val="en-US" w:eastAsia="ko-KR"/>
        </w:rPr>
        <w:t>]</w:t>
      </w:r>
    </w:p>
    <w:p w14:paraId="30BC8D93" w14:textId="4F339433" w:rsidR="004C71EC" w:rsidRPr="00A81447" w:rsidRDefault="004C71EC" w:rsidP="004C71EC">
      <w:pPr>
        <w:pStyle w:val="LGTdoc"/>
        <w:numPr>
          <w:ilvl w:val="4"/>
          <w:numId w:val="28"/>
        </w:numPr>
        <w:spacing w:before="100" w:beforeAutospacing="1" w:afterLines="0" w:after="60"/>
        <w:rPr>
          <w:rFonts w:ascii="Calibri" w:hAnsi="Calibri" w:cs="Calibri"/>
          <w:szCs w:val="22"/>
          <w:lang w:val="en-US" w:eastAsia="ko-KR"/>
        </w:rPr>
      </w:pPr>
      <w:r w:rsidRPr="00A81447">
        <w:rPr>
          <w:rFonts w:ascii="Calibri" w:hAnsi="Calibri" w:cs="Calibri" w:hint="eastAsia"/>
          <w:szCs w:val="22"/>
          <w:lang w:val="en-US" w:eastAsia="ko-KR"/>
        </w:rPr>
        <w:t>Long-term measurement</w:t>
      </w:r>
      <w:r w:rsidRPr="00A81447">
        <w:rPr>
          <w:rFonts w:ascii="Calibri" w:hAnsi="Calibri" w:cs="Calibri"/>
          <w:szCs w:val="22"/>
          <w:lang w:val="en-US" w:eastAsia="ko-KR"/>
        </w:rPr>
        <w:t xml:space="preserve"> for power control is</w:t>
      </w:r>
      <w:r w:rsidR="001C27C9" w:rsidRPr="00A81447">
        <w:rPr>
          <w:rFonts w:ascii="Calibri" w:hAnsi="Calibri" w:cs="Calibri"/>
          <w:szCs w:val="22"/>
          <w:lang w:val="en-US" w:eastAsia="ko-KR"/>
        </w:rPr>
        <w:t xml:space="preserve"> already agreed in the NR V2X SI. </w:t>
      </w:r>
    </w:p>
    <w:p w14:paraId="1DF024E0" w14:textId="3A57E1DA" w:rsidR="00646A2C" w:rsidRPr="00A81447" w:rsidRDefault="00646A2C" w:rsidP="00646A2C">
      <w:pPr>
        <w:pStyle w:val="LGTdoc"/>
        <w:numPr>
          <w:ilvl w:val="3"/>
          <w:numId w:val="28"/>
        </w:numPr>
        <w:spacing w:before="100" w:beforeAutospacing="1" w:afterLines="0" w:after="60"/>
        <w:rPr>
          <w:rFonts w:ascii="Calibri" w:hAnsi="Calibri" w:cs="Calibri"/>
          <w:szCs w:val="22"/>
          <w:lang w:val="en-US" w:eastAsia="ko-KR"/>
        </w:rPr>
      </w:pPr>
      <w:r w:rsidRPr="00A81447">
        <w:rPr>
          <w:rFonts w:ascii="Calibri" w:hAnsi="Calibri" w:cs="Calibri"/>
          <w:szCs w:val="22"/>
          <w:lang w:val="en-US" w:eastAsia="ko-KR"/>
        </w:rPr>
        <w:t>Comments from [Panasonic,21]</w:t>
      </w:r>
    </w:p>
    <w:p w14:paraId="20C36E48" w14:textId="549E2830" w:rsidR="00646A2C" w:rsidRPr="00A81447" w:rsidRDefault="00646A2C" w:rsidP="00646A2C">
      <w:pPr>
        <w:pStyle w:val="LGTdoc"/>
        <w:numPr>
          <w:ilvl w:val="4"/>
          <w:numId w:val="28"/>
        </w:numPr>
        <w:spacing w:before="100" w:beforeAutospacing="1" w:afterLines="0" w:after="60"/>
        <w:rPr>
          <w:rFonts w:ascii="Calibri" w:hAnsi="Calibri" w:cs="Calibri"/>
          <w:szCs w:val="22"/>
          <w:lang w:val="en-US" w:eastAsia="ko-KR"/>
        </w:rPr>
      </w:pPr>
      <w:r w:rsidRPr="00A81447">
        <w:rPr>
          <w:rFonts w:ascii="Calibri" w:hAnsi="Calibri" w:cs="Calibri"/>
          <w:szCs w:val="22"/>
          <w:lang w:val="en-US" w:eastAsia="ko-KR"/>
        </w:rPr>
        <w:t>(Pre-)configuration of filter coefficient is not required but UE should adjust filter coefficient in order to preserved at different input rates of PSSCH reception</w:t>
      </w:r>
    </w:p>
    <w:p w14:paraId="3E19B696" w14:textId="116ED3F2" w:rsidR="0014471D" w:rsidRPr="00A81447" w:rsidRDefault="0014471D" w:rsidP="0014471D">
      <w:pPr>
        <w:pStyle w:val="LGTdoc"/>
        <w:numPr>
          <w:ilvl w:val="1"/>
          <w:numId w:val="28"/>
        </w:numPr>
        <w:spacing w:before="100" w:beforeAutospacing="1" w:afterLines="0" w:after="60"/>
        <w:rPr>
          <w:rFonts w:ascii="Calibri" w:hAnsi="Calibri" w:cs="Calibri"/>
          <w:szCs w:val="22"/>
          <w:lang w:val="en-US" w:eastAsia="ko-KR"/>
        </w:rPr>
      </w:pPr>
      <w:r w:rsidRPr="00A81447">
        <w:rPr>
          <w:rFonts w:ascii="Calibri" w:hAnsi="Calibri" w:cs="Calibri"/>
          <w:szCs w:val="22"/>
          <w:lang w:val="en-US" w:eastAsia="ko-KR"/>
        </w:rPr>
        <w:t>Variation on power of RS for RSRP measurement</w:t>
      </w:r>
    </w:p>
    <w:p w14:paraId="0CFE4377" w14:textId="371EAA58" w:rsidR="0014471D" w:rsidRPr="00A81447" w:rsidRDefault="0014471D" w:rsidP="0014471D">
      <w:pPr>
        <w:pStyle w:val="LGTdoc"/>
        <w:numPr>
          <w:ilvl w:val="2"/>
          <w:numId w:val="28"/>
        </w:numPr>
        <w:spacing w:before="100" w:beforeAutospacing="1" w:afterLines="0" w:after="60"/>
        <w:rPr>
          <w:rFonts w:ascii="Calibri" w:hAnsi="Calibri" w:cs="Calibri"/>
          <w:szCs w:val="22"/>
          <w:lang w:val="en-US" w:eastAsia="ko-KR"/>
        </w:rPr>
      </w:pPr>
      <w:r w:rsidRPr="00A81447">
        <w:rPr>
          <w:rFonts w:ascii="Calibri" w:hAnsi="Calibri" w:cs="Calibri"/>
          <w:szCs w:val="22"/>
          <w:lang w:val="en-US" w:eastAsia="ko-KR"/>
        </w:rPr>
        <w:t>The transmit power is not changed during the filtering window at RX UE side [</w:t>
      </w:r>
      <w:r w:rsidRPr="00A81447">
        <w:rPr>
          <w:rFonts w:ascii="Calibri" w:hAnsi="Calibri" w:cs="Calibri" w:hint="eastAsia"/>
          <w:szCs w:val="22"/>
          <w:lang w:val="en-US" w:eastAsia="ko-KR"/>
        </w:rPr>
        <w:t>Spreadtrum,</w:t>
      </w:r>
      <w:r w:rsidRPr="00A81447">
        <w:rPr>
          <w:rFonts w:ascii="Calibri" w:hAnsi="Calibri" w:cs="Calibri"/>
          <w:szCs w:val="22"/>
          <w:lang w:val="en-US" w:eastAsia="ko-KR"/>
        </w:rPr>
        <w:t>1]</w:t>
      </w:r>
      <w:r w:rsidR="00550B33" w:rsidRPr="00A81447">
        <w:rPr>
          <w:rFonts w:ascii="Calibri" w:hAnsi="Calibri" w:cs="Calibri"/>
          <w:szCs w:val="22"/>
          <w:lang w:val="en-US" w:eastAsia="ko-KR"/>
        </w:rPr>
        <w:t xml:space="preserve"> [ZTE,7]</w:t>
      </w:r>
      <w:r w:rsidR="008D7542" w:rsidRPr="00A81447">
        <w:rPr>
          <w:rFonts w:ascii="Calibri" w:hAnsi="Calibri" w:cs="Calibri"/>
          <w:szCs w:val="22"/>
          <w:lang w:val="en-US" w:eastAsia="ko-KR"/>
        </w:rPr>
        <w:t xml:space="preserve"> [Ericsson,13] </w:t>
      </w:r>
      <w:r w:rsidR="00B11058" w:rsidRPr="00A81447">
        <w:rPr>
          <w:rFonts w:ascii="Calibri" w:hAnsi="Calibri" w:cs="Calibri"/>
          <w:szCs w:val="22"/>
          <w:lang w:val="en-US" w:eastAsia="ko-KR"/>
        </w:rPr>
        <w:t>[NEC,26]</w:t>
      </w:r>
      <w:r w:rsidR="008D7542" w:rsidRPr="00A81447">
        <w:rPr>
          <w:rFonts w:ascii="Calibri" w:hAnsi="Calibri" w:cs="Calibri"/>
          <w:szCs w:val="22"/>
          <w:lang w:val="en-US" w:eastAsia="ko-KR"/>
        </w:rPr>
        <w:t xml:space="preserve"> (4 companies)</w:t>
      </w:r>
    </w:p>
    <w:p w14:paraId="4C49C026" w14:textId="5FF52E38" w:rsidR="007317C4" w:rsidRPr="00A81447" w:rsidRDefault="007317C4" w:rsidP="005F7228">
      <w:pPr>
        <w:pStyle w:val="LGTdoc"/>
        <w:numPr>
          <w:ilvl w:val="1"/>
          <w:numId w:val="28"/>
        </w:numPr>
        <w:spacing w:before="100" w:beforeAutospacing="1" w:afterLines="0" w:after="60"/>
        <w:rPr>
          <w:rFonts w:ascii="Calibri" w:hAnsi="Calibri" w:cs="Calibri"/>
          <w:szCs w:val="22"/>
          <w:lang w:val="en-US" w:eastAsia="ko-KR"/>
        </w:rPr>
      </w:pPr>
      <w:r w:rsidRPr="00A81447">
        <w:rPr>
          <w:rFonts w:ascii="Calibri" w:hAnsi="Calibri" w:cs="Calibri" w:hint="eastAsia"/>
          <w:szCs w:val="22"/>
          <w:lang w:val="en-US" w:eastAsia="ko-KR"/>
        </w:rPr>
        <w:t>Which RS is used for RSRP mea</w:t>
      </w:r>
      <w:r w:rsidRPr="00A81447">
        <w:rPr>
          <w:rFonts w:ascii="Calibri" w:hAnsi="Calibri" w:cs="Calibri"/>
          <w:szCs w:val="22"/>
          <w:lang w:val="en-US" w:eastAsia="ko-KR"/>
        </w:rPr>
        <w:t>s</w:t>
      </w:r>
      <w:r w:rsidRPr="00A81447">
        <w:rPr>
          <w:rFonts w:ascii="Calibri" w:hAnsi="Calibri" w:cs="Calibri" w:hint="eastAsia"/>
          <w:szCs w:val="22"/>
          <w:lang w:val="en-US" w:eastAsia="ko-KR"/>
        </w:rPr>
        <w:t>ur</w:t>
      </w:r>
      <w:r w:rsidRPr="00A81447">
        <w:rPr>
          <w:rFonts w:ascii="Calibri" w:hAnsi="Calibri" w:cs="Calibri"/>
          <w:szCs w:val="22"/>
          <w:lang w:val="en-US" w:eastAsia="ko-KR"/>
        </w:rPr>
        <w:t>e</w:t>
      </w:r>
      <w:r w:rsidRPr="00A81447">
        <w:rPr>
          <w:rFonts w:ascii="Calibri" w:hAnsi="Calibri" w:cs="Calibri" w:hint="eastAsia"/>
          <w:szCs w:val="22"/>
          <w:lang w:val="en-US" w:eastAsia="ko-KR"/>
        </w:rPr>
        <w:t>ment</w:t>
      </w:r>
    </w:p>
    <w:p w14:paraId="445D55AF" w14:textId="26FF2B52" w:rsidR="007317C4" w:rsidRPr="00A81447" w:rsidRDefault="007317C4" w:rsidP="007317C4">
      <w:pPr>
        <w:pStyle w:val="LGTdoc"/>
        <w:numPr>
          <w:ilvl w:val="2"/>
          <w:numId w:val="28"/>
        </w:numPr>
        <w:spacing w:before="100" w:beforeAutospacing="1" w:afterLines="0" w:after="60"/>
        <w:rPr>
          <w:rFonts w:ascii="Calibri" w:hAnsi="Calibri" w:cs="Calibri"/>
          <w:szCs w:val="22"/>
          <w:lang w:val="en-US" w:eastAsia="ko-KR"/>
        </w:rPr>
      </w:pPr>
      <w:r w:rsidRPr="00A81447">
        <w:rPr>
          <w:rFonts w:ascii="Calibri" w:hAnsi="Calibri" w:cs="Calibri" w:hint="eastAsia"/>
          <w:szCs w:val="22"/>
          <w:lang w:val="en-US" w:eastAsia="ko-KR"/>
        </w:rPr>
        <w:t>DMRS</w:t>
      </w:r>
    </w:p>
    <w:p w14:paraId="31D5F5A3" w14:textId="5A1FD359" w:rsidR="00C02E2B" w:rsidRPr="00A81447" w:rsidRDefault="00C02E2B" w:rsidP="00C02E2B">
      <w:pPr>
        <w:pStyle w:val="LGTdoc"/>
        <w:numPr>
          <w:ilvl w:val="3"/>
          <w:numId w:val="28"/>
        </w:numPr>
        <w:spacing w:before="100" w:beforeAutospacing="1" w:afterLines="0" w:after="60"/>
        <w:rPr>
          <w:rFonts w:ascii="Calibri" w:hAnsi="Calibri" w:cs="Calibri"/>
          <w:szCs w:val="22"/>
          <w:lang w:val="en-US" w:eastAsia="ko-KR"/>
        </w:rPr>
      </w:pPr>
      <w:r w:rsidRPr="00A81447">
        <w:rPr>
          <w:rFonts w:ascii="Calibri" w:hAnsi="Calibri" w:cs="Calibri"/>
          <w:szCs w:val="22"/>
          <w:lang w:val="en-US" w:eastAsia="ko-KR"/>
        </w:rPr>
        <w:t xml:space="preserve">Supported by </w:t>
      </w:r>
      <w:r w:rsidR="008D7542" w:rsidRPr="00A81447">
        <w:rPr>
          <w:rFonts w:ascii="Calibri" w:hAnsi="Calibri" w:cs="Calibri"/>
          <w:szCs w:val="22"/>
          <w:lang w:val="en-US" w:eastAsia="ko-KR"/>
        </w:rPr>
        <w:t>[</w:t>
      </w:r>
      <w:r w:rsidR="008D7542" w:rsidRPr="00A81447">
        <w:rPr>
          <w:rFonts w:ascii="Calibri" w:hAnsi="Calibri" w:cs="Calibri" w:hint="eastAsia"/>
          <w:szCs w:val="22"/>
          <w:lang w:val="en-US" w:eastAsia="ko-KR"/>
        </w:rPr>
        <w:t>Spreadtrum,</w:t>
      </w:r>
      <w:r w:rsidR="008D7542" w:rsidRPr="00A81447">
        <w:rPr>
          <w:rFonts w:ascii="Calibri" w:hAnsi="Calibri" w:cs="Calibri"/>
          <w:szCs w:val="22"/>
          <w:lang w:val="en-US" w:eastAsia="ko-KR"/>
        </w:rPr>
        <w:t xml:space="preserve">1] </w:t>
      </w:r>
      <w:r w:rsidRPr="00A81447">
        <w:rPr>
          <w:rFonts w:ascii="Calibri" w:hAnsi="Calibri" w:cs="Calibri"/>
          <w:szCs w:val="22"/>
          <w:lang w:val="en-US" w:eastAsia="ko-KR"/>
        </w:rPr>
        <w:t>[vivo,</w:t>
      </w:r>
      <w:r w:rsidR="00550B33" w:rsidRPr="00A81447">
        <w:rPr>
          <w:rFonts w:ascii="Calibri" w:hAnsi="Calibri" w:cs="Calibri"/>
          <w:szCs w:val="22"/>
          <w:lang w:val="en-US" w:eastAsia="ko-KR"/>
        </w:rPr>
        <w:t>6</w:t>
      </w:r>
      <w:r w:rsidRPr="00A81447">
        <w:rPr>
          <w:rFonts w:ascii="Calibri" w:hAnsi="Calibri" w:cs="Calibri"/>
          <w:szCs w:val="22"/>
          <w:lang w:val="en-US" w:eastAsia="ko-KR"/>
        </w:rPr>
        <w:t>]</w:t>
      </w:r>
      <w:r w:rsidR="00550B33" w:rsidRPr="00A81447">
        <w:rPr>
          <w:rFonts w:ascii="Calibri" w:hAnsi="Calibri" w:cs="Calibri"/>
          <w:szCs w:val="22"/>
          <w:lang w:val="en-US" w:eastAsia="ko-KR"/>
        </w:rPr>
        <w:t xml:space="preserve"> [CATT,8] </w:t>
      </w:r>
      <w:r w:rsidR="008D7542" w:rsidRPr="00A81447">
        <w:rPr>
          <w:rFonts w:ascii="Calibri" w:hAnsi="Calibri" w:cs="Calibri"/>
          <w:szCs w:val="22"/>
          <w:lang w:val="en-US" w:eastAsia="ko-KR"/>
        </w:rPr>
        <w:t xml:space="preserve">[Samsung,11] [Ericsson,13] </w:t>
      </w:r>
      <w:r w:rsidR="00545407" w:rsidRPr="00A81447">
        <w:rPr>
          <w:rFonts w:ascii="Calibri" w:hAnsi="Calibri" w:cs="Calibri"/>
          <w:szCs w:val="22"/>
          <w:lang w:val="en-US" w:eastAsia="ko-KR"/>
        </w:rPr>
        <w:t>[LG,19]</w:t>
      </w:r>
      <w:r w:rsidR="008D7542" w:rsidRPr="00A81447">
        <w:rPr>
          <w:rFonts w:ascii="Calibri" w:hAnsi="Calibri" w:cs="Calibri"/>
          <w:szCs w:val="22"/>
          <w:lang w:val="en-US" w:eastAsia="ko-KR"/>
        </w:rPr>
        <w:t xml:space="preserve"> </w:t>
      </w:r>
      <w:r w:rsidR="00EC6C2F" w:rsidRPr="00A81447">
        <w:rPr>
          <w:rFonts w:ascii="Calibri" w:hAnsi="Calibri" w:cs="Calibri"/>
          <w:szCs w:val="22"/>
          <w:lang w:val="en-US" w:eastAsia="ko-KR"/>
        </w:rPr>
        <w:t>[InterDigital,30]</w:t>
      </w:r>
      <w:r w:rsidR="00C04B91" w:rsidRPr="00A81447">
        <w:rPr>
          <w:rFonts w:ascii="Calibri" w:hAnsi="Calibri" w:cs="Calibri"/>
          <w:szCs w:val="22"/>
          <w:lang w:val="en-US" w:eastAsia="ko-KR"/>
        </w:rPr>
        <w:t xml:space="preserve"> (</w:t>
      </w:r>
      <w:r w:rsidR="008D7542" w:rsidRPr="00A81447">
        <w:rPr>
          <w:rFonts w:ascii="Calibri" w:hAnsi="Calibri" w:cs="Calibri"/>
          <w:szCs w:val="22"/>
          <w:lang w:val="en-US" w:eastAsia="ko-KR"/>
        </w:rPr>
        <w:t>7</w:t>
      </w:r>
      <w:r w:rsidR="00C04B91" w:rsidRPr="00A81447">
        <w:rPr>
          <w:rFonts w:ascii="Calibri" w:hAnsi="Calibri" w:cs="Calibri"/>
          <w:szCs w:val="22"/>
          <w:lang w:val="en-US" w:eastAsia="ko-KR"/>
        </w:rPr>
        <w:t xml:space="preserve"> companies)</w:t>
      </w:r>
    </w:p>
    <w:p w14:paraId="7031B1BF" w14:textId="3B79290F" w:rsidR="00762A94" w:rsidRPr="00A81447" w:rsidRDefault="00762A94" w:rsidP="00762A94">
      <w:pPr>
        <w:pStyle w:val="LGTdoc"/>
        <w:numPr>
          <w:ilvl w:val="4"/>
          <w:numId w:val="28"/>
        </w:numPr>
        <w:spacing w:before="100" w:beforeAutospacing="1" w:afterLines="0" w:after="60"/>
        <w:rPr>
          <w:rFonts w:ascii="Calibri" w:hAnsi="Calibri" w:cs="Calibri"/>
          <w:szCs w:val="22"/>
          <w:lang w:val="en-US" w:eastAsia="ko-KR"/>
        </w:rPr>
      </w:pPr>
      <w:r w:rsidRPr="00A81447">
        <w:rPr>
          <w:rFonts w:ascii="Calibri" w:hAnsi="Calibri" w:cs="Calibri"/>
          <w:szCs w:val="22"/>
          <w:lang w:val="en-US" w:eastAsia="ko-KR"/>
        </w:rPr>
        <w:t xml:space="preserve">Rationale: Always present on </w:t>
      </w:r>
      <w:r w:rsidR="00B301C5" w:rsidRPr="00A81447">
        <w:rPr>
          <w:rFonts w:ascii="Calibri" w:hAnsi="Calibri" w:cs="Calibri" w:hint="eastAsia"/>
          <w:szCs w:val="22"/>
          <w:lang w:val="en-US" w:eastAsia="ko-KR"/>
        </w:rPr>
        <w:t>PSCCH/</w:t>
      </w:r>
      <w:r w:rsidRPr="00A81447">
        <w:rPr>
          <w:rFonts w:ascii="Calibri" w:hAnsi="Calibri" w:cs="Calibri"/>
          <w:szCs w:val="22"/>
          <w:lang w:val="en-US" w:eastAsia="ko-KR"/>
        </w:rPr>
        <w:t>PSSCH</w:t>
      </w:r>
    </w:p>
    <w:p w14:paraId="5BFB100E" w14:textId="6FC3448F" w:rsidR="007317C4" w:rsidRPr="00A81447" w:rsidRDefault="007C2569" w:rsidP="007317C4">
      <w:pPr>
        <w:pStyle w:val="LGTdoc"/>
        <w:numPr>
          <w:ilvl w:val="2"/>
          <w:numId w:val="28"/>
        </w:numPr>
        <w:spacing w:before="100" w:beforeAutospacing="1" w:afterLines="0" w:after="60"/>
        <w:rPr>
          <w:rFonts w:ascii="Calibri" w:hAnsi="Calibri" w:cs="Calibri"/>
          <w:szCs w:val="22"/>
          <w:lang w:val="en-US" w:eastAsia="ko-KR"/>
        </w:rPr>
      </w:pPr>
      <w:r w:rsidRPr="00A81447">
        <w:rPr>
          <w:rFonts w:ascii="Calibri" w:hAnsi="Calibri" w:cs="Calibri"/>
          <w:szCs w:val="22"/>
          <w:lang w:val="en-US" w:eastAsia="ko-KR"/>
        </w:rPr>
        <w:t>S</w:t>
      </w:r>
      <w:r w:rsidR="00847ACC" w:rsidRPr="00A81447">
        <w:rPr>
          <w:rFonts w:ascii="Calibri" w:hAnsi="Calibri" w:cs="Calibri"/>
          <w:szCs w:val="22"/>
          <w:lang w:val="en-US" w:eastAsia="ko-KR"/>
        </w:rPr>
        <w:t>L</w:t>
      </w:r>
      <w:r w:rsidRPr="00A81447">
        <w:rPr>
          <w:rFonts w:ascii="Calibri" w:hAnsi="Calibri" w:cs="Calibri"/>
          <w:szCs w:val="22"/>
          <w:lang w:val="en-US" w:eastAsia="ko-KR"/>
        </w:rPr>
        <w:t>-CSI RS</w:t>
      </w:r>
    </w:p>
    <w:p w14:paraId="61F0D388" w14:textId="2B831884" w:rsidR="00C02E2B" w:rsidRPr="00A81447" w:rsidRDefault="00C02E2B" w:rsidP="00C02E2B">
      <w:pPr>
        <w:pStyle w:val="LGTdoc"/>
        <w:numPr>
          <w:ilvl w:val="3"/>
          <w:numId w:val="28"/>
        </w:numPr>
        <w:spacing w:before="100" w:beforeAutospacing="1" w:afterLines="0" w:after="60"/>
        <w:rPr>
          <w:rFonts w:ascii="Calibri" w:hAnsi="Calibri" w:cs="Calibri"/>
          <w:szCs w:val="22"/>
          <w:lang w:val="en-US" w:eastAsia="ko-KR"/>
        </w:rPr>
      </w:pPr>
      <w:r w:rsidRPr="00A81447">
        <w:rPr>
          <w:rFonts w:ascii="Calibri" w:hAnsi="Calibri" w:cs="Calibri"/>
          <w:szCs w:val="22"/>
          <w:lang w:val="en-US" w:eastAsia="ko-KR"/>
        </w:rPr>
        <w:t xml:space="preserve">Supported by </w:t>
      </w:r>
      <w:r w:rsidR="008D7542" w:rsidRPr="00A81447">
        <w:rPr>
          <w:rFonts w:ascii="Calibri" w:hAnsi="Calibri" w:cs="Calibri"/>
          <w:szCs w:val="22"/>
          <w:lang w:val="en-US" w:eastAsia="ko-KR"/>
        </w:rPr>
        <w:t>[</w:t>
      </w:r>
      <w:r w:rsidR="008D7542" w:rsidRPr="00A81447">
        <w:rPr>
          <w:rFonts w:ascii="Calibri" w:hAnsi="Calibri" w:cs="Calibri" w:hint="eastAsia"/>
          <w:szCs w:val="22"/>
          <w:lang w:val="en-US" w:eastAsia="ko-KR"/>
        </w:rPr>
        <w:t>Spreadtrum,</w:t>
      </w:r>
      <w:r w:rsidR="008D7542" w:rsidRPr="00A81447">
        <w:rPr>
          <w:rFonts w:ascii="Calibri" w:hAnsi="Calibri" w:cs="Calibri"/>
          <w:szCs w:val="22"/>
          <w:lang w:val="en-US" w:eastAsia="ko-KR"/>
        </w:rPr>
        <w:t xml:space="preserve">1] </w:t>
      </w:r>
      <w:r w:rsidR="00550B33" w:rsidRPr="00A81447">
        <w:rPr>
          <w:rFonts w:ascii="Calibri" w:hAnsi="Calibri" w:cs="Calibri"/>
          <w:szCs w:val="22"/>
          <w:lang w:val="en-US" w:eastAsia="ko-KR"/>
        </w:rPr>
        <w:t xml:space="preserve">[vivo,6] [CATT,8] </w:t>
      </w:r>
      <w:r w:rsidR="00545407" w:rsidRPr="00A81447">
        <w:rPr>
          <w:rFonts w:ascii="Calibri" w:hAnsi="Calibri" w:cs="Calibri"/>
          <w:szCs w:val="22"/>
          <w:lang w:val="en-US" w:eastAsia="ko-KR"/>
        </w:rPr>
        <w:t>[MediaTek,27]</w:t>
      </w:r>
      <w:r w:rsidR="008D7542" w:rsidRPr="00A81447">
        <w:rPr>
          <w:rFonts w:ascii="Calibri" w:hAnsi="Calibri" w:cs="Calibri"/>
          <w:szCs w:val="22"/>
          <w:lang w:val="en-US" w:eastAsia="ko-KR"/>
        </w:rPr>
        <w:t xml:space="preserve"> </w:t>
      </w:r>
      <w:r w:rsidR="00E736BE" w:rsidRPr="00A81447">
        <w:rPr>
          <w:rFonts w:ascii="Calibri" w:hAnsi="Calibri" w:cs="Calibri"/>
          <w:szCs w:val="22"/>
          <w:lang w:val="en-US" w:eastAsia="ko-KR"/>
        </w:rPr>
        <w:t>[NTT,</w:t>
      </w:r>
      <w:r w:rsidR="00F27D8D" w:rsidRPr="00A81447">
        <w:rPr>
          <w:rFonts w:ascii="Calibri" w:hAnsi="Calibri" w:cs="Calibri"/>
          <w:szCs w:val="22"/>
          <w:lang w:val="en-US" w:eastAsia="ko-KR"/>
        </w:rPr>
        <w:t>29</w:t>
      </w:r>
      <w:r w:rsidR="00E736BE" w:rsidRPr="00A81447">
        <w:rPr>
          <w:rFonts w:ascii="Calibri" w:hAnsi="Calibri" w:cs="Calibri"/>
          <w:szCs w:val="22"/>
          <w:lang w:val="en-US" w:eastAsia="ko-KR"/>
        </w:rPr>
        <w:t>]</w:t>
      </w:r>
      <w:r w:rsidR="00C04B91" w:rsidRPr="00A81447">
        <w:rPr>
          <w:rFonts w:ascii="Calibri" w:hAnsi="Calibri" w:cs="Calibri"/>
          <w:szCs w:val="22"/>
          <w:lang w:val="en-US" w:eastAsia="ko-KR"/>
        </w:rPr>
        <w:t xml:space="preserve">  (</w:t>
      </w:r>
      <w:r w:rsidR="008D7542" w:rsidRPr="00A81447">
        <w:rPr>
          <w:rFonts w:ascii="Calibri" w:hAnsi="Calibri" w:cs="Calibri"/>
          <w:szCs w:val="22"/>
          <w:lang w:val="en-US" w:eastAsia="ko-KR"/>
        </w:rPr>
        <w:t>5</w:t>
      </w:r>
      <w:r w:rsidR="00C04B91" w:rsidRPr="00A81447">
        <w:rPr>
          <w:rFonts w:ascii="Calibri" w:hAnsi="Calibri" w:cs="Calibri"/>
          <w:szCs w:val="22"/>
          <w:lang w:val="en-US" w:eastAsia="ko-KR"/>
        </w:rPr>
        <w:t xml:space="preserve"> companies)</w:t>
      </w:r>
    </w:p>
    <w:p w14:paraId="6283EBFF" w14:textId="77777777" w:rsidR="00FF466A" w:rsidRPr="00A81447" w:rsidRDefault="00762A94" w:rsidP="00762A94">
      <w:pPr>
        <w:pStyle w:val="LGTdoc"/>
        <w:numPr>
          <w:ilvl w:val="4"/>
          <w:numId w:val="28"/>
        </w:numPr>
        <w:spacing w:before="100" w:beforeAutospacing="1" w:afterLines="0" w:after="60"/>
        <w:rPr>
          <w:rFonts w:ascii="Calibri" w:hAnsi="Calibri" w:cs="Calibri"/>
          <w:szCs w:val="22"/>
          <w:lang w:val="en-US" w:eastAsia="ko-KR"/>
        </w:rPr>
      </w:pPr>
      <w:r w:rsidRPr="00A81447">
        <w:rPr>
          <w:rFonts w:ascii="Calibri" w:hAnsi="Calibri" w:cs="Calibri"/>
          <w:szCs w:val="22"/>
          <w:lang w:val="en-US" w:eastAsia="ko-KR"/>
        </w:rPr>
        <w:t xml:space="preserve">Rationale: </w:t>
      </w:r>
    </w:p>
    <w:p w14:paraId="7C25B341" w14:textId="13F888C0" w:rsidR="00762A94" w:rsidRPr="00A81447" w:rsidRDefault="00762A94" w:rsidP="00FF466A">
      <w:pPr>
        <w:pStyle w:val="LGTdoc"/>
        <w:numPr>
          <w:ilvl w:val="5"/>
          <w:numId w:val="28"/>
        </w:numPr>
        <w:spacing w:before="100" w:beforeAutospacing="1" w:afterLines="0" w:after="60"/>
        <w:rPr>
          <w:rFonts w:ascii="Calibri" w:hAnsi="Calibri" w:cs="Calibri"/>
          <w:szCs w:val="22"/>
          <w:lang w:val="en-US" w:eastAsia="ko-KR"/>
        </w:rPr>
      </w:pPr>
      <w:r w:rsidRPr="00A81447">
        <w:rPr>
          <w:rFonts w:ascii="Calibri" w:hAnsi="Calibri" w:cs="Calibri"/>
          <w:szCs w:val="22"/>
          <w:lang w:val="en-US" w:eastAsia="ko-KR"/>
        </w:rPr>
        <w:t>For forward compatibility, it is useful for beam management</w:t>
      </w:r>
    </w:p>
    <w:p w14:paraId="212DBC86" w14:textId="40A2D756" w:rsidR="00FF466A" w:rsidRPr="00A81447" w:rsidRDefault="00FF466A" w:rsidP="00FF466A">
      <w:pPr>
        <w:pStyle w:val="LGTdoc"/>
        <w:numPr>
          <w:ilvl w:val="5"/>
          <w:numId w:val="28"/>
        </w:numPr>
        <w:spacing w:before="100" w:beforeAutospacing="1" w:afterLines="0" w:after="60"/>
        <w:rPr>
          <w:rFonts w:ascii="Calibri" w:hAnsi="Calibri" w:cs="Calibri"/>
          <w:szCs w:val="22"/>
          <w:lang w:val="en-US" w:eastAsia="ko-KR"/>
        </w:rPr>
      </w:pPr>
      <w:r w:rsidRPr="00A81447">
        <w:rPr>
          <w:rFonts w:ascii="Calibri" w:hAnsi="Calibri" w:cs="Calibri" w:hint="eastAsia"/>
          <w:szCs w:val="22"/>
          <w:lang w:val="en-US" w:eastAsia="ko-KR"/>
        </w:rPr>
        <w:t xml:space="preserve">Not </w:t>
      </w:r>
      <w:proofErr w:type="spellStart"/>
      <w:r w:rsidRPr="00A81447">
        <w:rPr>
          <w:rFonts w:ascii="Calibri" w:hAnsi="Calibri" w:cs="Calibri" w:hint="eastAsia"/>
          <w:szCs w:val="22"/>
          <w:lang w:val="en-US" w:eastAsia="ko-KR"/>
        </w:rPr>
        <w:t>precoded</w:t>
      </w:r>
      <w:proofErr w:type="spellEnd"/>
      <w:r w:rsidRPr="00A81447">
        <w:rPr>
          <w:rFonts w:ascii="Calibri" w:hAnsi="Calibri" w:cs="Calibri" w:hint="eastAsia"/>
          <w:szCs w:val="22"/>
          <w:lang w:val="en-US" w:eastAsia="ko-KR"/>
        </w:rPr>
        <w:t xml:space="preserve"> </w:t>
      </w:r>
    </w:p>
    <w:p w14:paraId="317A3F13" w14:textId="5CC30AF1" w:rsidR="0014471D" w:rsidRPr="00A81447" w:rsidRDefault="0014471D" w:rsidP="0014471D">
      <w:pPr>
        <w:pStyle w:val="LGTdoc"/>
        <w:numPr>
          <w:ilvl w:val="1"/>
          <w:numId w:val="28"/>
        </w:numPr>
        <w:spacing w:before="100" w:beforeAutospacing="1" w:afterLines="0" w:after="60"/>
        <w:rPr>
          <w:rFonts w:ascii="Calibri" w:hAnsi="Calibri" w:cs="Calibri"/>
          <w:szCs w:val="22"/>
          <w:lang w:val="en-US" w:eastAsia="ko-KR"/>
        </w:rPr>
      </w:pPr>
      <w:r w:rsidRPr="00A81447">
        <w:rPr>
          <w:rFonts w:ascii="Calibri" w:hAnsi="Calibri" w:cs="Calibri"/>
          <w:szCs w:val="22"/>
          <w:lang w:val="en-US" w:eastAsia="ko-KR"/>
        </w:rPr>
        <w:t xml:space="preserve">Further consideration on how to derive the reference </w:t>
      </w:r>
      <w:r w:rsidR="00C32006">
        <w:rPr>
          <w:rFonts w:ascii="Calibri" w:hAnsi="Calibri" w:cs="Calibri"/>
          <w:szCs w:val="22"/>
          <w:lang w:val="en-US" w:eastAsia="ko-KR"/>
        </w:rPr>
        <w:t xml:space="preserve">signal </w:t>
      </w:r>
      <w:r w:rsidRPr="00A81447">
        <w:rPr>
          <w:rFonts w:ascii="Calibri" w:hAnsi="Calibri" w:cs="Calibri"/>
          <w:szCs w:val="22"/>
          <w:lang w:val="en-US" w:eastAsia="ko-KR"/>
        </w:rPr>
        <w:t xml:space="preserve">power for </w:t>
      </w:r>
      <w:proofErr w:type="spellStart"/>
      <w:r w:rsidRPr="00A81447">
        <w:rPr>
          <w:rFonts w:ascii="Calibri" w:hAnsi="Calibri" w:cs="Calibri"/>
          <w:szCs w:val="22"/>
          <w:lang w:val="en-US" w:eastAsia="ko-KR"/>
        </w:rPr>
        <w:t>pathloss</w:t>
      </w:r>
      <w:proofErr w:type="spellEnd"/>
      <w:r w:rsidRPr="00A81447">
        <w:rPr>
          <w:rFonts w:ascii="Calibri" w:hAnsi="Calibri" w:cs="Calibri"/>
          <w:szCs w:val="22"/>
          <w:lang w:val="en-US" w:eastAsia="ko-KR"/>
        </w:rPr>
        <w:t xml:space="preserve"> estimation considering filtering and normalization used for RSRP reporting </w:t>
      </w:r>
      <w:r w:rsidR="00545407" w:rsidRPr="00A81447">
        <w:rPr>
          <w:rFonts w:ascii="Calibri" w:hAnsi="Calibri" w:cs="Calibri"/>
          <w:szCs w:val="22"/>
          <w:lang w:val="en-US" w:eastAsia="ko-KR"/>
        </w:rPr>
        <w:t>[LG,19]</w:t>
      </w:r>
    </w:p>
    <w:p w14:paraId="16A54700" w14:textId="77777777" w:rsidR="004F05A2" w:rsidRDefault="004F05A2" w:rsidP="004F05A2">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1D8C4297" w14:textId="6AA77D1F" w:rsidR="00304265" w:rsidRDefault="00304265" w:rsidP="004F05A2">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Several aspects are identified for RSRP reporting and </w:t>
      </w:r>
      <w:proofErr w:type="spellStart"/>
      <w:r>
        <w:rPr>
          <w:rFonts w:ascii="Calibri" w:hAnsi="Calibri" w:cs="Calibri"/>
          <w:szCs w:val="22"/>
          <w:lang w:val="en-US" w:eastAsia="ko-KR"/>
        </w:rPr>
        <w:t>sidleink</w:t>
      </w:r>
      <w:proofErr w:type="spellEnd"/>
      <w:r>
        <w:rPr>
          <w:rFonts w:ascii="Calibri" w:hAnsi="Calibri" w:cs="Calibri"/>
          <w:szCs w:val="22"/>
          <w:lang w:val="en-US" w:eastAsia="ko-KR"/>
        </w:rPr>
        <w:t xml:space="preserve"> </w:t>
      </w:r>
      <w:proofErr w:type="spellStart"/>
      <w:r>
        <w:rPr>
          <w:rFonts w:ascii="Calibri" w:hAnsi="Calibri" w:cs="Calibri"/>
          <w:szCs w:val="22"/>
          <w:lang w:val="en-US" w:eastAsia="ko-KR"/>
        </w:rPr>
        <w:t>pathloss</w:t>
      </w:r>
      <w:proofErr w:type="spellEnd"/>
      <w:r>
        <w:rPr>
          <w:rFonts w:ascii="Calibri" w:hAnsi="Calibri" w:cs="Calibri"/>
          <w:szCs w:val="22"/>
          <w:lang w:val="en-US" w:eastAsia="ko-KR"/>
        </w:rPr>
        <w:t xml:space="preserve"> calculation for power control including </w:t>
      </w:r>
    </w:p>
    <w:p w14:paraId="3520EEF4" w14:textId="77777777" w:rsidR="00304265" w:rsidRPr="00780CF5" w:rsidRDefault="00304265" w:rsidP="00304265">
      <w:pPr>
        <w:pStyle w:val="LGTdoc"/>
        <w:numPr>
          <w:ilvl w:val="2"/>
          <w:numId w:val="38"/>
        </w:numPr>
        <w:spacing w:before="100" w:beforeAutospacing="1" w:afterLines="0" w:after="60"/>
        <w:rPr>
          <w:rFonts w:ascii="Calibri" w:hAnsi="Calibri" w:cs="Calibri"/>
          <w:szCs w:val="22"/>
          <w:lang w:val="en-US" w:eastAsia="ko-KR"/>
        </w:rPr>
      </w:pPr>
      <w:r w:rsidRPr="00780CF5">
        <w:rPr>
          <w:rFonts w:ascii="Calibri" w:hAnsi="Calibri" w:cs="Calibri"/>
          <w:szCs w:val="22"/>
          <w:lang w:val="en-US" w:eastAsia="ko-KR"/>
        </w:rPr>
        <w:t xml:space="preserve">Which UE performs L3 filtering of </w:t>
      </w:r>
      <w:proofErr w:type="spellStart"/>
      <w:r w:rsidRPr="00780CF5">
        <w:rPr>
          <w:rFonts w:ascii="Calibri" w:hAnsi="Calibri" w:cs="Calibri"/>
          <w:szCs w:val="22"/>
          <w:lang w:val="en-US" w:eastAsia="ko-KR"/>
        </w:rPr>
        <w:t>pathloss</w:t>
      </w:r>
      <w:proofErr w:type="spellEnd"/>
    </w:p>
    <w:p w14:paraId="187BA38A" w14:textId="77777777" w:rsidR="00304265" w:rsidRDefault="00304265" w:rsidP="00304265">
      <w:pPr>
        <w:pStyle w:val="LGTdoc"/>
        <w:numPr>
          <w:ilvl w:val="2"/>
          <w:numId w:val="38"/>
        </w:numPr>
        <w:spacing w:before="100" w:beforeAutospacing="1" w:afterLines="0" w:after="60"/>
        <w:rPr>
          <w:rFonts w:ascii="Calibri" w:hAnsi="Calibri" w:cs="Calibri"/>
          <w:szCs w:val="22"/>
          <w:lang w:val="en-US" w:eastAsia="ko-KR"/>
        </w:rPr>
      </w:pPr>
      <w:r w:rsidRPr="00780CF5">
        <w:rPr>
          <w:rFonts w:ascii="Calibri" w:hAnsi="Calibri" w:cs="Calibri"/>
          <w:szCs w:val="22"/>
          <w:lang w:val="en-US" w:eastAsia="ko-KR"/>
        </w:rPr>
        <w:t>Which RS is used for RSRP measurement</w:t>
      </w:r>
    </w:p>
    <w:p w14:paraId="5A00EC60" w14:textId="1CC59F6D" w:rsidR="00806048" w:rsidRPr="00780CF5" w:rsidRDefault="00806048" w:rsidP="00806048">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lastRenderedPageBreak/>
        <w:t>More companies</w:t>
      </w:r>
      <w:r w:rsidR="00DC585A">
        <w:rPr>
          <w:rFonts w:ascii="Calibri" w:hAnsi="Calibri" w:cs="Calibri"/>
          <w:szCs w:val="22"/>
          <w:lang w:val="en-US" w:eastAsia="ko-KR"/>
        </w:rPr>
        <w:t xml:space="preserve"> prefer</w:t>
      </w:r>
      <w:r>
        <w:rPr>
          <w:rFonts w:ascii="Calibri" w:hAnsi="Calibri" w:cs="Calibri"/>
          <w:szCs w:val="22"/>
          <w:lang w:val="en-US" w:eastAsia="ko-KR"/>
        </w:rPr>
        <w:t xml:space="preserve"> to support DMRS-based RSRP measurement</w:t>
      </w:r>
    </w:p>
    <w:p w14:paraId="0D6C476F" w14:textId="419EC999" w:rsidR="00D55F74" w:rsidRPr="00923ACD" w:rsidRDefault="00D55F74" w:rsidP="00D55F74">
      <w:pPr>
        <w:pStyle w:val="LGTdoc"/>
        <w:numPr>
          <w:ilvl w:val="0"/>
          <w:numId w:val="38"/>
        </w:numPr>
        <w:spacing w:before="100" w:beforeAutospacing="1" w:afterLines="0" w:after="60"/>
        <w:rPr>
          <w:rFonts w:ascii="Calibri" w:hAnsi="Calibri" w:cs="Calibri"/>
          <w:szCs w:val="22"/>
          <w:highlight w:val="cyan"/>
          <w:lang w:val="en-US" w:eastAsia="ko-KR"/>
        </w:rPr>
      </w:pPr>
      <w:r w:rsidRPr="00923ACD">
        <w:rPr>
          <w:rFonts w:ascii="Calibri" w:hAnsi="Calibri" w:cs="Calibri"/>
          <w:szCs w:val="22"/>
          <w:highlight w:val="cyan"/>
          <w:lang w:val="en-US" w:eastAsia="ko-KR"/>
        </w:rPr>
        <w:t>Proposal for agreement</w:t>
      </w:r>
      <w:r w:rsidR="00923ACD">
        <w:rPr>
          <w:rFonts w:ascii="Calibri" w:hAnsi="Calibri" w:cs="Calibri"/>
          <w:szCs w:val="22"/>
          <w:highlight w:val="cyan"/>
          <w:lang w:val="en-US" w:eastAsia="ko-KR"/>
        </w:rPr>
        <w:t xml:space="preserve"> (no consensus)</w:t>
      </w:r>
    </w:p>
    <w:p w14:paraId="6697EF6B" w14:textId="6AD5D447" w:rsidR="00247A17" w:rsidRPr="00780CF5" w:rsidRDefault="00CC3A31" w:rsidP="00D55F74">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L3-filtered </w:t>
      </w:r>
      <w:proofErr w:type="spellStart"/>
      <w:r>
        <w:rPr>
          <w:rFonts w:ascii="Calibri" w:hAnsi="Calibri" w:cs="Calibri"/>
          <w:szCs w:val="22"/>
          <w:lang w:val="en-US" w:eastAsia="ko-KR"/>
        </w:rPr>
        <w:t>sidelink</w:t>
      </w:r>
      <w:proofErr w:type="spellEnd"/>
      <w:r>
        <w:rPr>
          <w:rFonts w:ascii="Calibri" w:hAnsi="Calibri" w:cs="Calibri"/>
          <w:szCs w:val="22"/>
          <w:lang w:val="en-US" w:eastAsia="ko-KR"/>
        </w:rPr>
        <w:t xml:space="preserve"> RSRP reporting</w:t>
      </w:r>
      <w:r w:rsidRPr="00780CF5">
        <w:rPr>
          <w:rFonts w:ascii="Calibri" w:hAnsi="Calibri" w:cs="Calibri"/>
          <w:szCs w:val="22"/>
          <w:lang w:val="en-US" w:eastAsia="ko-KR"/>
        </w:rPr>
        <w:t xml:space="preserve"> </w:t>
      </w:r>
      <w:r w:rsidR="00874568">
        <w:rPr>
          <w:rFonts w:ascii="Calibri" w:hAnsi="Calibri" w:cs="Calibri"/>
          <w:szCs w:val="22"/>
          <w:lang w:val="en-US" w:eastAsia="ko-KR"/>
        </w:rPr>
        <w:t>(from RX UE to TX UE) for open-loop power control</w:t>
      </w:r>
      <w:r w:rsidR="00874568" w:rsidRPr="00780CF5">
        <w:rPr>
          <w:rFonts w:ascii="Calibri" w:hAnsi="Calibri" w:cs="Calibri"/>
          <w:szCs w:val="22"/>
          <w:lang w:val="en-US" w:eastAsia="ko-KR"/>
        </w:rPr>
        <w:t xml:space="preserve"> for PSCCH/PSSCH</w:t>
      </w:r>
      <w:r w:rsidR="000F74F9">
        <w:rPr>
          <w:rFonts w:ascii="Calibri" w:hAnsi="Calibri" w:cs="Calibri"/>
          <w:szCs w:val="22"/>
          <w:lang w:val="en-US" w:eastAsia="ko-KR"/>
        </w:rPr>
        <w:t xml:space="preserve"> uses higher layer signaling</w:t>
      </w:r>
      <w:r w:rsidR="00874568">
        <w:rPr>
          <w:rFonts w:ascii="Calibri" w:hAnsi="Calibri" w:cs="Calibri"/>
          <w:szCs w:val="22"/>
          <w:lang w:val="en-US" w:eastAsia="ko-KR"/>
        </w:rPr>
        <w:t xml:space="preserve">. Details </w:t>
      </w:r>
      <w:r w:rsidR="000F74F9">
        <w:rPr>
          <w:rFonts w:ascii="Calibri" w:hAnsi="Calibri" w:cs="Calibri"/>
          <w:szCs w:val="22"/>
          <w:lang w:val="en-US" w:eastAsia="ko-KR"/>
        </w:rPr>
        <w:t xml:space="preserve">(e.g., reporting signal, triggering condition, etc.) </w:t>
      </w:r>
      <w:r w:rsidR="00874568">
        <w:rPr>
          <w:rFonts w:ascii="Calibri" w:hAnsi="Calibri" w:cs="Calibri"/>
          <w:szCs w:val="22"/>
          <w:lang w:val="en-US" w:eastAsia="ko-KR"/>
        </w:rPr>
        <w:t>are up to RAN2.</w:t>
      </w:r>
    </w:p>
    <w:p w14:paraId="687C5CCC" w14:textId="77AFEBD5" w:rsidR="00C32006" w:rsidRDefault="00C341E5" w:rsidP="00923ACD">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FFS: </w:t>
      </w:r>
      <w:r w:rsidR="00C32006">
        <w:rPr>
          <w:rFonts w:ascii="Calibri" w:hAnsi="Calibri" w:cs="Calibri"/>
          <w:szCs w:val="22"/>
          <w:lang w:val="en-US" w:eastAsia="ko-KR"/>
        </w:rPr>
        <w:t>Other d</w:t>
      </w:r>
      <w:r w:rsidR="00923ACD">
        <w:rPr>
          <w:rFonts w:ascii="Calibri" w:hAnsi="Calibri" w:cs="Calibri"/>
          <w:szCs w:val="22"/>
          <w:lang w:val="en-US" w:eastAsia="ko-KR"/>
        </w:rPr>
        <w:t>etails</w:t>
      </w:r>
    </w:p>
    <w:p w14:paraId="40867EB4" w14:textId="77777777" w:rsidR="00780CF5" w:rsidRPr="00EB0BC9" w:rsidRDefault="00780CF5" w:rsidP="00780CF5">
      <w:pPr>
        <w:pStyle w:val="LGTdoc"/>
        <w:numPr>
          <w:ilvl w:val="0"/>
          <w:numId w:val="38"/>
        </w:numPr>
        <w:spacing w:before="100" w:beforeAutospacing="1" w:afterLines="0" w:after="60"/>
        <w:rPr>
          <w:rFonts w:ascii="Calibri" w:hAnsi="Calibri" w:cs="Calibri"/>
          <w:szCs w:val="22"/>
          <w:highlight w:val="cyan"/>
          <w:lang w:val="en-US" w:eastAsia="ko-KR"/>
        </w:rPr>
      </w:pPr>
      <w:r w:rsidRPr="00EB0BC9">
        <w:rPr>
          <w:rFonts w:ascii="Calibri" w:hAnsi="Calibri" w:cs="Calibri"/>
          <w:szCs w:val="22"/>
          <w:highlight w:val="cyan"/>
          <w:lang w:val="en-US" w:eastAsia="ko-KR"/>
        </w:rPr>
        <w:t>Proposal for agreement</w:t>
      </w:r>
    </w:p>
    <w:p w14:paraId="76387075" w14:textId="3F527936" w:rsidR="00CC3A31" w:rsidRPr="008D2557" w:rsidRDefault="00DC5E42" w:rsidP="008D2557">
      <w:pPr>
        <w:pStyle w:val="LGTdoc"/>
        <w:numPr>
          <w:ilvl w:val="1"/>
          <w:numId w:val="38"/>
        </w:numPr>
        <w:spacing w:before="100" w:beforeAutospacing="1" w:afterLines="0" w:after="60"/>
        <w:rPr>
          <w:rFonts w:ascii="Calibri" w:hAnsi="Calibri" w:cs="Calibri"/>
          <w:szCs w:val="22"/>
          <w:lang w:val="en-US" w:eastAsia="ko-KR"/>
        </w:rPr>
      </w:pPr>
      <w:r w:rsidRPr="008D2557">
        <w:rPr>
          <w:rFonts w:ascii="Calibri" w:hAnsi="Calibri" w:cs="Calibri"/>
          <w:szCs w:val="22"/>
          <w:lang w:val="en-US" w:eastAsia="ko-KR"/>
        </w:rPr>
        <w:t>For SL-RSRP measurement, PSSCH DMRS is used</w:t>
      </w:r>
    </w:p>
    <w:p w14:paraId="126D4F91" w14:textId="77777777" w:rsidR="00BE0BAE" w:rsidRPr="00A11D08" w:rsidRDefault="00BE0BAE" w:rsidP="00BE0BAE">
      <w:pPr>
        <w:spacing w:before="120" w:after="120" w:line="240" w:lineRule="auto"/>
        <w:ind w:left="284" w:hangingChars="129"/>
        <w:rPr>
          <w:rFonts w:eastAsia="바탕"/>
          <w:sz w:val="22"/>
          <w:szCs w:val="22"/>
          <w:lang w:eastAsia="ko-KR"/>
        </w:rPr>
      </w:pPr>
    </w:p>
    <w:p w14:paraId="6D08A5F9" w14:textId="322CF024" w:rsidR="001310EA" w:rsidRPr="00A11D08" w:rsidRDefault="00D47A23"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proofErr w:type="spellStart"/>
      <w:r>
        <w:rPr>
          <w:rFonts w:ascii="Times New Roman" w:eastAsia="SimSun" w:hAnsi="Times New Roman"/>
          <w:b/>
          <w:kern w:val="32"/>
          <w:lang w:val="en-US" w:eastAsia="zh-CN"/>
        </w:rPr>
        <w:t>Sidelink</w:t>
      </w:r>
      <w:proofErr w:type="spellEnd"/>
      <w:r>
        <w:rPr>
          <w:rFonts w:ascii="Times New Roman" w:eastAsia="SimSun" w:hAnsi="Times New Roman"/>
          <w:b/>
          <w:kern w:val="32"/>
          <w:lang w:val="en-US" w:eastAsia="zh-CN"/>
        </w:rPr>
        <w:t xml:space="preserve"> HARQ</w:t>
      </w:r>
    </w:p>
    <w:p w14:paraId="1CB10491" w14:textId="4E7B9302" w:rsidR="000A5587" w:rsidRPr="00BC070F" w:rsidRDefault="000A5587" w:rsidP="000A5587">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 xml:space="preserve">Issue </w:t>
      </w:r>
      <w:r>
        <w:rPr>
          <w:rFonts w:ascii="Calibri" w:hAnsi="Calibri" w:cs="Calibri"/>
          <w:szCs w:val="22"/>
          <w:lang w:val="en-US" w:eastAsia="ko-KR"/>
        </w:rPr>
        <w:t>3</w:t>
      </w:r>
      <w:r w:rsidRPr="00BC070F">
        <w:rPr>
          <w:rFonts w:ascii="Calibri" w:hAnsi="Calibri" w:cs="Calibri"/>
          <w:szCs w:val="22"/>
          <w:lang w:val="en-US" w:eastAsia="ko-KR"/>
        </w:rPr>
        <w:t>-</w:t>
      </w:r>
      <w:r>
        <w:rPr>
          <w:rFonts w:ascii="Calibri" w:hAnsi="Calibri" w:cs="Calibri"/>
          <w:szCs w:val="22"/>
          <w:lang w:val="en-US" w:eastAsia="ko-KR"/>
        </w:rPr>
        <w:t>1</w:t>
      </w:r>
      <w:r w:rsidRPr="00BC070F">
        <w:rPr>
          <w:rFonts w:ascii="Calibri" w:hAnsi="Calibri" w:cs="Calibri"/>
          <w:szCs w:val="22"/>
          <w:lang w:val="en-US" w:eastAsia="ko-KR"/>
        </w:rPr>
        <w:t xml:space="preserve">: </w:t>
      </w:r>
      <w:r>
        <w:rPr>
          <w:rFonts w:ascii="Calibri" w:hAnsi="Calibri" w:cs="Calibri"/>
          <w:szCs w:val="22"/>
          <w:lang w:val="en-US" w:eastAsia="ko-KR"/>
        </w:rPr>
        <w:t>How to determine PSSCH-to-HARQ feedback timing?</w:t>
      </w:r>
      <w:r w:rsidRPr="00BC070F">
        <w:rPr>
          <w:rFonts w:ascii="Calibri" w:hAnsi="Calibri" w:cs="Calibri"/>
          <w:szCs w:val="22"/>
          <w:lang w:val="en-US" w:eastAsia="ko-KR"/>
        </w:rPr>
        <w:t xml:space="preserve"> In detail, company’s view and its rationale are as follows:</w:t>
      </w:r>
    </w:p>
    <w:p w14:paraId="4E08DDF4" w14:textId="45CF1B62" w:rsidR="000A5587" w:rsidRDefault="006E233B" w:rsidP="000A5587">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Definition of K </w:t>
      </w:r>
      <w:r w:rsidR="001C27C9">
        <w:rPr>
          <w:rFonts w:ascii="Calibri" w:hAnsi="Calibri" w:cs="Calibri"/>
          <w:szCs w:val="22"/>
          <w:lang w:val="en-US" w:eastAsia="ko-KR"/>
        </w:rPr>
        <w:t>for PSSCH-to-HARQ feedback timing</w:t>
      </w:r>
    </w:p>
    <w:p w14:paraId="2D5A43A5" w14:textId="3FCD0115" w:rsidR="006E233B" w:rsidRPr="00431FC9" w:rsidRDefault="002102FA" w:rsidP="006E233B">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K is the </w:t>
      </w:r>
      <w:r w:rsidRPr="00431FC9">
        <w:rPr>
          <w:rFonts w:ascii="Calibri" w:hAnsi="Calibri" w:cs="Calibri"/>
          <w:szCs w:val="22"/>
          <w:lang w:val="en-US" w:eastAsia="ko-KR"/>
        </w:rPr>
        <w:t xml:space="preserve">number of </w:t>
      </w:r>
      <w:r w:rsidR="001C27C9" w:rsidRPr="00431FC9">
        <w:rPr>
          <w:rFonts w:ascii="Calibri" w:hAnsi="Calibri" w:cs="Calibri"/>
          <w:szCs w:val="22"/>
          <w:lang w:val="en-US" w:eastAsia="ko-KR"/>
        </w:rPr>
        <w:t xml:space="preserve">logical </w:t>
      </w:r>
      <w:r w:rsidRPr="00431FC9">
        <w:rPr>
          <w:rFonts w:ascii="Calibri" w:hAnsi="Calibri" w:cs="Calibri"/>
          <w:szCs w:val="22"/>
          <w:lang w:val="en-US" w:eastAsia="ko-KR"/>
        </w:rPr>
        <w:t xml:space="preserve">slots </w:t>
      </w:r>
      <w:r w:rsidR="001C27C9" w:rsidRPr="00431FC9">
        <w:rPr>
          <w:rFonts w:ascii="Calibri" w:hAnsi="Calibri" w:cs="Calibri"/>
          <w:szCs w:val="22"/>
          <w:lang w:val="en-US" w:eastAsia="ko-KR"/>
        </w:rPr>
        <w:t>(i.e. the slots within the RX resource pool)</w:t>
      </w:r>
    </w:p>
    <w:p w14:paraId="6272A637" w14:textId="2E5FFE3C" w:rsidR="002102FA" w:rsidRPr="00431FC9" w:rsidRDefault="002102FA" w:rsidP="002102FA">
      <w:pPr>
        <w:pStyle w:val="LGTdoc"/>
        <w:numPr>
          <w:ilvl w:val="3"/>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 xml:space="preserve">Supported by </w:t>
      </w:r>
      <w:r w:rsidR="0014471D" w:rsidRPr="00431FC9">
        <w:rPr>
          <w:rFonts w:ascii="Calibri" w:hAnsi="Calibri" w:cs="Calibri"/>
          <w:szCs w:val="22"/>
          <w:lang w:val="en-US" w:eastAsia="ko-KR"/>
        </w:rPr>
        <w:t>[</w:t>
      </w:r>
      <w:r w:rsidR="0014471D" w:rsidRPr="00431FC9">
        <w:rPr>
          <w:rFonts w:ascii="Calibri" w:hAnsi="Calibri" w:cs="Calibri" w:hint="eastAsia"/>
          <w:szCs w:val="22"/>
          <w:lang w:val="en-US" w:eastAsia="ko-KR"/>
        </w:rPr>
        <w:t>Spreadtrum,</w:t>
      </w:r>
      <w:r w:rsidR="0014471D" w:rsidRPr="00431FC9">
        <w:rPr>
          <w:rFonts w:ascii="Calibri" w:hAnsi="Calibri" w:cs="Calibri"/>
          <w:szCs w:val="22"/>
          <w:lang w:val="en-US" w:eastAsia="ko-KR"/>
        </w:rPr>
        <w:t>1]</w:t>
      </w:r>
      <w:r w:rsidR="006354F5" w:rsidRPr="00431FC9">
        <w:rPr>
          <w:rFonts w:ascii="Calibri" w:hAnsi="Calibri" w:cs="Calibri"/>
          <w:szCs w:val="22"/>
          <w:lang w:val="en-US" w:eastAsia="ko-KR"/>
        </w:rPr>
        <w:t xml:space="preserve"> [Huawei,2] </w:t>
      </w:r>
      <w:r w:rsidR="00F84192" w:rsidRPr="00431FC9">
        <w:rPr>
          <w:rFonts w:ascii="Calibri" w:hAnsi="Calibri" w:cs="Calibri"/>
          <w:szCs w:val="22"/>
          <w:lang w:val="en-US" w:eastAsia="ko-KR"/>
        </w:rPr>
        <w:t>[vivo,6]</w:t>
      </w:r>
      <w:r w:rsidR="0001270E" w:rsidRPr="00431FC9">
        <w:rPr>
          <w:rFonts w:ascii="Calibri" w:hAnsi="Calibri" w:cs="Calibri"/>
          <w:szCs w:val="22"/>
          <w:lang w:val="en-US" w:eastAsia="ko-KR"/>
        </w:rPr>
        <w:t xml:space="preserve"> [CATT,8] [TCL,10]</w:t>
      </w:r>
      <w:r w:rsidR="0014471D" w:rsidRPr="00431FC9">
        <w:rPr>
          <w:rFonts w:ascii="Calibri" w:hAnsi="Calibri" w:cs="Calibri"/>
          <w:szCs w:val="22"/>
          <w:lang w:val="en-US" w:eastAsia="ko-KR"/>
        </w:rPr>
        <w:t xml:space="preserve"> </w:t>
      </w:r>
      <w:r w:rsidR="006354F5" w:rsidRPr="00431FC9">
        <w:rPr>
          <w:rFonts w:ascii="Calibri" w:hAnsi="Calibri" w:cs="Calibri"/>
          <w:szCs w:val="22"/>
          <w:lang w:val="en-US" w:eastAsia="ko-KR"/>
        </w:rPr>
        <w:t xml:space="preserve">[Samsung,11] </w:t>
      </w:r>
      <w:r w:rsidR="00F208EF" w:rsidRPr="00431FC9">
        <w:rPr>
          <w:rFonts w:ascii="Calibri" w:hAnsi="Calibri" w:cs="Calibri"/>
          <w:szCs w:val="22"/>
          <w:lang w:val="en-US" w:eastAsia="ko-KR"/>
        </w:rPr>
        <w:t xml:space="preserve">[KT,15] </w:t>
      </w:r>
      <w:r w:rsidR="0026551F" w:rsidRPr="00431FC9">
        <w:rPr>
          <w:rFonts w:ascii="Calibri" w:hAnsi="Calibri" w:cs="Calibri"/>
          <w:szCs w:val="22"/>
          <w:lang w:val="en-US" w:eastAsia="ko-KR"/>
        </w:rPr>
        <w:t xml:space="preserve">[Intel,16] </w:t>
      </w:r>
      <w:r w:rsidR="0001270E" w:rsidRPr="00431FC9">
        <w:rPr>
          <w:rFonts w:ascii="Calibri" w:hAnsi="Calibri" w:cs="Calibri"/>
          <w:szCs w:val="22"/>
          <w:lang w:val="en-US" w:eastAsia="ko-KR"/>
        </w:rPr>
        <w:t xml:space="preserve">[Futurewei,17] [Panasonic,21] </w:t>
      </w:r>
      <w:r w:rsidR="00545407" w:rsidRPr="00431FC9">
        <w:rPr>
          <w:rFonts w:ascii="Calibri" w:hAnsi="Calibri" w:cs="Calibri"/>
          <w:szCs w:val="22"/>
          <w:lang w:val="en-US" w:eastAsia="ko-KR"/>
        </w:rPr>
        <w:t>[LG,19]</w:t>
      </w:r>
      <w:r w:rsidR="006354F5" w:rsidRPr="00431FC9">
        <w:rPr>
          <w:rFonts w:ascii="Calibri" w:hAnsi="Calibri" w:cs="Calibri"/>
          <w:szCs w:val="22"/>
          <w:lang w:val="en-US" w:eastAsia="ko-KR"/>
        </w:rPr>
        <w:t xml:space="preserve"> </w:t>
      </w:r>
      <w:r w:rsidR="00545407" w:rsidRPr="00431FC9">
        <w:rPr>
          <w:rFonts w:ascii="Calibri" w:hAnsi="Calibri" w:cs="Calibri"/>
          <w:szCs w:val="22"/>
          <w:lang w:val="en-US" w:eastAsia="ko-KR"/>
        </w:rPr>
        <w:t>[ASUSTek,25]</w:t>
      </w:r>
      <w:r w:rsidR="00352694">
        <w:rPr>
          <w:rFonts w:ascii="Calibri" w:hAnsi="Calibri" w:cs="Calibri"/>
          <w:szCs w:val="22"/>
          <w:lang w:val="en-US" w:eastAsia="ko-KR"/>
        </w:rPr>
        <w:t>[</w:t>
      </w:r>
      <w:proofErr w:type="spellStart"/>
      <w:r w:rsidR="00352694">
        <w:rPr>
          <w:rFonts w:ascii="Calibri" w:hAnsi="Calibri" w:cs="Calibri"/>
          <w:szCs w:val="22"/>
          <w:lang w:val="en-US" w:eastAsia="ko-KR"/>
        </w:rPr>
        <w:t>InterDigital</w:t>
      </w:r>
      <w:proofErr w:type="spellEnd"/>
      <w:r w:rsidR="00352694">
        <w:rPr>
          <w:rFonts w:ascii="Calibri" w:hAnsi="Calibri" w:cs="Calibri"/>
          <w:szCs w:val="22"/>
          <w:lang w:val="en-US" w:eastAsia="ko-KR"/>
        </w:rPr>
        <w:t>]</w:t>
      </w:r>
      <w:r w:rsidR="00AF783A" w:rsidRPr="00431FC9">
        <w:rPr>
          <w:rFonts w:ascii="Calibri" w:hAnsi="Calibri" w:cs="Calibri"/>
          <w:szCs w:val="22"/>
          <w:lang w:val="en-US" w:eastAsia="ko-KR"/>
        </w:rPr>
        <w:t xml:space="preserve"> (</w:t>
      </w:r>
      <w:r w:rsidR="00CD727F" w:rsidRPr="00431FC9">
        <w:rPr>
          <w:rFonts w:ascii="Calibri" w:hAnsi="Calibri" w:cs="Calibri"/>
          <w:szCs w:val="22"/>
          <w:lang w:val="en-US" w:eastAsia="ko-KR"/>
        </w:rPr>
        <w:t>1</w:t>
      </w:r>
      <w:r w:rsidR="00352694">
        <w:rPr>
          <w:rFonts w:ascii="Calibri" w:hAnsi="Calibri" w:cs="Calibri"/>
          <w:szCs w:val="22"/>
          <w:lang w:val="en-US" w:eastAsia="ko-KR"/>
        </w:rPr>
        <w:t>3</w:t>
      </w:r>
      <w:r w:rsidR="00AF783A" w:rsidRPr="00431FC9">
        <w:rPr>
          <w:rFonts w:ascii="Calibri" w:hAnsi="Calibri" w:cs="Calibri"/>
          <w:szCs w:val="22"/>
          <w:lang w:val="en-US" w:eastAsia="ko-KR"/>
        </w:rPr>
        <w:t xml:space="preserve"> companies)</w:t>
      </w:r>
    </w:p>
    <w:p w14:paraId="751EB0B6" w14:textId="77777777" w:rsidR="006354F5" w:rsidRPr="00431FC9" w:rsidRDefault="002102FA" w:rsidP="007856AD">
      <w:pPr>
        <w:pStyle w:val="LGTdoc"/>
        <w:numPr>
          <w:ilvl w:val="3"/>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 xml:space="preserve">Rationale: </w:t>
      </w:r>
    </w:p>
    <w:p w14:paraId="635F697D" w14:textId="356E2E74" w:rsidR="002102FA" w:rsidRPr="00431FC9" w:rsidRDefault="007856AD" w:rsidP="006354F5">
      <w:pPr>
        <w:pStyle w:val="LGTdoc"/>
        <w:numPr>
          <w:ilvl w:val="4"/>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No more than N HARQ-ACK bit for PSFCH periodicity N</w:t>
      </w:r>
    </w:p>
    <w:p w14:paraId="5EF8E730" w14:textId="0DCA0E7B" w:rsidR="006354F5" w:rsidRPr="00431FC9" w:rsidRDefault="006354F5" w:rsidP="006354F5">
      <w:pPr>
        <w:pStyle w:val="LGTdoc"/>
        <w:numPr>
          <w:ilvl w:val="4"/>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To avoid PSFCH resources in a subset of slots never be used</w:t>
      </w:r>
    </w:p>
    <w:p w14:paraId="2AF40DA9" w14:textId="5A109954" w:rsidR="002102FA" w:rsidRPr="00431FC9" w:rsidRDefault="001C27C9" w:rsidP="006E233B">
      <w:pPr>
        <w:pStyle w:val="LGTdoc"/>
        <w:numPr>
          <w:ilvl w:val="2"/>
          <w:numId w:val="28"/>
        </w:numPr>
        <w:spacing w:before="100" w:beforeAutospacing="1" w:afterLines="0" w:after="60"/>
        <w:rPr>
          <w:rFonts w:ascii="Calibri" w:hAnsi="Calibri" w:cs="Calibri"/>
          <w:szCs w:val="22"/>
          <w:lang w:val="en-US" w:eastAsia="ko-KR"/>
        </w:rPr>
      </w:pPr>
      <w:r w:rsidRPr="00431FC9">
        <w:rPr>
          <w:rFonts w:ascii="Calibri" w:hAnsi="Calibri"/>
          <w:szCs w:val="22"/>
        </w:rPr>
        <w:t>K is the number of physical slots (i.e., the slots within and outside the resource pool)</w:t>
      </w:r>
    </w:p>
    <w:p w14:paraId="4DC51EB4" w14:textId="70502723" w:rsidR="002102FA" w:rsidRPr="00431FC9" w:rsidRDefault="002102FA" w:rsidP="002102FA">
      <w:pPr>
        <w:pStyle w:val="LGTdoc"/>
        <w:numPr>
          <w:ilvl w:val="3"/>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 xml:space="preserve">Supported by </w:t>
      </w:r>
      <w:r w:rsidR="00A43D34" w:rsidRPr="00431FC9">
        <w:rPr>
          <w:rFonts w:ascii="Calibri" w:hAnsi="Calibri" w:cs="Calibri"/>
          <w:szCs w:val="22"/>
          <w:lang w:val="en-US" w:eastAsia="ko-KR"/>
        </w:rPr>
        <w:t>[CMCC,5]</w:t>
      </w:r>
      <w:r w:rsidR="00902396" w:rsidRPr="00431FC9">
        <w:rPr>
          <w:rFonts w:ascii="Calibri" w:hAnsi="Calibri" w:cs="Calibri"/>
          <w:szCs w:val="22"/>
          <w:lang w:val="en-US" w:eastAsia="ko-KR"/>
        </w:rPr>
        <w:t xml:space="preserve"> [ZTE,7]</w:t>
      </w:r>
      <w:r w:rsidR="0026551F" w:rsidRPr="00431FC9">
        <w:rPr>
          <w:rFonts w:ascii="Calibri" w:hAnsi="Calibri" w:cs="Calibri"/>
          <w:szCs w:val="22"/>
          <w:lang w:val="en-US" w:eastAsia="ko-KR"/>
        </w:rPr>
        <w:t xml:space="preserve"> [Nokia,12]</w:t>
      </w:r>
      <w:r w:rsidR="00A43D34" w:rsidRPr="00431FC9">
        <w:rPr>
          <w:rFonts w:ascii="Calibri" w:hAnsi="Calibri" w:cs="Calibri"/>
          <w:szCs w:val="22"/>
          <w:lang w:val="en-US" w:eastAsia="ko-KR"/>
        </w:rPr>
        <w:t xml:space="preserve"> </w:t>
      </w:r>
      <w:r w:rsidR="0026551F" w:rsidRPr="00431FC9">
        <w:rPr>
          <w:rFonts w:ascii="Calibri" w:hAnsi="Calibri" w:cs="Calibri"/>
          <w:szCs w:val="22"/>
          <w:lang w:val="en-US" w:eastAsia="ko-KR"/>
        </w:rPr>
        <w:t>[Qualcomm,2</w:t>
      </w:r>
      <w:r w:rsidR="00F87A43" w:rsidRPr="00431FC9">
        <w:rPr>
          <w:rFonts w:ascii="Calibri" w:hAnsi="Calibri" w:cs="Calibri"/>
          <w:szCs w:val="22"/>
          <w:lang w:val="en-US" w:eastAsia="ko-KR"/>
        </w:rPr>
        <w:t>8</w:t>
      </w:r>
      <w:r w:rsidR="0026551F" w:rsidRPr="00431FC9">
        <w:rPr>
          <w:rFonts w:ascii="Calibri" w:hAnsi="Calibri" w:cs="Calibri"/>
          <w:szCs w:val="22"/>
          <w:lang w:val="en-US" w:eastAsia="ko-KR"/>
        </w:rPr>
        <w:t>]</w:t>
      </w:r>
      <w:r w:rsidR="00CD727F" w:rsidRPr="00431FC9">
        <w:rPr>
          <w:rFonts w:ascii="Calibri" w:hAnsi="Calibri" w:cs="Calibri"/>
          <w:szCs w:val="22"/>
          <w:lang w:val="en-US" w:eastAsia="ko-KR"/>
        </w:rPr>
        <w:t xml:space="preserve"> (4 companies)</w:t>
      </w:r>
    </w:p>
    <w:p w14:paraId="3906ABAE" w14:textId="4FF51471" w:rsidR="001C27C9" w:rsidRPr="00431FC9" w:rsidRDefault="001C27C9" w:rsidP="001C27C9">
      <w:pPr>
        <w:pStyle w:val="LGTdoc"/>
        <w:numPr>
          <w:ilvl w:val="3"/>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Rationale: Low latency</w:t>
      </w:r>
    </w:p>
    <w:p w14:paraId="537AB690" w14:textId="02A4EE91" w:rsidR="001C27C9" w:rsidRPr="00431FC9" w:rsidRDefault="001C27C9" w:rsidP="001C27C9">
      <w:pPr>
        <w:pStyle w:val="LGTdoc"/>
        <w:numPr>
          <w:ilvl w:val="1"/>
          <w:numId w:val="28"/>
        </w:numPr>
        <w:spacing w:before="100" w:beforeAutospacing="1" w:afterLines="0" w:after="60"/>
        <w:rPr>
          <w:rFonts w:ascii="Calibri" w:hAnsi="Calibri" w:cs="Calibri"/>
          <w:szCs w:val="22"/>
          <w:lang w:val="en-US" w:eastAsia="ko-KR"/>
        </w:rPr>
      </w:pPr>
      <w:r w:rsidRPr="00431FC9">
        <w:rPr>
          <w:rFonts w:ascii="Calibri" w:hAnsi="Calibri" w:cs="Calibri" w:hint="eastAsia"/>
          <w:szCs w:val="22"/>
          <w:lang w:val="en-US" w:eastAsia="ko-KR"/>
        </w:rPr>
        <w:t>Candidates for the values of K on top of K=2</w:t>
      </w:r>
    </w:p>
    <w:p w14:paraId="25BA99A4" w14:textId="406FB00B" w:rsidR="001C27C9" w:rsidRPr="00431FC9" w:rsidRDefault="001C27C9" w:rsidP="001C27C9">
      <w:pPr>
        <w:pStyle w:val="LGTdoc"/>
        <w:numPr>
          <w:ilvl w:val="2"/>
          <w:numId w:val="28"/>
        </w:numPr>
        <w:spacing w:before="100" w:beforeAutospacing="1" w:afterLines="0" w:after="60"/>
        <w:rPr>
          <w:rFonts w:ascii="Calibri" w:hAnsi="Calibri" w:cs="Calibri"/>
          <w:szCs w:val="22"/>
          <w:lang w:val="en-US" w:eastAsia="ko-KR"/>
        </w:rPr>
      </w:pPr>
      <w:r w:rsidRPr="00431FC9">
        <w:rPr>
          <w:rFonts w:ascii="Calibri" w:hAnsi="Calibri" w:cs="Calibri" w:hint="eastAsia"/>
          <w:szCs w:val="22"/>
          <w:lang w:val="en-US" w:eastAsia="ko-KR"/>
        </w:rPr>
        <w:t>K = 1</w:t>
      </w:r>
    </w:p>
    <w:p w14:paraId="7184E694" w14:textId="33A90F1A" w:rsidR="001C27C9" w:rsidRPr="00431FC9" w:rsidRDefault="001C27C9" w:rsidP="001C27C9">
      <w:pPr>
        <w:pStyle w:val="LGTdoc"/>
        <w:numPr>
          <w:ilvl w:val="3"/>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Supported by</w:t>
      </w:r>
      <w:r w:rsidR="00F84192" w:rsidRPr="00431FC9">
        <w:rPr>
          <w:rFonts w:ascii="Calibri" w:hAnsi="Calibri" w:cs="Calibri"/>
          <w:szCs w:val="22"/>
          <w:lang w:val="en-US" w:eastAsia="ko-KR"/>
        </w:rPr>
        <w:t xml:space="preserve"> [vivo,6]</w:t>
      </w:r>
      <w:r w:rsidR="0001270E" w:rsidRPr="00431FC9">
        <w:rPr>
          <w:rFonts w:ascii="Calibri" w:hAnsi="Calibri" w:cs="Calibri"/>
          <w:szCs w:val="22"/>
          <w:lang w:val="en-US" w:eastAsia="ko-KR"/>
        </w:rPr>
        <w:t xml:space="preserve"> </w:t>
      </w:r>
      <w:r w:rsidR="00F208EF" w:rsidRPr="00431FC9">
        <w:rPr>
          <w:rFonts w:ascii="Calibri" w:hAnsi="Calibri" w:cs="Calibri"/>
          <w:szCs w:val="22"/>
          <w:lang w:val="en-US" w:eastAsia="ko-KR"/>
        </w:rPr>
        <w:t xml:space="preserve">[KT,15] </w:t>
      </w:r>
      <w:r w:rsidR="0026551F" w:rsidRPr="00431FC9">
        <w:rPr>
          <w:rFonts w:ascii="Calibri" w:hAnsi="Calibri" w:cs="Calibri"/>
          <w:szCs w:val="22"/>
          <w:lang w:val="en-US" w:eastAsia="ko-KR"/>
        </w:rPr>
        <w:t xml:space="preserve">[Intel,16] </w:t>
      </w:r>
      <w:r w:rsidR="0001270E" w:rsidRPr="00431FC9">
        <w:rPr>
          <w:rFonts w:ascii="Calibri" w:hAnsi="Calibri" w:cs="Calibri"/>
          <w:szCs w:val="22"/>
          <w:lang w:val="en-US" w:eastAsia="ko-KR"/>
        </w:rPr>
        <w:t>[Futurewei,17]</w:t>
      </w:r>
      <w:r w:rsidR="00352694">
        <w:rPr>
          <w:rFonts w:ascii="Calibri" w:hAnsi="Calibri" w:cs="Calibri"/>
          <w:szCs w:val="22"/>
          <w:lang w:val="en-US" w:eastAsia="ko-KR"/>
        </w:rPr>
        <w:t>[</w:t>
      </w:r>
      <w:proofErr w:type="spellStart"/>
      <w:r w:rsidR="00352694">
        <w:rPr>
          <w:rFonts w:ascii="Calibri" w:hAnsi="Calibri" w:cs="Calibri"/>
          <w:szCs w:val="22"/>
          <w:lang w:val="en-US" w:eastAsia="ko-KR"/>
        </w:rPr>
        <w:t>InterDigital</w:t>
      </w:r>
      <w:proofErr w:type="spellEnd"/>
      <w:r w:rsidR="00352694">
        <w:rPr>
          <w:rFonts w:ascii="Calibri" w:hAnsi="Calibri" w:cs="Calibri"/>
          <w:szCs w:val="22"/>
          <w:lang w:val="en-US" w:eastAsia="ko-KR"/>
        </w:rPr>
        <w:t>]</w:t>
      </w:r>
      <w:r w:rsidR="0026551F" w:rsidRPr="00431FC9">
        <w:rPr>
          <w:rFonts w:ascii="Calibri" w:hAnsi="Calibri" w:cs="Calibri"/>
          <w:szCs w:val="22"/>
          <w:lang w:val="en-US" w:eastAsia="ko-KR"/>
        </w:rPr>
        <w:t xml:space="preserve"> </w:t>
      </w:r>
      <w:r w:rsidR="00CC3A31" w:rsidRPr="00431FC9">
        <w:rPr>
          <w:rFonts w:ascii="Calibri" w:hAnsi="Calibri" w:cs="Calibri"/>
          <w:szCs w:val="22"/>
          <w:lang w:val="en-US" w:eastAsia="ko-KR"/>
        </w:rPr>
        <w:t>(</w:t>
      </w:r>
      <w:r w:rsidR="00352694">
        <w:rPr>
          <w:rFonts w:ascii="Calibri" w:hAnsi="Calibri" w:cs="Calibri"/>
          <w:szCs w:val="22"/>
          <w:lang w:val="en-US" w:eastAsia="ko-KR"/>
        </w:rPr>
        <w:t>5</w:t>
      </w:r>
      <w:r w:rsidR="00CC3A31" w:rsidRPr="00431FC9">
        <w:rPr>
          <w:rFonts w:ascii="Calibri" w:hAnsi="Calibri" w:cs="Calibri"/>
          <w:szCs w:val="22"/>
          <w:lang w:val="en-US" w:eastAsia="ko-KR"/>
        </w:rPr>
        <w:t xml:space="preserve"> companies)</w:t>
      </w:r>
    </w:p>
    <w:p w14:paraId="06B1996B" w14:textId="77777777" w:rsidR="0026551F" w:rsidRPr="00431FC9" w:rsidRDefault="006B1C43" w:rsidP="006B1C43">
      <w:pPr>
        <w:pStyle w:val="LGTdoc"/>
        <w:numPr>
          <w:ilvl w:val="4"/>
          <w:numId w:val="28"/>
        </w:numPr>
        <w:spacing w:before="100" w:beforeAutospacing="1" w:afterLines="0" w:after="60"/>
        <w:rPr>
          <w:rFonts w:ascii="Calibri" w:hAnsi="Calibri" w:cs="Calibri"/>
          <w:szCs w:val="22"/>
          <w:lang w:val="en-US" w:eastAsia="ko-KR"/>
        </w:rPr>
      </w:pPr>
      <w:r w:rsidRPr="00431FC9">
        <w:rPr>
          <w:rFonts w:ascii="Calibri" w:hAnsi="Calibri" w:cs="Calibri" w:hint="eastAsia"/>
          <w:szCs w:val="22"/>
          <w:lang w:val="en-US" w:eastAsia="ko-KR"/>
        </w:rPr>
        <w:t xml:space="preserve">Rationale: </w:t>
      </w:r>
    </w:p>
    <w:p w14:paraId="756265F2" w14:textId="66574967" w:rsidR="006B1C43" w:rsidRPr="00431FC9" w:rsidRDefault="00F84192" w:rsidP="0026551F">
      <w:pPr>
        <w:pStyle w:val="LGTdoc"/>
        <w:numPr>
          <w:ilvl w:val="5"/>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For low latency transmission</w:t>
      </w:r>
    </w:p>
    <w:p w14:paraId="3DA7E2B6" w14:textId="3E72620C" w:rsidR="0026551F" w:rsidRPr="00431FC9" w:rsidRDefault="0026551F" w:rsidP="0026551F">
      <w:pPr>
        <w:pStyle w:val="LGTdoc"/>
        <w:numPr>
          <w:ilvl w:val="5"/>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SL resource pool can be sparse and does not contain contiguous physical slots</w:t>
      </w:r>
    </w:p>
    <w:p w14:paraId="6916FAD1" w14:textId="583E22FC" w:rsidR="001C27C9" w:rsidRPr="00431FC9" w:rsidRDefault="001C27C9" w:rsidP="001C27C9">
      <w:pPr>
        <w:pStyle w:val="LGTdoc"/>
        <w:numPr>
          <w:ilvl w:val="3"/>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 xml:space="preserve">Comments from </w:t>
      </w:r>
      <w:r w:rsidR="00545407" w:rsidRPr="00431FC9">
        <w:rPr>
          <w:rFonts w:ascii="Calibri" w:hAnsi="Calibri" w:cs="Calibri"/>
          <w:szCs w:val="22"/>
          <w:lang w:val="en-US" w:eastAsia="ko-KR"/>
        </w:rPr>
        <w:t>[LG,19]</w:t>
      </w:r>
    </w:p>
    <w:p w14:paraId="31A100D7" w14:textId="401B60EE" w:rsidR="001C27C9" w:rsidRPr="00431FC9" w:rsidRDefault="006B1C43" w:rsidP="006B1C43">
      <w:pPr>
        <w:pStyle w:val="LGTdoc"/>
        <w:numPr>
          <w:ilvl w:val="4"/>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Considering additional latency due to 2nd stage decoding, K=1 would not be feasible for all SCS.</w:t>
      </w:r>
    </w:p>
    <w:p w14:paraId="0796D4D5" w14:textId="450AFD19" w:rsidR="001C27C9" w:rsidRPr="00431FC9" w:rsidRDefault="001C27C9" w:rsidP="001C27C9">
      <w:pPr>
        <w:pStyle w:val="LGTdoc"/>
        <w:numPr>
          <w:ilvl w:val="2"/>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 xml:space="preserve">K </w:t>
      </w:r>
      <w:r w:rsidR="0026551F" w:rsidRPr="00431FC9">
        <w:rPr>
          <w:rFonts w:ascii="Calibri" w:hAnsi="Calibri" w:cs="Calibri"/>
          <w:szCs w:val="22"/>
          <w:lang w:val="en-US" w:eastAsia="ko-KR"/>
        </w:rPr>
        <w:t>&gt;</w:t>
      </w:r>
      <w:r w:rsidRPr="00431FC9">
        <w:rPr>
          <w:rFonts w:ascii="Calibri" w:hAnsi="Calibri" w:cs="Calibri"/>
          <w:szCs w:val="22"/>
          <w:lang w:val="en-US" w:eastAsia="ko-KR"/>
        </w:rPr>
        <w:t xml:space="preserve"> </w:t>
      </w:r>
      <w:r w:rsidR="0026551F" w:rsidRPr="00431FC9">
        <w:rPr>
          <w:rFonts w:ascii="Calibri" w:hAnsi="Calibri" w:cs="Calibri"/>
          <w:szCs w:val="22"/>
          <w:lang w:val="en-US" w:eastAsia="ko-KR"/>
        </w:rPr>
        <w:t>2</w:t>
      </w:r>
    </w:p>
    <w:p w14:paraId="05727170" w14:textId="2D4F5677" w:rsidR="001C27C9" w:rsidRPr="00431FC9" w:rsidRDefault="001C27C9" w:rsidP="001C27C9">
      <w:pPr>
        <w:pStyle w:val="LGTdoc"/>
        <w:numPr>
          <w:ilvl w:val="3"/>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Supported by</w:t>
      </w:r>
      <w:r w:rsidR="0026551F" w:rsidRPr="00431FC9">
        <w:rPr>
          <w:rFonts w:ascii="Calibri" w:hAnsi="Calibri" w:cs="Calibri"/>
          <w:szCs w:val="22"/>
          <w:lang w:val="en-US" w:eastAsia="ko-KR"/>
        </w:rPr>
        <w:t xml:space="preserve"> </w:t>
      </w:r>
      <w:r w:rsidR="00AA6DAC" w:rsidRPr="00431FC9">
        <w:rPr>
          <w:rFonts w:ascii="Calibri" w:hAnsi="Calibri" w:cs="Calibri"/>
          <w:szCs w:val="22"/>
          <w:lang w:val="en-US" w:eastAsia="ko-KR"/>
        </w:rPr>
        <w:t>[InterDigital,30]</w:t>
      </w:r>
    </w:p>
    <w:p w14:paraId="70622CC5" w14:textId="77D240F2" w:rsidR="006B1C43" w:rsidRPr="00431FC9" w:rsidRDefault="006B1C43" w:rsidP="006B1C43">
      <w:pPr>
        <w:pStyle w:val="LGTdoc"/>
        <w:numPr>
          <w:ilvl w:val="4"/>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 xml:space="preserve">Rationale: </w:t>
      </w:r>
      <w:r w:rsidR="0026551F" w:rsidRPr="00431FC9">
        <w:rPr>
          <w:rFonts w:ascii="Calibri" w:hAnsi="Calibri" w:cs="Calibri"/>
          <w:szCs w:val="22"/>
          <w:lang w:val="en-US" w:eastAsia="ko-KR"/>
        </w:rPr>
        <w:t>Due to sensing and two stage SCI, additional delay needs to be considered</w:t>
      </w:r>
    </w:p>
    <w:p w14:paraId="58127607" w14:textId="06A97764" w:rsidR="0026551F" w:rsidRPr="00431FC9" w:rsidRDefault="0026551F" w:rsidP="0026551F">
      <w:pPr>
        <w:pStyle w:val="LGTdoc"/>
        <w:numPr>
          <w:ilvl w:val="3"/>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 xml:space="preserve">Comments from </w:t>
      </w:r>
      <w:r w:rsidR="00545407" w:rsidRPr="00431FC9">
        <w:rPr>
          <w:rFonts w:ascii="Calibri" w:hAnsi="Calibri" w:cs="Calibri"/>
          <w:szCs w:val="22"/>
          <w:lang w:val="en-US" w:eastAsia="ko-KR"/>
        </w:rPr>
        <w:t>[LG,19]</w:t>
      </w:r>
    </w:p>
    <w:p w14:paraId="54978ADB" w14:textId="12B422F7" w:rsidR="0026551F" w:rsidRPr="00431FC9" w:rsidRDefault="00CD727F" w:rsidP="00CD727F">
      <w:pPr>
        <w:pStyle w:val="LGTdoc"/>
        <w:numPr>
          <w:ilvl w:val="4"/>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When the 2nd stage transmission ends before the completion of decoding PSCCH with symbol duration of 3, and when short-duration PSFCH is used, K=2 is sufficient for all SCS.</w:t>
      </w:r>
    </w:p>
    <w:p w14:paraId="1832A1A7" w14:textId="692C9DC5" w:rsidR="001C27C9" w:rsidRPr="00431FC9" w:rsidRDefault="001C27C9" w:rsidP="001C27C9">
      <w:pPr>
        <w:pStyle w:val="LGTdoc"/>
        <w:numPr>
          <w:ilvl w:val="2"/>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No additional values for K</w:t>
      </w:r>
      <w:r w:rsidR="0026551F" w:rsidRPr="00431FC9">
        <w:rPr>
          <w:rFonts w:ascii="Calibri" w:hAnsi="Calibri" w:cs="Calibri"/>
          <w:szCs w:val="22"/>
          <w:lang w:val="en-US" w:eastAsia="ko-KR"/>
        </w:rPr>
        <w:t xml:space="preserve"> </w:t>
      </w:r>
    </w:p>
    <w:p w14:paraId="137E7B68" w14:textId="77B520F9" w:rsidR="001C27C9" w:rsidRPr="00431FC9" w:rsidRDefault="001C27C9" w:rsidP="001C27C9">
      <w:pPr>
        <w:pStyle w:val="LGTdoc"/>
        <w:numPr>
          <w:ilvl w:val="3"/>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lastRenderedPageBreak/>
        <w:t xml:space="preserve">Supported by </w:t>
      </w:r>
      <w:r w:rsidR="00902396" w:rsidRPr="00431FC9">
        <w:rPr>
          <w:rFonts w:ascii="Calibri" w:hAnsi="Calibri" w:cs="Calibri"/>
          <w:szCs w:val="22"/>
          <w:lang w:val="en-US" w:eastAsia="ko-KR"/>
        </w:rPr>
        <w:t>[CATT,8]</w:t>
      </w:r>
      <w:r w:rsidR="006354F5" w:rsidRPr="00431FC9">
        <w:rPr>
          <w:rFonts w:ascii="Calibri" w:hAnsi="Calibri" w:cs="Calibri"/>
          <w:szCs w:val="22"/>
          <w:lang w:val="en-US" w:eastAsia="ko-KR"/>
        </w:rPr>
        <w:t xml:space="preserve"> [Panasonic,21]</w:t>
      </w:r>
      <w:r w:rsidR="0026551F" w:rsidRPr="00431FC9">
        <w:rPr>
          <w:rFonts w:ascii="Calibri" w:hAnsi="Calibri" w:cs="Calibri"/>
          <w:szCs w:val="22"/>
          <w:lang w:val="en-US" w:eastAsia="ko-KR"/>
        </w:rPr>
        <w:t xml:space="preserve"> [Qualcomm,2</w:t>
      </w:r>
      <w:r w:rsidR="007426F4" w:rsidRPr="00431FC9">
        <w:rPr>
          <w:rFonts w:ascii="Calibri" w:hAnsi="Calibri" w:cs="Calibri"/>
          <w:szCs w:val="22"/>
          <w:lang w:val="en-US" w:eastAsia="ko-KR"/>
        </w:rPr>
        <w:t>8</w:t>
      </w:r>
      <w:r w:rsidR="0026551F" w:rsidRPr="00431FC9">
        <w:rPr>
          <w:rFonts w:ascii="Calibri" w:hAnsi="Calibri" w:cs="Calibri"/>
          <w:szCs w:val="22"/>
          <w:lang w:val="en-US" w:eastAsia="ko-KR"/>
        </w:rPr>
        <w:t>]</w:t>
      </w:r>
      <w:r w:rsidR="00181055">
        <w:rPr>
          <w:rFonts w:ascii="Calibri" w:hAnsi="Calibri" w:cs="Calibri"/>
          <w:szCs w:val="22"/>
          <w:lang w:val="en-US" w:eastAsia="ko-KR"/>
        </w:rPr>
        <w:t>[Ericsson, 13]</w:t>
      </w:r>
      <w:r w:rsidR="00CC3A31" w:rsidRPr="00431FC9">
        <w:rPr>
          <w:rFonts w:ascii="Calibri" w:hAnsi="Calibri" w:cs="Calibri"/>
          <w:szCs w:val="22"/>
          <w:lang w:val="en-US" w:eastAsia="ko-KR"/>
        </w:rPr>
        <w:t xml:space="preserve"> (</w:t>
      </w:r>
      <w:r w:rsidR="00181055">
        <w:rPr>
          <w:rFonts w:ascii="Calibri" w:hAnsi="Calibri" w:cs="Calibri"/>
          <w:szCs w:val="22"/>
          <w:lang w:val="en-US" w:eastAsia="ko-KR"/>
        </w:rPr>
        <w:t>4</w:t>
      </w:r>
      <w:r w:rsidR="00CC3A31" w:rsidRPr="00431FC9">
        <w:rPr>
          <w:rFonts w:ascii="Calibri" w:hAnsi="Calibri" w:cs="Calibri"/>
          <w:szCs w:val="22"/>
          <w:lang w:val="en-US" w:eastAsia="ko-KR"/>
        </w:rPr>
        <w:t xml:space="preserve"> companies)</w:t>
      </w:r>
    </w:p>
    <w:p w14:paraId="6C76B956" w14:textId="77777777" w:rsidR="0026551F" w:rsidRPr="00431FC9" w:rsidRDefault="001C27C9" w:rsidP="006B1C43">
      <w:pPr>
        <w:pStyle w:val="LGTdoc"/>
        <w:numPr>
          <w:ilvl w:val="4"/>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Rationale:</w:t>
      </w:r>
      <w:r w:rsidR="0001270E" w:rsidRPr="00431FC9">
        <w:rPr>
          <w:rFonts w:ascii="Calibri" w:hAnsi="Calibri" w:cs="Calibri"/>
          <w:szCs w:val="22"/>
          <w:lang w:val="en-US" w:eastAsia="ko-KR"/>
        </w:rPr>
        <w:t xml:space="preserve"> </w:t>
      </w:r>
    </w:p>
    <w:p w14:paraId="1C1FC457" w14:textId="21B109E9" w:rsidR="001C27C9" w:rsidRPr="00431FC9" w:rsidRDefault="0001270E" w:rsidP="0026551F">
      <w:pPr>
        <w:pStyle w:val="LGTdoc"/>
        <w:numPr>
          <w:ilvl w:val="5"/>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Sharing resource pool with different value of K is inefficient</w:t>
      </w:r>
    </w:p>
    <w:p w14:paraId="6FAD7537" w14:textId="4825C7CF" w:rsidR="0026551F" w:rsidRPr="00431FC9" w:rsidRDefault="0026551F" w:rsidP="0026551F">
      <w:pPr>
        <w:pStyle w:val="LGTdoc"/>
        <w:numPr>
          <w:ilvl w:val="5"/>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 xml:space="preserve">A uniform HARQ timeline could avoid complicating HARQ </w:t>
      </w:r>
      <w:r w:rsidR="00B301C5" w:rsidRPr="00431FC9">
        <w:rPr>
          <w:rFonts w:ascii="Calibri" w:hAnsi="Calibri" w:cs="Calibri"/>
          <w:szCs w:val="22"/>
          <w:lang w:val="en-US" w:eastAsia="ko-KR"/>
        </w:rPr>
        <w:t>implementation</w:t>
      </w:r>
    </w:p>
    <w:p w14:paraId="081E11EA" w14:textId="04A1EFD7" w:rsidR="001C27C9" w:rsidRPr="00431FC9" w:rsidRDefault="001C27C9" w:rsidP="001C27C9">
      <w:pPr>
        <w:pStyle w:val="LGTdoc"/>
        <w:numPr>
          <w:ilvl w:val="1"/>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The number of values of K in a resource pool</w:t>
      </w:r>
    </w:p>
    <w:p w14:paraId="0C60D6D1" w14:textId="62913701" w:rsidR="001C27C9" w:rsidRPr="00431FC9" w:rsidRDefault="001C27C9" w:rsidP="001C27C9">
      <w:pPr>
        <w:pStyle w:val="LGTdoc"/>
        <w:numPr>
          <w:ilvl w:val="2"/>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A single value is allowed in a resource pool</w:t>
      </w:r>
    </w:p>
    <w:p w14:paraId="003322A5" w14:textId="0698603F" w:rsidR="001C27C9" w:rsidRPr="00431FC9" w:rsidRDefault="001C27C9" w:rsidP="001C27C9">
      <w:pPr>
        <w:pStyle w:val="LGTdoc"/>
        <w:numPr>
          <w:ilvl w:val="3"/>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Supported by</w:t>
      </w:r>
      <w:r w:rsidR="006B1C43" w:rsidRPr="00431FC9">
        <w:rPr>
          <w:rFonts w:ascii="Calibri" w:hAnsi="Calibri" w:cs="Calibri"/>
          <w:szCs w:val="22"/>
          <w:lang w:val="en-US" w:eastAsia="ko-KR"/>
        </w:rPr>
        <w:t xml:space="preserve"> </w:t>
      </w:r>
      <w:r w:rsidR="0014471D" w:rsidRPr="00431FC9">
        <w:rPr>
          <w:rFonts w:ascii="Calibri" w:hAnsi="Calibri" w:cs="Calibri"/>
          <w:szCs w:val="22"/>
          <w:lang w:val="en-US" w:eastAsia="ko-KR"/>
        </w:rPr>
        <w:t>[</w:t>
      </w:r>
      <w:r w:rsidR="0014471D" w:rsidRPr="00431FC9">
        <w:rPr>
          <w:rFonts w:ascii="Calibri" w:hAnsi="Calibri" w:cs="Calibri" w:hint="eastAsia"/>
          <w:szCs w:val="22"/>
          <w:lang w:val="en-US" w:eastAsia="ko-KR"/>
        </w:rPr>
        <w:t>Spreadtrum,</w:t>
      </w:r>
      <w:r w:rsidR="0014471D" w:rsidRPr="00431FC9">
        <w:rPr>
          <w:rFonts w:ascii="Calibri" w:hAnsi="Calibri" w:cs="Calibri"/>
          <w:szCs w:val="22"/>
          <w:lang w:val="en-US" w:eastAsia="ko-KR"/>
        </w:rPr>
        <w:t>1]</w:t>
      </w:r>
      <w:r w:rsidR="00A43D34" w:rsidRPr="00431FC9">
        <w:rPr>
          <w:rFonts w:ascii="Calibri" w:hAnsi="Calibri" w:cs="Calibri"/>
          <w:szCs w:val="22"/>
          <w:lang w:val="en-US" w:eastAsia="ko-KR"/>
        </w:rPr>
        <w:t xml:space="preserve"> </w:t>
      </w:r>
      <w:r w:rsidR="006354F5" w:rsidRPr="00431FC9">
        <w:rPr>
          <w:rFonts w:ascii="Calibri" w:hAnsi="Calibri" w:cs="Calibri"/>
          <w:szCs w:val="22"/>
          <w:lang w:val="en-US" w:eastAsia="ko-KR"/>
        </w:rPr>
        <w:t xml:space="preserve">[Huawei,2] </w:t>
      </w:r>
      <w:r w:rsidR="00A43D34" w:rsidRPr="00431FC9">
        <w:rPr>
          <w:rFonts w:ascii="Calibri" w:hAnsi="Calibri" w:cs="Calibri"/>
          <w:szCs w:val="22"/>
          <w:lang w:val="en-US" w:eastAsia="ko-KR"/>
        </w:rPr>
        <w:t>[CMCC,5]</w:t>
      </w:r>
      <w:r w:rsidR="0014471D" w:rsidRPr="00431FC9">
        <w:rPr>
          <w:rFonts w:ascii="Calibri" w:hAnsi="Calibri" w:cs="Calibri"/>
          <w:szCs w:val="22"/>
          <w:lang w:val="en-US" w:eastAsia="ko-KR"/>
        </w:rPr>
        <w:t xml:space="preserve"> </w:t>
      </w:r>
      <w:r w:rsidR="00902396" w:rsidRPr="00431FC9">
        <w:rPr>
          <w:rFonts w:ascii="Calibri" w:hAnsi="Calibri" w:cs="Calibri"/>
          <w:szCs w:val="22"/>
          <w:lang w:val="en-US" w:eastAsia="ko-KR"/>
        </w:rPr>
        <w:t>[ZTE,7]</w:t>
      </w:r>
      <w:r w:rsidR="006354F5" w:rsidRPr="00431FC9">
        <w:rPr>
          <w:rFonts w:ascii="Calibri" w:hAnsi="Calibri" w:cs="Calibri"/>
          <w:szCs w:val="22"/>
          <w:lang w:val="en-US" w:eastAsia="ko-KR"/>
        </w:rPr>
        <w:t xml:space="preserve"> [Samsung,11]</w:t>
      </w:r>
      <w:r w:rsidR="00116C6D" w:rsidRPr="00431FC9">
        <w:rPr>
          <w:rFonts w:ascii="Calibri" w:hAnsi="Calibri" w:cs="Calibri"/>
          <w:szCs w:val="22"/>
          <w:lang w:val="en-US" w:eastAsia="ko-KR"/>
        </w:rPr>
        <w:t xml:space="preserve"> [Nokia,12]</w:t>
      </w:r>
      <w:r w:rsidR="0026551F" w:rsidRPr="00431FC9">
        <w:rPr>
          <w:rFonts w:ascii="Calibri" w:hAnsi="Calibri" w:cs="Calibri"/>
          <w:szCs w:val="22"/>
          <w:lang w:val="en-US" w:eastAsia="ko-KR"/>
        </w:rPr>
        <w:t xml:space="preserve"> [Ericsson,13]</w:t>
      </w:r>
      <w:r w:rsidR="00902396" w:rsidRPr="00431FC9">
        <w:rPr>
          <w:rFonts w:ascii="Calibri" w:hAnsi="Calibri" w:cs="Calibri"/>
          <w:szCs w:val="22"/>
          <w:lang w:val="en-US" w:eastAsia="ko-KR"/>
        </w:rPr>
        <w:t xml:space="preserve"> </w:t>
      </w:r>
      <w:r w:rsidR="0026551F" w:rsidRPr="00431FC9">
        <w:rPr>
          <w:rFonts w:ascii="Calibri" w:hAnsi="Calibri" w:cs="Calibri"/>
          <w:szCs w:val="22"/>
          <w:lang w:val="en-US" w:eastAsia="ko-KR"/>
        </w:rPr>
        <w:t xml:space="preserve">[Intel,16] </w:t>
      </w:r>
      <w:r w:rsidR="0001270E" w:rsidRPr="00431FC9">
        <w:rPr>
          <w:rFonts w:ascii="Calibri" w:hAnsi="Calibri" w:cs="Calibri"/>
          <w:szCs w:val="22"/>
          <w:lang w:val="en-US" w:eastAsia="ko-KR"/>
        </w:rPr>
        <w:t xml:space="preserve">[Futurewei,17] </w:t>
      </w:r>
      <w:r w:rsidR="00545407" w:rsidRPr="00431FC9">
        <w:rPr>
          <w:rFonts w:ascii="Calibri" w:hAnsi="Calibri" w:cs="Calibri"/>
          <w:szCs w:val="22"/>
          <w:lang w:val="en-US" w:eastAsia="ko-KR"/>
        </w:rPr>
        <w:t>[LG,19]</w:t>
      </w:r>
      <w:r w:rsidR="006354F5" w:rsidRPr="00431FC9">
        <w:rPr>
          <w:rFonts w:ascii="Calibri" w:hAnsi="Calibri" w:cs="Calibri"/>
          <w:szCs w:val="22"/>
          <w:lang w:val="en-US" w:eastAsia="ko-KR"/>
        </w:rPr>
        <w:t xml:space="preserve"> </w:t>
      </w:r>
      <w:r w:rsidR="00545407" w:rsidRPr="00431FC9">
        <w:rPr>
          <w:rFonts w:ascii="Calibri" w:hAnsi="Calibri" w:cs="Calibri"/>
          <w:szCs w:val="22"/>
          <w:lang w:val="en-US" w:eastAsia="ko-KR"/>
        </w:rPr>
        <w:t>[Apple,24]</w:t>
      </w:r>
      <w:r w:rsidR="0026551F" w:rsidRPr="00431FC9">
        <w:rPr>
          <w:rFonts w:ascii="Calibri" w:hAnsi="Calibri" w:cs="Calibri"/>
          <w:szCs w:val="22"/>
          <w:lang w:val="en-US" w:eastAsia="ko-KR"/>
        </w:rPr>
        <w:t xml:space="preserve"> </w:t>
      </w:r>
      <w:r w:rsidR="00272D25" w:rsidRPr="00431FC9">
        <w:rPr>
          <w:rFonts w:ascii="Calibri" w:hAnsi="Calibri" w:cs="Calibri"/>
          <w:szCs w:val="22"/>
          <w:lang w:val="en-US" w:eastAsia="ko-KR"/>
        </w:rPr>
        <w:t>[NEC,26]</w:t>
      </w:r>
      <w:r w:rsidR="00B301C5" w:rsidRPr="00431FC9">
        <w:rPr>
          <w:rFonts w:ascii="Calibri" w:hAnsi="Calibri" w:cs="Calibri"/>
          <w:szCs w:val="22"/>
          <w:lang w:val="en-US" w:eastAsia="ko-KR"/>
        </w:rPr>
        <w:t xml:space="preserve"> (</w:t>
      </w:r>
      <w:r w:rsidR="00431FC9" w:rsidRPr="00431FC9">
        <w:rPr>
          <w:rFonts w:ascii="Calibri" w:hAnsi="Calibri" w:cs="Calibri"/>
          <w:szCs w:val="22"/>
          <w:lang w:val="en-US" w:eastAsia="ko-KR"/>
        </w:rPr>
        <w:t>12 companies</w:t>
      </w:r>
      <w:r w:rsidR="00B301C5" w:rsidRPr="00431FC9">
        <w:rPr>
          <w:rFonts w:ascii="Calibri" w:hAnsi="Calibri" w:cs="Calibri"/>
          <w:szCs w:val="22"/>
          <w:lang w:val="en-US" w:eastAsia="ko-KR"/>
        </w:rPr>
        <w:t>)</w:t>
      </w:r>
    </w:p>
    <w:p w14:paraId="44C4B73C" w14:textId="357C3950" w:rsidR="001C27C9" w:rsidRPr="00431FC9" w:rsidRDefault="001C27C9" w:rsidP="006B1C43">
      <w:pPr>
        <w:pStyle w:val="LGTdoc"/>
        <w:numPr>
          <w:ilvl w:val="4"/>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Rationale:</w:t>
      </w:r>
      <w:r w:rsidR="006B1C43" w:rsidRPr="00431FC9">
        <w:rPr>
          <w:rFonts w:ascii="Calibri" w:hAnsi="Calibri" w:cs="Calibri"/>
          <w:szCs w:val="22"/>
          <w:lang w:val="en-US" w:eastAsia="ko-KR"/>
        </w:rPr>
        <w:t xml:space="preserve"> </w:t>
      </w:r>
    </w:p>
    <w:p w14:paraId="0DE5674F" w14:textId="09F5F81F" w:rsidR="006B1C43" w:rsidRPr="00431FC9" w:rsidRDefault="0014471D" w:rsidP="006B1C43">
      <w:pPr>
        <w:pStyle w:val="LGTdoc"/>
        <w:numPr>
          <w:ilvl w:val="5"/>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Multiple values of K have u</w:t>
      </w:r>
      <w:r w:rsidR="006B1C43" w:rsidRPr="00431FC9">
        <w:rPr>
          <w:rFonts w:ascii="Calibri" w:hAnsi="Calibri" w:cs="Calibri"/>
          <w:szCs w:val="22"/>
          <w:lang w:val="en-US" w:eastAsia="ko-KR"/>
        </w:rPr>
        <w:t>nclear benefit</w:t>
      </w:r>
    </w:p>
    <w:p w14:paraId="7D51346A" w14:textId="7DD67CC1" w:rsidR="0026551F" w:rsidRPr="00431FC9" w:rsidRDefault="0014471D" w:rsidP="0026551F">
      <w:pPr>
        <w:pStyle w:val="LGTdoc"/>
        <w:numPr>
          <w:ilvl w:val="5"/>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 xml:space="preserve">To avoid </w:t>
      </w:r>
      <w:r w:rsidR="00A43D34" w:rsidRPr="00431FC9">
        <w:rPr>
          <w:rFonts w:ascii="Calibri" w:hAnsi="Calibri" w:cs="Calibri"/>
          <w:szCs w:val="22"/>
          <w:lang w:val="en-US" w:eastAsia="ko-KR"/>
        </w:rPr>
        <w:t xml:space="preserve">large </w:t>
      </w:r>
      <w:r w:rsidR="006B1C43" w:rsidRPr="00431FC9">
        <w:rPr>
          <w:rFonts w:ascii="Calibri" w:hAnsi="Calibri" w:cs="Calibri"/>
          <w:szCs w:val="22"/>
          <w:lang w:val="en-US" w:eastAsia="ko-KR"/>
        </w:rPr>
        <w:t xml:space="preserve">PSFCH </w:t>
      </w:r>
      <w:r w:rsidRPr="00431FC9">
        <w:rPr>
          <w:rFonts w:ascii="Calibri" w:hAnsi="Calibri" w:cs="Calibri"/>
          <w:szCs w:val="22"/>
          <w:lang w:val="en-US" w:eastAsia="ko-KR"/>
        </w:rPr>
        <w:t xml:space="preserve">resource </w:t>
      </w:r>
      <w:r w:rsidR="00A43D34" w:rsidRPr="00431FC9">
        <w:rPr>
          <w:rFonts w:ascii="Calibri" w:hAnsi="Calibri" w:cs="Calibri"/>
          <w:szCs w:val="22"/>
          <w:lang w:val="en-US" w:eastAsia="ko-KR"/>
        </w:rPr>
        <w:t>overhead</w:t>
      </w:r>
      <w:r w:rsidR="0026551F" w:rsidRPr="00431FC9">
        <w:rPr>
          <w:rFonts w:ascii="Calibri" w:hAnsi="Calibri" w:cs="Calibri" w:hint="eastAsia"/>
          <w:szCs w:val="22"/>
          <w:lang w:val="en-US" w:eastAsia="ko-KR"/>
        </w:rPr>
        <w:t xml:space="preserve"> or PSFCH collision</w:t>
      </w:r>
    </w:p>
    <w:p w14:paraId="7A1DD4DC" w14:textId="77F8005F" w:rsidR="001C27C9" w:rsidRPr="00431FC9" w:rsidRDefault="001C27C9" w:rsidP="001C27C9">
      <w:pPr>
        <w:pStyle w:val="LGTdoc"/>
        <w:numPr>
          <w:ilvl w:val="2"/>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Multiple values can be allowed in a resource pool</w:t>
      </w:r>
    </w:p>
    <w:p w14:paraId="04C5F411" w14:textId="0A45DB56" w:rsidR="001C27C9" w:rsidRPr="00431FC9" w:rsidRDefault="001C27C9" w:rsidP="001C27C9">
      <w:pPr>
        <w:pStyle w:val="LGTdoc"/>
        <w:numPr>
          <w:ilvl w:val="3"/>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Supported by</w:t>
      </w:r>
      <w:r w:rsidR="0026551F" w:rsidRPr="00431FC9">
        <w:rPr>
          <w:rFonts w:ascii="Calibri" w:hAnsi="Calibri" w:cs="Calibri"/>
          <w:szCs w:val="22"/>
          <w:lang w:val="en-US" w:eastAsia="ko-KR"/>
        </w:rPr>
        <w:t xml:space="preserve"> </w:t>
      </w:r>
      <w:r w:rsidR="00CF1C60" w:rsidRPr="00431FC9">
        <w:rPr>
          <w:rFonts w:ascii="Calibri" w:hAnsi="Calibri" w:cs="Calibri"/>
          <w:szCs w:val="22"/>
          <w:lang w:val="en-US" w:eastAsia="ko-KR"/>
        </w:rPr>
        <w:t xml:space="preserve">[TCL,10] </w:t>
      </w:r>
      <w:r w:rsidR="00AA6DAC" w:rsidRPr="00431FC9">
        <w:rPr>
          <w:rFonts w:ascii="Calibri" w:hAnsi="Calibri" w:cs="Calibri"/>
          <w:szCs w:val="22"/>
          <w:lang w:val="en-US" w:eastAsia="ko-KR"/>
        </w:rPr>
        <w:t>[InterDigital,30]</w:t>
      </w:r>
      <w:r w:rsidR="00431FC9" w:rsidRPr="00431FC9">
        <w:rPr>
          <w:rFonts w:ascii="Calibri" w:hAnsi="Calibri" w:cs="Calibri"/>
          <w:szCs w:val="22"/>
          <w:lang w:val="en-US" w:eastAsia="ko-KR"/>
        </w:rPr>
        <w:t xml:space="preserve"> (2 companies)</w:t>
      </w:r>
    </w:p>
    <w:p w14:paraId="3D49810D" w14:textId="77777777" w:rsidR="00CF1C60" w:rsidRPr="00431FC9" w:rsidRDefault="001C27C9" w:rsidP="00CF1C60">
      <w:pPr>
        <w:pStyle w:val="LGTdoc"/>
        <w:numPr>
          <w:ilvl w:val="4"/>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 xml:space="preserve">Rationale: </w:t>
      </w:r>
    </w:p>
    <w:p w14:paraId="3930DD5C" w14:textId="47E8B22E" w:rsidR="001C27C9" w:rsidRPr="00431FC9" w:rsidRDefault="0026551F" w:rsidP="00CF1C60">
      <w:pPr>
        <w:pStyle w:val="LGTdoc"/>
        <w:numPr>
          <w:ilvl w:val="5"/>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 xml:space="preserve">Depending on </w:t>
      </w:r>
      <w:proofErr w:type="spellStart"/>
      <w:r w:rsidRPr="00431FC9">
        <w:rPr>
          <w:rFonts w:ascii="Calibri" w:hAnsi="Calibri" w:cs="Calibri"/>
          <w:szCs w:val="22"/>
          <w:lang w:val="en-US" w:eastAsia="ko-KR"/>
        </w:rPr>
        <w:t>QoS</w:t>
      </w:r>
      <w:proofErr w:type="spellEnd"/>
      <w:r w:rsidR="00CF1C60" w:rsidRPr="00431FC9">
        <w:rPr>
          <w:rFonts w:ascii="Calibri" w:hAnsi="Calibri" w:cs="Calibri"/>
          <w:szCs w:val="22"/>
          <w:lang w:val="en-US" w:eastAsia="ko-KR"/>
        </w:rPr>
        <w:t>, service type, and/or cast types</w:t>
      </w:r>
      <w:r w:rsidRPr="00431FC9">
        <w:rPr>
          <w:rFonts w:ascii="Calibri" w:hAnsi="Calibri" w:cs="Calibri"/>
          <w:szCs w:val="22"/>
          <w:lang w:val="en-US" w:eastAsia="ko-KR"/>
        </w:rPr>
        <w:t>, suitable value of K can be different</w:t>
      </w:r>
    </w:p>
    <w:p w14:paraId="36DC0E6F" w14:textId="31886C85" w:rsidR="006B1C43" w:rsidRDefault="006B1C43" w:rsidP="006B1C43">
      <w:pPr>
        <w:pStyle w:val="LGTdoc"/>
        <w:numPr>
          <w:ilvl w:val="1"/>
          <w:numId w:val="2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 xml:space="preserve">Clarification is needed whether PSFCH resources are available in every N logical slots within the RX resource pool for PSFCH resource period N </w:t>
      </w:r>
      <w:r w:rsidR="00545407" w:rsidRPr="00431FC9">
        <w:rPr>
          <w:rFonts w:ascii="Calibri" w:hAnsi="Calibri" w:cs="Calibri"/>
          <w:szCs w:val="22"/>
          <w:lang w:val="en-US" w:eastAsia="ko-KR"/>
        </w:rPr>
        <w:t>[LG,19]</w:t>
      </w:r>
    </w:p>
    <w:p w14:paraId="2EF65158" w14:textId="77777777" w:rsidR="004D622F" w:rsidRPr="00431FC9" w:rsidRDefault="004D622F" w:rsidP="004D622F">
      <w:pPr>
        <w:pStyle w:val="LGTdoc"/>
        <w:spacing w:before="100" w:beforeAutospacing="1" w:afterLines="0" w:after="60"/>
        <w:ind w:left="0" w:firstLine="0"/>
        <w:rPr>
          <w:rFonts w:ascii="Calibri" w:hAnsi="Calibri" w:cs="Calibri"/>
          <w:szCs w:val="22"/>
          <w:lang w:val="en-US" w:eastAsia="ko-KR"/>
        </w:rPr>
      </w:pPr>
    </w:p>
    <w:p w14:paraId="4ABCD495" w14:textId="400A7394" w:rsidR="00DA1FD9" w:rsidRPr="00A721B3" w:rsidRDefault="00DA1FD9" w:rsidP="00DA1FD9">
      <w:pPr>
        <w:pStyle w:val="LGTdoc"/>
        <w:numPr>
          <w:ilvl w:val="0"/>
          <w:numId w:val="38"/>
        </w:numPr>
        <w:spacing w:before="100" w:beforeAutospacing="1" w:afterLines="0" w:after="60"/>
        <w:rPr>
          <w:rFonts w:ascii="Calibri" w:hAnsi="Calibri" w:cs="Calibri"/>
          <w:szCs w:val="22"/>
          <w:highlight w:val="cyan"/>
          <w:lang w:val="en-US" w:eastAsia="ko-KR"/>
        </w:rPr>
      </w:pPr>
      <w:r w:rsidRPr="00A721B3">
        <w:rPr>
          <w:rFonts w:ascii="Calibri" w:hAnsi="Calibri" w:cs="Calibri"/>
          <w:szCs w:val="22"/>
          <w:highlight w:val="cyan"/>
          <w:lang w:val="en-US" w:eastAsia="ko-KR"/>
        </w:rPr>
        <w:t>Proposal for agreement</w:t>
      </w:r>
      <w:r w:rsidR="00A721B3" w:rsidRPr="00A721B3">
        <w:rPr>
          <w:rFonts w:ascii="Calibri" w:hAnsi="Calibri" w:cs="Calibri"/>
          <w:szCs w:val="22"/>
          <w:highlight w:val="cyan"/>
          <w:lang w:val="en-US" w:eastAsia="ko-KR"/>
        </w:rPr>
        <w:t xml:space="preserve"> (consensus)</w:t>
      </w:r>
    </w:p>
    <w:p w14:paraId="49343DBB" w14:textId="3B1F56BB" w:rsidR="00DA1FD9" w:rsidRDefault="00DA1FD9" w:rsidP="00DA1FD9">
      <w:pPr>
        <w:pStyle w:val="LGTdoc"/>
        <w:numPr>
          <w:ilvl w:val="1"/>
          <w:numId w:val="38"/>
        </w:numPr>
        <w:spacing w:before="100" w:beforeAutospacing="1" w:afterLines="0" w:after="60"/>
        <w:rPr>
          <w:rFonts w:ascii="Calibri" w:hAnsi="Calibri" w:cs="Calibri"/>
          <w:szCs w:val="22"/>
          <w:lang w:val="en-US" w:eastAsia="ko-KR"/>
        </w:rPr>
      </w:pPr>
      <w:r w:rsidRPr="00780CF5">
        <w:rPr>
          <w:rFonts w:ascii="Calibri" w:hAnsi="Calibri" w:cs="Calibri"/>
          <w:szCs w:val="22"/>
          <w:lang w:val="en-US" w:eastAsia="ko-KR"/>
        </w:rPr>
        <w:t xml:space="preserve">For </w:t>
      </w:r>
      <w:r>
        <w:rPr>
          <w:rFonts w:ascii="Calibri" w:hAnsi="Calibri" w:cs="Calibri"/>
          <w:szCs w:val="22"/>
          <w:lang w:val="en-US" w:eastAsia="ko-KR"/>
        </w:rPr>
        <w:t xml:space="preserve">PSSCH-to-HARQ feedback timing, </w:t>
      </w:r>
      <w:r w:rsidR="00431FC9">
        <w:rPr>
          <w:rFonts w:ascii="Calibri" w:hAnsi="Calibri" w:cs="Calibri"/>
          <w:szCs w:val="22"/>
          <w:lang w:val="en-US" w:eastAsia="ko-KR"/>
        </w:rPr>
        <w:t>K is the number of logical slots (i.e. the slots within the resource pool)</w:t>
      </w:r>
    </w:p>
    <w:p w14:paraId="299C4FE2" w14:textId="7B4A06AA" w:rsidR="00431FC9" w:rsidRPr="00A721B3" w:rsidRDefault="00431FC9" w:rsidP="00431FC9">
      <w:pPr>
        <w:pStyle w:val="LGTdoc"/>
        <w:numPr>
          <w:ilvl w:val="0"/>
          <w:numId w:val="38"/>
        </w:numPr>
        <w:spacing w:before="100" w:beforeAutospacing="1" w:afterLines="0" w:after="60"/>
        <w:rPr>
          <w:rFonts w:ascii="Calibri" w:hAnsi="Calibri" w:cs="Calibri"/>
          <w:szCs w:val="22"/>
          <w:highlight w:val="cyan"/>
          <w:lang w:val="en-US" w:eastAsia="ko-KR"/>
        </w:rPr>
      </w:pPr>
      <w:r w:rsidRPr="00A721B3">
        <w:rPr>
          <w:rFonts w:ascii="Calibri" w:hAnsi="Calibri" w:cs="Calibri"/>
          <w:szCs w:val="22"/>
          <w:highlight w:val="cyan"/>
          <w:lang w:val="en-US" w:eastAsia="ko-KR"/>
        </w:rPr>
        <w:t>Proposal for agreement</w:t>
      </w:r>
      <w:r w:rsidR="00A721B3" w:rsidRPr="00A721B3">
        <w:rPr>
          <w:rFonts w:ascii="Calibri" w:hAnsi="Calibri" w:cs="Calibri"/>
          <w:szCs w:val="22"/>
          <w:highlight w:val="cyan"/>
          <w:lang w:val="en-US" w:eastAsia="ko-KR"/>
        </w:rPr>
        <w:t xml:space="preserve"> =&gt; email discussion</w:t>
      </w:r>
    </w:p>
    <w:p w14:paraId="6CB15150" w14:textId="52F3DC41" w:rsidR="00431FC9" w:rsidRDefault="00431FC9" w:rsidP="00431FC9">
      <w:pPr>
        <w:pStyle w:val="LGTdoc"/>
        <w:numPr>
          <w:ilvl w:val="1"/>
          <w:numId w:val="38"/>
        </w:numPr>
        <w:spacing w:before="100" w:beforeAutospacing="1" w:afterLines="0" w:after="60"/>
        <w:rPr>
          <w:rFonts w:ascii="Calibri" w:hAnsi="Calibri" w:cs="Calibri"/>
          <w:szCs w:val="22"/>
          <w:lang w:val="en-US" w:eastAsia="ko-KR"/>
        </w:rPr>
      </w:pPr>
      <w:r w:rsidRPr="00431FC9">
        <w:rPr>
          <w:rFonts w:ascii="Calibri" w:hAnsi="Calibri" w:cs="Calibri"/>
          <w:szCs w:val="22"/>
          <w:lang w:val="en-US" w:eastAsia="ko-KR"/>
        </w:rPr>
        <w:t xml:space="preserve">A single value </w:t>
      </w:r>
      <w:r>
        <w:rPr>
          <w:rFonts w:ascii="Calibri" w:hAnsi="Calibri" w:cs="Calibri"/>
          <w:szCs w:val="22"/>
          <w:lang w:val="en-US" w:eastAsia="ko-KR"/>
        </w:rPr>
        <w:t xml:space="preserve">of K </w:t>
      </w:r>
      <w:r w:rsidRPr="00431FC9">
        <w:rPr>
          <w:rFonts w:ascii="Calibri" w:hAnsi="Calibri" w:cs="Calibri"/>
          <w:szCs w:val="22"/>
          <w:lang w:val="en-US" w:eastAsia="ko-KR"/>
        </w:rPr>
        <w:t>is allowed in a resource pool</w:t>
      </w:r>
    </w:p>
    <w:p w14:paraId="3850153A" w14:textId="048BE19D" w:rsidR="00797447" w:rsidRDefault="007F03AD" w:rsidP="007F03AD">
      <w:pPr>
        <w:pStyle w:val="LGTdoc"/>
        <w:numPr>
          <w:ilvl w:val="1"/>
          <w:numId w:val="38"/>
        </w:numPr>
        <w:spacing w:before="100" w:beforeAutospacing="1" w:afterLines="0" w:after="60"/>
        <w:rPr>
          <w:rFonts w:ascii="Calibri" w:hAnsi="Calibri" w:cs="Calibri"/>
          <w:szCs w:val="22"/>
          <w:lang w:val="en-US" w:eastAsia="ko-KR"/>
        </w:rPr>
      </w:pPr>
      <w:r w:rsidRPr="00780CF5">
        <w:rPr>
          <w:rFonts w:ascii="Calibri" w:hAnsi="Calibri" w:cs="Calibri"/>
          <w:szCs w:val="22"/>
          <w:lang w:val="en-US" w:eastAsia="ko-KR"/>
        </w:rPr>
        <w:t xml:space="preserve">For </w:t>
      </w:r>
      <w:r>
        <w:rPr>
          <w:rFonts w:ascii="Calibri" w:hAnsi="Calibri" w:cs="Calibri"/>
          <w:szCs w:val="22"/>
          <w:lang w:val="en-US" w:eastAsia="ko-KR"/>
        </w:rPr>
        <w:t xml:space="preserve">PSSCH-to-HARQ feedback timing, further discuss </w:t>
      </w:r>
      <w:r w:rsidR="00797447">
        <w:rPr>
          <w:rFonts w:ascii="Calibri" w:hAnsi="Calibri" w:cs="Calibri"/>
          <w:szCs w:val="22"/>
          <w:lang w:val="en-US" w:eastAsia="ko-KR"/>
        </w:rPr>
        <w:t>whether to support K</w:t>
      </w:r>
      <w:r w:rsidR="007B136C">
        <w:rPr>
          <w:rFonts w:ascii="Calibri" w:hAnsi="Calibri" w:cs="Calibri"/>
          <w:szCs w:val="22"/>
          <w:lang w:val="en-US" w:eastAsia="ko-KR"/>
        </w:rPr>
        <w:t>=1 or K=3</w:t>
      </w:r>
    </w:p>
    <w:p w14:paraId="15C43159" w14:textId="3459C768" w:rsidR="007F03AD" w:rsidRDefault="007B136C" w:rsidP="00797447">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If supported, K value is (pre-)configured per resource pool</w:t>
      </w:r>
    </w:p>
    <w:p w14:paraId="2CEB850C" w14:textId="77777777" w:rsidR="00A721B3" w:rsidRDefault="00A721B3" w:rsidP="00A721B3">
      <w:pPr>
        <w:pStyle w:val="LGTdoc"/>
        <w:spacing w:before="100" w:beforeAutospacing="1" w:afterLines="0" w:after="60"/>
        <w:ind w:left="400" w:firstLine="0"/>
        <w:rPr>
          <w:rFonts w:ascii="Calibri" w:hAnsi="Calibri" w:cs="Calibri" w:hint="eastAsia"/>
          <w:szCs w:val="22"/>
          <w:lang w:val="en-US" w:eastAsia="ko-KR"/>
        </w:rPr>
      </w:pPr>
    </w:p>
    <w:p w14:paraId="1600DEFD" w14:textId="77777777" w:rsidR="007B136C" w:rsidRPr="00EB0BC9" w:rsidRDefault="007B136C" w:rsidP="007B136C">
      <w:pPr>
        <w:pStyle w:val="LGTdoc"/>
        <w:numPr>
          <w:ilvl w:val="0"/>
          <w:numId w:val="38"/>
        </w:numPr>
        <w:spacing w:before="100" w:beforeAutospacing="1" w:afterLines="0" w:after="60"/>
        <w:rPr>
          <w:rFonts w:ascii="Calibri" w:hAnsi="Calibri" w:cs="Calibri"/>
          <w:szCs w:val="22"/>
          <w:lang w:val="en-US" w:eastAsia="ko-KR"/>
        </w:rPr>
      </w:pPr>
      <w:r w:rsidRPr="00EB0BC9">
        <w:rPr>
          <w:rFonts w:ascii="Calibri" w:hAnsi="Calibri" w:cs="Calibri"/>
          <w:szCs w:val="22"/>
          <w:lang w:val="en-US" w:eastAsia="ko-KR"/>
        </w:rPr>
        <w:t>Proposal for agreement</w:t>
      </w:r>
    </w:p>
    <w:p w14:paraId="3A775213" w14:textId="77777777" w:rsidR="007B136C" w:rsidRDefault="007B136C" w:rsidP="007B136C">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RAN1 conclude that </w:t>
      </w:r>
      <w:r w:rsidRPr="00431FC9">
        <w:rPr>
          <w:rFonts w:ascii="Calibri" w:hAnsi="Calibri" w:cs="Calibri"/>
          <w:szCs w:val="22"/>
          <w:lang w:val="en-US" w:eastAsia="ko-KR"/>
        </w:rPr>
        <w:t xml:space="preserve">PSFCH resources are available in </w:t>
      </w:r>
      <w:r w:rsidRPr="00715C69">
        <w:rPr>
          <w:rFonts w:ascii="Calibri" w:hAnsi="Calibri" w:cs="Calibri"/>
          <w:szCs w:val="22"/>
          <w:lang w:val="en-US" w:eastAsia="ko-KR"/>
        </w:rPr>
        <w:t xml:space="preserve">every N </w:t>
      </w:r>
      <w:r w:rsidRPr="00BB3945">
        <w:rPr>
          <w:rFonts w:ascii="Calibri" w:hAnsi="Calibri" w:cs="Calibri"/>
          <w:szCs w:val="22"/>
          <w:lang w:val="en-US" w:eastAsia="ko-KR"/>
        </w:rPr>
        <w:t>logical</w:t>
      </w:r>
      <w:r w:rsidRPr="00715C69">
        <w:rPr>
          <w:rFonts w:ascii="Calibri" w:hAnsi="Calibri" w:cs="Calibri"/>
          <w:szCs w:val="22"/>
          <w:lang w:val="en-US" w:eastAsia="ko-KR"/>
        </w:rPr>
        <w:t xml:space="preserve"> slots within the </w:t>
      </w:r>
      <w:r>
        <w:rPr>
          <w:rFonts w:ascii="Calibri" w:hAnsi="Calibri" w:cs="Calibri" w:hint="eastAsia"/>
          <w:szCs w:val="22"/>
          <w:lang w:val="en-US" w:eastAsia="ko-KR"/>
        </w:rPr>
        <w:t>TX/</w:t>
      </w:r>
      <w:r w:rsidRPr="00BB3945">
        <w:rPr>
          <w:rFonts w:ascii="Calibri" w:hAnsi="Calibri" w:cs="Calibri"/>
          <w:szCs w:val="22"/>
          <w:lang w:val="en-US" w:eastAsia="ko-KR"/>
        </w:rPr>
        <w:t>RX</w:t>
      </w:r>
      <w:r w:rsidRPr="00715C69">
        <w:rPr>
          <w:rFonts w:ascii="Calibri" w:hAnsi="Calibri" w:cs="Calibri"/>
          <w:szCs w:val="22"/>
          <w:lang w:val="en-US" w:eastAsia="ko-KR"/>
        </w:rPr>
        <w:t xml:space="preserve"> resource </w:t>
      </w:r>
      <w:r w:rsidRPr="00431FC9">
        <w:rPr>
          <w:rFonts w:ascii="Calibri" w:hAnsi="Calibri" w:cs="Calibri"/>
          <w:szCs w:val="22"/>
          <w:lang w:val="en-US" w:eastAsia="ko-KR"/>
        </w:rPr>
        <w:t>pool for PSFCH resource period N</w:t>
      </w:r>
    </w:p>
    <w:p w14:paraId="13735627" w14:textId="77777777" w:rsidR="00DA1FD9" w:rsidRPr="00431FC9" w:rsidRDefault="00DA1FD9" w:rsidP="000A5587">
      <w:pPr>
        <w:pStyle w:val="LGTdoc"/>
        <w:spacing w:before="100" w:beforeAutospacing="1" w:afterLines="0" w:after="60"/>
        <w:ind w:left="426" w:firstLine="0"/>
        <w:rPr>
          <w:rFonts w:ascii="Calibri" w:hAnsi="Calibri" w:cs="Calibri"/>
          <w:szCs w:val="22"/>
          <w:lang w:val="en-US" w:eastAsia="ko-KR"/>
        </w:rPr>
      </w:pPr>
    </w:p>
    <w:p w14:paraId="2C294D02" w14:textId="7ABEEA10" w:rsidR="00595AE6" w:rsidRPr="00BC070F" w:rsidRDefault="00595AE6" w:rsidP="00595AE6">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 xml:space="preserve">Issue </w:t>
      </w:r>
      <w:r w:rsidR="007636A1">
        <w:rPr>
          <w:rFonts w:ascii="Calibri" w:hAnsi="Calibri" w:cs="Calibri"/>
          <w:szCs w:val="22"/>
          <w:lang w:val="en-US" w:eastAsia="ko-KR"/>
        </w:rPr>
        <w:t>3</w:t>
      </w:r>
      <w:r w:rsidRPr="00BC070F">
        <w:rPr>
          <w:rFonts w:ascii="Calibri" w:hAnsi="Calibri" w:cs="Calibri"/>
          <w:szCs w:val="22"/>
          <w:lang w:val="en-US" w:eastAsia="ko-KR"/>
        </w:rPr>
        <w:t>-</w:t>
      </w:r>
      <w:r w:rsidR="001B57B2">
        <w:rPr>
          <w:rFonts w:ascii="Calibri" w:hAnsi="Calibri" w:cs="Calibri"/>
          <w:szCs w:val="22"/>
          <w:lang w:val="en-US" w:eastAsia="ko-KR"/>
        </w:rPr>
        <w:t>2</w:t>
      </w:r>
      <w:r w:rsidRPr="00BC070F">
        <w:rPr>
          <w:rFonts w:ascii="Calibri" w:hAnsi="Calibri" w:cs="Calibri"/>
          <w:szCs w:val="22"/>
          <w:lang w:val="en-US" w:eastAsia="ko-KR"/>
        </w:rPr>
        <w:t xml:space="preserve">: </w:t>
      </w:r>
      <w:r w:rsidR="000A5587">
        <w:rPr>
          <w:rFonts w:ascii="Calibri" w:hAnsi="Calibri" w:cs="Calibri"/>
          <w:szCs w:val="22"/>
          <w:lang w:val="en-US" w:eastAsia="ko-KR"/>
        </w:rPr>
        <w:t xml:space="preserve">How to support </w:t>
      </w:r>
      <w:proofErr w:type="spellStart"/>
      <w:r w:rsidR="000A5587">
        <w:rPr>
          <w:rFonts w:ascii="Calibri" w:hAnsi="Calibri" w:cs="Calibri"/>
          <w:szCs w:val="22"/>
          <w:lang w:val="en-US" w:eastAsia="ko-KR"/>
        </w:rPr>
        <w:t>groupcast</w:t>
      </w:r>
      <w:proofErr w:type="spellEnd"/>
      <w:r w:rsidR="000A5587">
        <w:rPr>
          <w:rFonts w:ascii="Calibri" w:hAnsi="Calibri" w:cs="Calibri"/>
          <w:szCs w:val="22"/>
          <w:lang w:val="en-US" w:eastAsia="ko-KR"/>
        </w:rPr>
        <w:t xml:space="preserve"> HARQ feedback based on </w:t>
      </w:r>
      <w:r w:rsidR="00867BD1">
        <w:rPr>
          <w:rFonts w:ascii="Calibri" w:hAnsi="Calibri" w:cs="Calibri"/>
          <w:szCs w:val="22"/>
          <w:lang w:val="en-US" w:eastAsia="ko-KR"/>
        </w:rPr>
        <w:t>TX-RX geographical distance</w:t>
      </w:r>
      <w:r>
        <w:rPr>
          <w:rFonts w:ascii="Calibri" w:hAnsi="Calibri" w:cs="Calibri"/>
          <w:szCs w:val="22"/>
          <w:lang w:val="en-US" w:eastAsia="ko-KR"/>
        </w:rPr>
        <w:t>?</w:t>
      </w:r>
      <w:r w:rsidRPr="00BC070F">
        <w:rPr>
          <w:rFonts w:ascii="Calibri" w:hAnsi="Calibri" w:cs="Calibri"/>
          <w:szCs w:val="22"/>
          <w:lang w:val="en-US" w:eastAsia="ko-KR"/>
        </w:rPr>
        <w:t xml:space="preserve"> In detail, company’s view and its rationale are as follows:</w:t>
      </w:r>
    </w:p>
    <w:p w14:paraId="4645A592" w14:textId="3E974DA0" w:rsidR="00A002F6" w:rsidRDefault="000A5587" w:rsidP="00D14832">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How to indicate TX UE’s location to RX UE</w:t>
      </w:r>
      <w:r w:rsidR="00A002F6" w:rsidRPr="00874068">
        <w:rPr>
          <w:rFonts w:ascii="Calibri" w:hAnsi="Calibri" w:cs="Calibri"/>
          <w:szCs w:val="22"/>
          <w:lang w:val="en-US" w:eastAsia="ko-KR"/>
        </w:rPr>
        <w:t>:</w:t>
      </w:r>
    </w:p>
    <w:p w14:paraId="1CFF1117" w14:textId="1CE5B2AD" w:rsidR="00F83E2D" w:rsidRPr="000D77D6" w:rsidRDefault="00F83E2D" w:rsidP="00A002F6">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Zone ID associated </w:t>
      </w:r>
      <w:r w:rsidRPr="000D77D6">
        <w:rPr>
          <w:rFonts w:ascii="Calibri" w:hAnsi="Calibri" w:cs="Calibri" w:hint="eastAsia"/>
          <w:szCs w:val="22"/>
          <w:lang w:val="en-US" w:eastAsia="ko-KR"/>
        </w:rPr>
        <w:t>with the TX UE location is indicated by SCI</w:t>
      </w:r>
    </w:p>
    <w:p w14:paraId="003F712E" w14:textId="7B44AED1" w:rsidR="00F83E2D" w:rsidRPr="000D77D6" w:rsidRDefault="00F83E2D" w:rsidP="00F83E2D">
      <w:pPr>
        <w:pStyle w:val="LGTdoc"/>
        <w:numPr>
          <w:ilvl w:val="3"/>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 xml:space="preserve">Supported by </w:t>
      </w:r>
      <w:r w:rsidR="00397529" w:rsidRPr="000D77D6">
        <w:rPr>
          <w:rFonts w:ascii="Calibri" w:hAnsi="Calibri" w:cs="Calibri"/>
          <w:szCs w:val="22"/>
          <w:lang w:val="en-US" w:eastAsia="ko-KR"/>
        </w:rPr>
        <w:t xml:space="preserve">[Fujitsu,3] </w:t>
      </w:r>
      <w:r w:rsidR="00674236" w:rsidRPr="000D77D6">
        <w:rPr>
          <w:rFonts w:ascii="Calibri" w:hAnsi="Calibri" w:cs="Calibri"/>
          <w:szCs w:val="22"/>
          <w:lang w:val="en-US" w:eastAsia="ko-KR"/>
        </w:rPr>
        <w:t>[vivo,</w:t>
      </w:r>
      <w:r w:rsidR="00770EE2" w:rsidRPr="000D77D6">
        <w:rPr>
          <w:rFonts w:ascii="Calibri" w:hAnsi="Calibri" w:cs="Calibri"/>
          <w:szCs w:val="22"/>
          <w:lang w:val="en-US" w:eastAsia="ko-KR"/>
        </w:rPr>
        <w:t>6</w:t>
      </w:r>
      <w:r w:rsidR="00674236" w:rsidRPr="000D77D6">
        <w:rPr>
          <w:rFonts w:ascii="Calibri" w:hAnsi="Calibri" w:cs="Calibri"/>
          <w:szCs w:val="22"/>
          <w:lang w:val="en-US" w:eastAsia="ko-KR"/>
        </w:rPr>
        <w:t>]</w:t>
      </w:r>
      <w:r w:rsidR="00770EE2" w:rsidRPr="000D77D6">
        <w:rPr>
          <w:rFonts w:ascii="Calibri" w:hAnsi="Calibri" w:cs="Calibri"/>
          <w:szCs w:val="22"/>
          <w:lang w:val="en-US" w:eastAsia="ko-KR"/>
        </w:rPr>
        <w:t xml:space="preserve"> </w:t>
      </w:r>
      <w:r w:rsidR="00193BD0" w:rsidRPr="000D77D6">
        <w:rPr>
          <w:rFonts w:ascii="Calibri" w:hAnsi="Calibri" w:cs="Calibri"/>
          <w:szCs w:val="22"/>
          <w:lang w:val="en-US" w:eastAsia="ko-KR"/>
        </w:rPr>
        <w:t xml:space="preserve">[Lenovo,4] </w:t>
      </w:r>
      <w:r w:rsidR="00646A2C" w:rsidRPr="000D77D6">
        <w:rPr>
          <w:rFonts w:ascii="Calibri" w:hAnsi="Calibri" w:cs="Calibri"/>
          <w:szCs w:val="22"/>
          <w:lang w:val="en-US" w:eastAsia="ko-KR"/>
        </w:rPr>
        <w:t xml:space="preserve">[Panasonic,21] </w:t>
      </w:r>
      <w:r w:rsidR="00545407" w:rsidRPr="000D77D6">
        <w:rPr>
          <w:rFonts w:ascii="Calibri" w:hAnsi="Calibri" w:cs="Calibri"/>
          <w:szCs w:val="22"/>
          <w:lang w:val="en-US" w:eastAsia="ko-KR"/>
        </w:rPr>
        <w:t>[LG,19]</w:t>
      </w:r>
      <w:r w:rsidR="00F87A43" w:rsidRPr="000D77D6">
        <w:rPr>
          <w:rFonts w:ascii="Calibri" w:hAnsi="Calibri" w:cs="Calibri"/>
          <w:szCs w:val="22"/>
          <w:lang w:val="en-US" w:eastAsia="ko-KR"/>
        </w:rPr>
        <w:t xml:space="preserve"> [Qulacomm,28]</w:t>
      </w:r>
      <w:r w:rsidR="00475803" w:rsidRPr="00475803">
        <w:rPr>
          <w:rFonts w:ascii="Calibri" w:hAnsi="Calibri" w:cs="Calibri"/>
          <w:szCs w:val="22"/>
          <w:lang w:val="en-US" w:eastAsia="ko-KR"/>
        </w:rPr>
        <w:t xml:space="preserve"> </w:t>
      </w:r>
      <w:r w:rsidR="00475803" w:rsidRPr="00431FC9">
        <w:rPr>
          <w:rFonts w:ascii="Calibri" w:hAnsi="Calibri" w:cs="Calibri"/>
          <w:szCs w:val="22"/>
          <w:lang w:val="en-US" w:eastAsia="ko-KR"/>
        </w:rPr>
        <w:t>[</w:t>
      </w:r>
      <w:r w:rsidR="00475803" w:rsidRPr="00BB3945">
        <w:rPr>
          <w:rFonts w:ascii="Calibri" w:hAnsi="Calibri" w:cs="Calibri"/>
          <w:szCs w:val="22"/>
          <w:lang w:val="en-US" w:eastAsia="ko-KR"/>
        </w:rPr>
        <w:t>InterDigital,30]</w:t>
      </w:r>
      <w:r w:rsidR="005942DF" w:rsidRPr="00BB3945">
        <w:rPr>
          <w:rFonts w:ascii="Calibri" w:hAnsi="Calibri" w:cs="Calibri"/>
        </w:rPr>
        <w:t xml:space="preserve"> [</w:t>
      </w:r>
      <w:proofErr w:type="spellStart"/>
      <w:r w:rsidR="005942DF" w:rsidRPr="00BB3945">
        <w:rPr>
          <w:rFonts w:ascii="Calibri" w:hAnsi="Calibri" w:cs="Calibri"/>
        </w:rPr>
        <w:t>Sequans</w:t>
      </w:r>
      <w:proofErr w:type="spellEnd"/>
      <w:r w:rsidR="005942DF" w:rsidRPr="00BB3945">
        <w:rPr>
          <w:rFonts w:ascii="Calibri" w:hAnsi="Calibri" w:cs="Calibri"/>
        </w:rPr>
        <w:t>, 32]</w:t>
      </w:r>
      <w:r w:rsidR="00AF783A" w:rsidRPr="00BB3945">
        <w:rPr>
          <w:rFonts w:ascii="Calibri" w:hAnsi="Calibri" w:cs="Calibri"/>
          <w:szCs w:val="22"/>
          <w:lang w:val="en-US" w:eastAsia="ko-KR"/>
        </w:rPr>
        <w:t xml:space="preserve"> (</w:t>
      </w:r>
      <w:r w:rsidR="005942DF" w:rsidRPr="00BB3945">
        <w:rPr>
          <w:rFonts w:ascii="Calibri" w:hAnsi="Calibri" w:cs="Calibri"/>
          <w:szCs w:val="22"/>
          <w:lang w:val="en-US" w:eastAsia="ko-KR"/>
        </w:rPr>
        <w:t>8</w:t>
      </w:r>
      <w:r w:rsidR="00475803" w:rsidRPr="00BB3945">
        <w:rPr>
          <w:rFonts w:ascii="Calibri" w:hAnsi="Calibri" w:cs="Calibri"/>
          <w:szCs w:val="22"/>
          <w:lang w:val="en-US" w:eastAsia="ko-KR"/>
        </w:rPr>
        <w:t xml:space="preserve"> </w:t>
      </w:r>
      <w:r w:rsidR="00AF783A" w:rsidRPr="000D77D6">
        <w:rPr>
          <w:rFonts w:ascii="Calibri" w:hAnsi="Calibri" w:cs="Calibri"/>
          <w:szCs w:val="22"/>
          <w:lang w:val="en-US" w:eastAsia="ko-KR"/>
        </w:rPr>
        <w:t>companies)</w:t>
      </w:r>
    </w:p>
    <w:p w14:paraId="49960E1C" w14:textId="77777777" w:rsidR="00A467B1" w:rsidRPr="000D77D6" w:rsidRDefault="00F83E2D" w:rsidP="00770EE2">
      <w:pPr>
        <w:pStyle w:val="LGTdoc"/>
        <w:numPr>
          <w:ilvl w:val="4"/>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lastRenderedPageBreak/>
        <w:t xml:space="preserve">Rationale: </w:t>
      </w:r>
    </w:p>
    <w:p w14:paraId="33045CD5" w14:textId="1CA81EF1" w:rsidR="00F83E2D" w:rsidRPr="000D77D6" w:rsidRDefault="00674236" w:rsidP="00770EE2">
      <w:pPr>
        <w:pStyle w:val="LGTdoc"/>
        <w:numPr>
          <w:ilvl w:val="5"/>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Reasonable signaling overhead</w:t>
      </w:r>
    </w:p>
    <w:p w14:paraId="0A174135" w14:textId="3A9F12F1" w:rsidR="00F83E2D" w:rsidRPr="000D77D6" w:rsidRDefault="00F83E2D" w:rsidP="00F83E2D">
      <w:pPr>
        <w:pStyle w:val="LGTdoc"/>
        <w:numPr>
          <w:ilvl w:val="2"/>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TX UE</w:t>
      </w:r>
      <w:r w:rsidR="001076FA" w:rsidRPr="000D77D6">
        <w:rPr>
          <w:rFonts w:ascii="Calibri" w:hAnsi="Calibri" w:cs="Calibri"/>
          <w:szCs w:val="22"/>
          <w:lang w:val="en-US" w:eastAsia="ko-KR"/>
        </w:rPr>
        <w:t>’s location</w:t>
      </w:r>
      <w:r w:rsidRPr="000D77D6">
        <w:rPr>
          <w:rFonts w:ascii="Calibri" w:hAnsi="Calibri" w:cs="Calibri"/>
          <w:szCs w:val="22"/>
          <w:lang w:val="en-US" w:eastAsia="ko-KR"/>
        </w:rPr>
        <w:t xml:space="preserve"> is indicated by SCI</w:t>
      </w:r>
      <w:r w:rsidR="00E868C6" w:rsidRPr="000D77D6">
        <w:rPr>
          <w:rFonts w:ascii="Calibri" w:hAnsi="Calibri" w:cs="Calibri"/>
          <w:szCs w:val="22"/>
          <w:lang w:val="en-US" w:eastAsia="ko-KR"/>
        </w:rPr>
        <w:t xml:space="preserve"> and/or higher-layer </w:t>
      </w:r>
      <w:r w:rsidR="00DA1FD9" w:rsidRPr="000D77D6">
        <w:rPr>
          <w:rFonts w:ascii="Calibri" w:hAnsi="Calibri" w:cs="Calibri"/>
          <w:szCs w:val="22"/>
          <w:lang w:val="en-US" w:eastAsia="ko-KR"/>
        </w:rPr>
        <w:t>signaling</w:t>
      </w:r>
    </w:p>
    <w:p w14:paraId="299FCC96" w14:textId="1A980D68" w:rsidR="00F83E2D" w:rsidRPr="000D77D6" w:rsidRDefault="00F83E2D" w:rsidP="00F83E2D">
      <w:pPr>
        <w:pStyle w:val="LGTdoc"/>
        <w:numPr>
          <w:ilvl w:val="3"/>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 xml:space="preserve">Supported by </w:t>
      </w:r>
      <w:r w:rsidR="001076FA" w:rsidRPr="000D77D6">
        <w:rPr>
          <w:rFonts w:ascii="Calibri" w:hAnsi="Calibri" w:cs="Calibri"/>
          <w:szCs w:val="22"/>
          <w:lang w:val="en-US" w:eastAsia="ko-KR"/>
        </w:rPr>
        <w:t xml:space="preserve">[Samsung,11] </w:t>
      </w:r>
      <w:r w:rsidR="00FE4177" w:rsidRPr="000D77D6">
        <w:rPr>
          <w:rFonts w:ascii="Calibri" w:hAnsi="Calibri" w:cs="Calibri"/>
          <w:szCs w:val="22"/>
          <w:lang w:val="en-US" w:eastAsia="ko-KR"/>
        </w:rPr>
        <w:t>[Ericsson,13]</w:t>
      </w:r>
      <w:r w:rsidR="000306D2" w:rsidRPr="000D77D6">
        <w:rPr>
          <w:rFonts w:ascii="Calibri" w:hAnsi="Calibri" w:cs="Calibri"/>
          <w:szCs w:val="22"/>
          <w:lang w:val="en-US" w:eastAsia="ko-KR"/>
        </w:rPr>
        <w:t xml:space="preserve"> [Fraunhofer,14]</w:t>
      </w:r>
      <w:r w:rsidR="00FE4177" w:rsidRPr="000D77D6">
        <w:rPr>
          <w:rFonts w:ascii="Calibri" w:hAnsi="Calibri" w:cs="Calibri"/>
          <w:szCs w:val="22"/>
          <w:lang w:val="en-US" w:eastAsia="ko-KR"/>
        </w:rPr>
        <w:t xml:space="preserve"> </w:t>
      </w:r>
      <w:r w:rsidR="00C27FF1" w:rsidRPr="000D77D6">
        <w:rPr>
          <w:rFonts w:ascii="Calibri" w:hAnsi="Calibri" w:cs="Calibri"/>
          <w:szCs w:val="22"/>
          <w:lang w:val="en-US" w:eastAsia="ko-KR"/>
        </w:rPr>
        <w:t xml:space="preserve">[ITRI,22] </w:t>
      </w:r>
      <w:r w:rsidR="00545407" w:rsidRPr="000D77D6">
        <w:rPr>
          <w:rFonts w:ascii="Calibri" w:hAnsi="Calibri" w:cs="Calibri"/>
          <w:szCs w:val="22"/>
          <w:lang w:val="en-US" w:eastAsia="ko-KR"/>
        </w:rPr>
        <w:t>[Apple,24]</w:t>
      </w:r>
      <w:r w:rsidR="00272D25" w:rsidRPr="000D77D6">
        <w:rPr>
          <w:rFonts w:ascii="Calibri" w:hAnsi="Calibri" w:cs="Calibri"/>
          <w:szCs w:val="22"/>
          <w:lang w:val="en-US" w:eastAsia="ko-KR"/>
        </w:rPr>
        <w:t xml:space="preserve"> [NEC,26]</w:t>
      </w:r>
      <w:r w:rsidR="00814F5D" w:rsidRPr="000D77D6">
        <w:rPr>
          <w:rFonts w:ascii="Calibri" w:hAnsi="Calibri" w:cs="Calibri"/>
          <w:szCs w:val="22"/>
          <w:lang w:val="en-US" w:eastAsia="ko-KR"/>
        </w:rPr>
        <w:t xml:space="preserve"> </w:t>
      </w:r>
      <w:r w:rsidR="00AF783A" w:rsidRPr="000D77D6">
        <w:rPr>
          <w:rFonts w:ascii="Calibri" w:hAnsi="Calibri" w:cs="Calibri"/>
          <w:szCs w:val="22"/>
          <w:lang w:val="en-US" w:eastAsia="ko-KR"/>
        </w:rPr>
        <w:t>(</w:t>
      </w:r>
      <w:r w:rsidR="007F03AD" w:rsidRPr="000D77D6">
        <w:rPr>
          <w:rFonts w:ascii="Calibri" w:hAnsi="Calibri" w:cs="Calibri"/>
          <w:szCs w:val="22"/>
          <w:lang w:val="en-US" w:eastAsia="ko-KR"/>
        </w:rPr>
        <w:t>6</w:t>
      </w:r>
      <w:r w:rsidR="00AF783A" w:rsidRPr="000D77D6">
        <w:rPr>
          <w:rFonts w:ascii="Calibri" w:hAnsi="Calibri" w:cs="Calibri"/>
          <w:szCs w:val="22"/>
          <w:lang w:val="en-US" w:eastAsia="ko-KR"/>
        </w:rPr>
        <w:t xml:space="preserve"> companies)</w:t>
      </w:r>
    </w:p>
    <w:p w14:paraId="78B7C410" w14:textId="77777777" w:rsidR="00A467B1" w:rsidRPr="000D77D6" w:rsidRDefault="00F83E2D" w:rsidP="00770EE2">
      <w:pPr>
        <w:pStyle w:val="LGTdoc"/>
        <w:numPr>
          <w:ilvl w:val="4"/>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 xml:space="preserve">Rationale: </w:t>
      </w:r>
    </w:p>
    <w:p w14:paraId="0C69D8E1" w14:textId="2D475D19" w:rsidR="00F83E2D" w:rsidRPr="000D77D6" w:rsidRDefault="00674236" w:rsidP="00770EE2">
      <w:pPr>
        <w:pStyle w:val="LGTdoc"/>
        <w:numPr>
          <w:ilvl w:val="5"/>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 xml:space="preserve">Zone ID collision </w:t>
      </w:r>
      <w:r w:rsidR="00A467B1" w:rsidRPr="000D77D6">
        <w:rPr>
          <w:rFonts w:ascii="Calibri" w:hAnsi="Calibri" w:cs="Calibri"/>
          <w:szCs w:val="22"/>
          <w:lang w:val="en-US" w:eastAsia="ko-KR"/>
        </w:rPr>
        <w:t xml:space="preserve">problem </w:t>
      </w:r>
      <w:r w:rsidRPr="000D77D6">
        <w:rPr>
          <w:rFonts w:ascii="Calibri" w:hAnsi="Calibri" w:cs="Calibri"/>
          <w:szCs w:val="22"/>
          <w:lang w:val="en-US" w:eastAsia="ko-KR"/>
        </w:rPr>
        <w:t xml:space="preserve">due to the wrap-around </w:t>
      </w:r>
    </w:p>
    <w:p w14:paraId="65486558" w14:textId="26267AF2" w:rsidR="00A467B1" w:rsidRPr="000D77D6" w:rsidRDefault="00A467B1" w:rsidP="00770EE2">
      <w:pPr>
        <w:pStyle w:val="LGTdoc"/>
        <w:numPr>
          <w:ilvl w:val="5"/>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Accurate TX-RX geographical distance is hard to obtain</w:t>
      </w:r>
    </w:p>
    <w:p w14:paraId="2979DD1C" w14:textId="602D072A" w:rsidR="00770EE2" w:rsidRPr="000D77D6" w:rsidRDefault="00770EE2" w:rsidP="00770EE2">
      <w:pPr>
        <w:pStyle w:val="LGTdoc"/>
        <w:numPr>
          <w:ilvl w:val="3"/>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Comments from [vivo,6]</w:t>
      </w:r>
    </w:p>
    <w:p w14:paraId="62AD7378" w14:textId="451F28B3" w:rsidR="00770EE2" w:rsidRPr="000D77D6" w:rsidRDefault="00770EE2" w:rsidP="00770EE2">
      <w:pPr>
        <w:pStyle w:val="LGTdoc"/>
        <w:numPr>
          <w:ilvl w:val="4"/>
          <w:numId w:val="28"/>
        </w:numPr>
        <w:spacing w:before="100" w:beforeAutospacing="1" w:afterLines="0" w:after="60"/>
        <w:rPr>
          <w:rFonts w:ascii="Calibri" w:hAnsi="Calibri" w:cs="Calibri"/>
          <w:szCs w:val="22"/>
          <w:lang w:val="en-US" w:eastAsia="ko-KR"/>
        </w:rPr>
      </w:pPr>
      <w:r w:rsidRPr="000D77D6">
        <w:rPr>
          <w:rFonts w:ascii="Calibri" w:hAnsi="Calibri" w:cs="Calibri" w:hint="eastAsia"/>
          <w:szCs w:val="22"/>
          <w:lang w:val="en-US" w:eastAsia="ko-KR"/>
        </w:rPr>
        <w:t>Higher lay</w:t>
      </w:r>
      <w:r w:rsidRPr="000D77D6">
        <w:rPr>
          <w:rFonts w:ascii="Calibri" w:hAnsi="Calibri" w:cs="Calibri"/>
          <w:szCs w:val="22"/>
          <w:lang w:val="en-US" w:eastAsia="ko-KR"/>
        </w:rPr>
        <w:t xml:space="preserve">er signaling is not possible for </w:t>
      </w:r>
      <w:proofErr w:type="spellStart"/>
      <w:r w:rsidRPr="000D77D6">
        <w:rPr>
          <w:rFonts w:ascii="Calibri" w:hAnsi="Calibri" w:cs="Calibri"/>
          <w:szCs w:val="22"/>
          <w:lang w:val="en-US" w:eastAsia="ko-KR"/>
        </w:rPr>
        <w:t>groupcast</w:t>
      </w:r>
      <w:proofErr w:type="spellEnd"/>
      <w:r w:rsidRPr="000D77D6">
        <w:rPr>
          <w:rFonts w:ascii="Calibri" w:hAnsi="Calibri" w:cs="Calibri"/>
          <w:szCs w:val="22"/>
          <w:lang w:val="en-US" w:eastAsia="ko-KR"/>
        </w:rPr>
        <w:t xml:space="preserve"> Option 1</w:t>
      </w:r>
    </w:p>
    <w:p w14:paraId="5769352A" w14:textId="7A2979CD" w:rsidR="00770EE2" w:rsidRPr="000D77D6" w:rsidRDefault="00770EE2" w:rsidP="00770EE2">
      <w:pPr>
        <w:pStyle w:val="LGTdoc"/>
        <w:numPr>
          <w:ilvl w:val="4"/>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Support dynamic zone size based on communication range requirement</w:t>
      </w:r>
    </w:p>
    <w:p w14:paraId="03EF1DE6" w14:textId="64498AC6" w:rsidR="00A67ED9" w:rsidRPr="000D77D6" w:rsidRDefault="00A67ED9" w:rsidP="00A67ED9">
      <w:pPr>
        <w:pStyle w:val="LGTdoc"/>
        <w:numPr>
          <w:ilvl w:val="3"/>
          <w:numId w:val="28"/>
        </w:numPr>
        <w:spacing w:before="100" w:beforeAutospacing="1" w:afterLines="0" w:after="60"/>
        <w:rPr>
          <w:rFonts w:ascii="Calibri" w:hAnsi="Calibri" w:cs="Calibri"/>
          <w:szCs w:val="22"/>
          <w:lang w:val="en-US" w:eastAsia="ko-KR"/>
        </w:rPr>
      </w:pPr>
      <w:r w:rsidRPr="000D77D6">
        <w:rPr>
          <w:rFonts w:ascii="Calibri" w:hAnsi="Calibri" w:cs="Calibri" w:hint="eastAsia"/>
          <w:szCs w:val="22"/>
          <w:lang w:val="en-US" w:eastAsia="ko-KR"/>
        </w:rPr>
        <w:t xml:space="preserve">Comments from </w:t>
      </w:r>
      <w:r w:rsidRPr="000D77D6">
        <w:rPr>
          <w:rFonts w:ascii="Calibri" w:hAnsi="Calibri" w:cs="Calibri"/>
          <w:szCs w:val="22"/>
          <w:lang w:val="en-US" w:eastAsia="ko-KR"/>
        </w:rPr>
        <w:t>[CATT,8]</w:t>
      </w:r>
    </w:p>
    <w:p w14:paraId="35363F37" w14:textId="5D72B2CA" w:rsidR="00A67ED9" w:rsidRPr="000D77D6" w:rsidRDefault="00A67ED9" w:rsidP="00A67ED9">
      <w:pPr>
        <w:pStyle w:val="LGTdoc"/>
        <w:numPr>
          <w:ilvl w:val="4"/>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 xml:space="preserve">The location information is essential information for V2X service, it should be carried in V2X data, but not higher layer signaling. </w:t>
      </w:r>
    </w:p>
    <w:p w14:paraId="12EF5C7D" w14:textId="6699F308" w:rsidR="006B1C43" w:rsidRPr="000D77D6" w:rsidRDefault="00BB5CB0" w:rsidP="000A5587">
      <w:pPr>
        <w:pStyle w:val="LGTdoc"/>
        <w:numPr>
          <w:ilvl w:val="1"/>
          <w:numId w:val="28"/>
        </w:numPr>
        <w:spacing w:before="100" w:beforeAutospacing="1" w:afterLines="0" w:after="60"/>
        <w:rPr>
          <w:rFonts w:ascii="Calibri" w:hAnsi="Calibri" w:cs="Calibri"/>
          <w:szCs w:val="22"/>
          <w:lang w:val="en-US" w:eastAsia="ko-KR"/>
        </w:rPr>
      </w:pPr>
      <w:r w:rsidRPr="000D77D6">
        <w:rPr>
          <w:rFonts w:ascii="Calibri" w:hAnsi="Calibri" w:cs="Calibri" w:hint="eastAsia"/>
          <w:szCs w:val="22"/>
          <w:lang w:val="en-US" w:eastAsia="ko-KR"/>
        </w:rPr>
        <w:t xml:space="preserve">How to handle </w:t>
      </w:r>
      <w:r w:rsidRPr="000D77D6">
        <w:rPr>
          <w:rFonts w:ascii="Calibri" w:hAnsi="Calibri" w:cs="Calibri"/>
          <w:szCs w:val="22"/>
          <w:lang w:val="en-US" w:eastAsia="ko-KR"/>
        </w:rPr>
        <w:t xml:space="preserve">the case where </w:t>
      </w:r>
      <w:r w:rsidRPr="000D77D6">
        <w:rPr>
          <w:rFonts w:ascii="Calibri" w:hAnsi="Calibri" w:cs="Calibri" w:hint="eastAsia"/>
          <w:szCs w:val="22"/>
          <w:lang w:val="en-US" w:eastAsia="ko-KR"/>
        </w:rPr>
        <w:t>TX UE and/or RX UE</w:t>
      </w:r>
      <w:r w:rsidRPr="000D77D6">
        <w:rPr>
          <w:rFonts w:ascii="Calibri" w:hAnsi="Calibri" w:cs="Calibri"/>
          <w:szCs w:val="22"/>
          <w:lang w:val="en-US" w:eastAsia="ko-KR"/>
        </w:rPr>
        <w:t>’s location are not available</w:t>
      </w:r>
    </w:p>
    <w:p w14:paraId="3B0D6907" w14:textId="57E9E05F" w:rsidR="00BB5CB0" w:rsidRPr="000D77D6" w:rsidRDefault="00BB5CB0" w:rsidP="00BB5CB0">
      <w:pPr>
        <w:pStyle w:val="LGTdoc"/>
        <w:numPr>
          <w:ilvl w:val="2"/>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SCI field to indicate TX UE’s location can indicate the case where TX UE’s location is not available</w:t>
      </w:r>
    </w:p>
    <w:p w14:paraId="42519320" w14:textId="673D6560" w:rsidR="00BB5CB0" w:rsidRPr="000D77D6" w:rsidRDefault="00BB5CB0" w:rsidP="00BB5CB0">
      <w:pPr>
        <w:pStyle w:val="LGTdoc"/>
        <w:numPr>
          <w:ilvl w:val="3"/>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 xml:space="preserve">Supported by </w:t>
      </w:r>
      <w:r w:rsidR="00C5155B" w:rsidRPr="000D77D6">
        <w:rPr>
          <w:rFonts w:ascii="Calibri" w:hAnsi="Calibri" w:cs="Calibri"/>
          <w:szCs w:val="22"/>
          <w:lang w:val="en-US" w:eastAsia="ko-KR"/>
        </w:rPr>
        <w:t xml:space="preserve">[Huawei,2] </w:t>
      </w:r>
      <w:r w:rsidR="005C5AC3" w:rsidRPr="000D77D6">
        <w:rPr>
          <w:rFonts w:ascii="Calibri" w:hAnsi="Calibri" w:cs="Calibri"/>
          <w:szCs w:val="22"/>
          <w:lang w:val="en-US" w:eastAsia="ko-KR"/>
        </w:rPr>
        <w:t xml:space="preserve">[CATT,8] </w:t>
      </w:r>
      <w:r w:rsidR="00C5155B" w:rsidRPr="000D77D6">
        <w:rPr>
          <w:rFonts w:ascii="Calibri" w:hAnsi="Calibri" w:cs="Calibri"/>
          <w:szCs w:val="22"/>
          <w:lang w:val="en-US" w:eastAsia="ko-KR"/>
        </w:rPr>
        <w:t xml:space="preserve">[Intel,16] </w:t>
      </w:r>
      <w:r w:rsidR="00545407" w:rsidRPr="000D77D6">
        <w:rPr>
          <w:rFonts w:ascii="Calibri" w:hAnsi="Calibri" w:cs="Calibri"/>
          <w:szCs w:val="22"/>
          <w:lang w:val="en-US" w:eastAsia="ko-KR"/>
        </w:rPr>
        <w:t>[LG,19]</w:t>
      </w:r>
      <w:r w:rsidR="00551D5A" w:rsidRPr="000D77D6">
        <w:rPr>
          <w:rFonts w:ascii="Calibri" w:hAnsi="Calibri" w:cs="Calibri"/>
          <w:szCs w:val="22"/>
          <w:lang w:val="en-US" w:eastAsia="ko-KR"/>
        </w:rPr>
        <w:t xml:space="preserve"> (4 companies)</w:t>
      </w:r>
    </w:p>
    <w:p w14:paraId="7A40FA78" w14:textId="0AEE754E" w:rsidR="00BB5CB0" w:rsidRPr="000D77D6" w:rsidRDefault="00BB5CB0" w:rsidP="00BB5CB0">
      <w:pPr>
        <w:pStyle w:val="LGTdoc"/>
        <w:numPr>
          <w:ilvl w:val="2"/>
          <w:numId w:val="28"/>
        </w:numPr>
        <w:spacing w:before="100" w:beforeAutospacing="1" w:afterLines="0" w:after="60"/>
        <w:rPr>
          <w:rFonts w:ascii="Calibri" w:hAnsi="Calibri" w:cs="Calibri"/>
          <w:szCs w:val="22"/>
          <w:lang w:val="en-US" w:eastAsia="ko-KR"/>
        </w:rPr>
      </w:pPr>
      <w:r w:rsidRPr="000D77D6">
        <w:rPr>
          <w:rFonts w:ascii="Calibri" w:hAnsi="Calibri" w:cs="Calibri" w:hint="eastAsia"/>
          <w:szCs w:val="22"/>
          <w:lang w:val="en-US" w:eastAsia="ko-KR"/>
        </w:rPr>
        <w:t xml:space="preserve">When TX-RX distance is not available at RX UE side, </w:t>
      </w:r>
    </w:p>
    <w:p w14:paraId="29D5D238" w14:textId="09551802" w:rsidR="00BB5CB0" w:rsidRPr="000D77D6" w:rsidRDefault="00BB5CB0" w:rsidP="00BB5CB0">
      <w:pPr>
        <w:pStyle w:val="LGTdoc"/>
        <w:numPr>
          <w:ilvl w:val="3"/>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RX UE assumes that the TX-RX distance is zero</w:t>
      </w:r>
    </w:p>
    <w:p w14:paraId="6DE1F734" w14:textId="2A609278" w:rsidR="00BB5CB0" w:rsidRPr="000D77D6" w:rsidRDefault="00BB5CB0" w:rsidP="00BB5CB0">
      <w:pPr>
        <w:pStyle w:val="LGTdoc"/>
        <w:numPr>
          <w:ilvl w:val="4"/>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 xml:space="preserve">Supported by </w:t>
      </w:r>
      <w:r w:rsidR="00545407" w:rsidRPr="000D77D6">
        <w:rPr>
          <w:rFonts w:ascii="Calibri" w:hAnsi="Calibri" w:cs="Calibri"/>
          <w:szCs w:val="22"/>
          <w:lang w:val="en-US" w:eastAsia="ko-KR"/>
        </w:rPr>
        <w:t>[LG,19]</w:t>
      </w:r>
      <w:r w:rsidR="00C5155B" w:rsidRPr="000D77D6">
        <w:rPr>
          <w:rFonts w:ascii="Calibri" w:hAnsi="Calibri" w:cs="Calibri"/>
          <w:szCs w:val="22"/>
          <w:lang w:val="en-US" w:eastAsia="ko-KR"/>
        </w:rPr>
        <w:t xml:space="preserve"> [Intel,16] </w:t>
      </w:r>
      <w:r w:rsidR="00545407" w:rsidRPr="000D77D6">
        <w:rPr>
          <w:rFonts w:ascii="Calibri" w:hAnsi="Calibri" w:cs="Calibri"/>
          <w:szCs w:val="22"/>
          <w:lang w:val="en-US" w:eastAsia="ko-KR"/>
        </w:rPr>
        <w:t>[ASUSTek,25]</w:t>
      </w:r>
      <w:r w:rsidR="00C36CAD" w:rsidRPr="000D77D6">
        <w:rPr>
          <w:rFonts w:ascii="Calibri" w:hAnsi="Calibri" w:cs="Calibri"/>
          <w:szCs w:val="22"/>
          <w:lang w:val="en-US" w:eastAsia="ko-KR"/>
        </w:rPr>
        <w:t xml:space="preserve"> </w:t>
      </w:r>
      <w:r w:rsidR="00EC6C2F" w:rsidRPr="000D77D6">
        <w:rPr>
          <w:rFonts w:ascii="Calibri" w:hAnsi="Calibri" w:cs="Calibri"/>
          <w:szCs w:val="22"/>
          <w:lang w:val="en-US" w:eastAsia="ko-KR"/>
        </w:rPr>
        <w:t>[InterDigital,30]</w:t>
      </w:r>
      <w:r w:rsidR="007F03AD" w:rsidRPr="000D77D6">
        <w:rPr>
          <w:rFonts w:ascii="Calibri" w:hAnsi="Calibri" w:cs="Calibri"/>
          <w:szCs w:val="22"/>
          <w:lang w:val="en-US" w:eastAsia="ko-KR"/>
        </w:rPr>
        <w:t xml:space="preserve"> (4 companies)</w:t>
      </w:r>
    </w:p>
    <w:p w14:paraId="50C3F9DB" w14:textId="2086C937" w:rsidR="00BB5CB0" w:rsidRPr="000D77D6" w:rsidRDefault="00BB5CB0" w:rsidP="00BB5CB0">
      <w:pPr>
        <w:pStyle w:val="LGTdoc"/>
        <w:numPr>
          <w:ilvl w:val="3"/>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RX UE transmits HARQ feedback based on RSRP</w:t>
      </w:r>
    </w:p>
    <w:p w14:paraId="438C95EA" w14:textId="07795DAD" w:rsidR="00BB5CB0" w:rsidRPr="000D77D6" w:rsidRDefault="00BB5CB0" w:rsidP="00BB5CB0">
      <w:pPr>
        <w:pStyle w:val="LGTdoc"/>
        <w:numPr>
          <w:ilvl w:val="4"/>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Supported by</w:t>
      </w:r>
      <w:r w:rsidR="005C5AC3" w:rsidRPr="000D77D6">
        <w:rPr>
          <w:rFonts w:ascii="Calibri" w:hAnsi="Calibri" w:cs="Calibri"/>
          <w:szCs w:val="22"/>
          <w:lang w:val="en-US" w:eastAsia="ko-KR"/>
        </w:rPr>
        <w:t xml:space="preserve"> [</w:t>
      </w:r>
      <w:r w:rsidR="005C5AC3" w:rsidRPr="000D77D6">
        <w:rPr>
          <w:rFonts w:ascii="Calibri" w:hAnsi="Calibri" w:cs="Calibri" w:hint="eastAsia"/>
          <w:szCs w:val="22"/>
          <w:lang w:val="en-US" w:eastAsia="ko-KR"/>
        </w:rPr>
        <w:t>Spreadtrum,</w:t>
      </w:r>
      <w:r w:rsidR="005C5AC3" w:rsidRPr="000D77D6">
        <w:rPr>
          <w:rFonts w:ascii="Calibri" w:hAnsi="Calibri" w:cs="Calibri"/>
          <w:szCs w:val="22"/>
          <w:lang w:val="en-US" w:eastAsia="ko-KR"/>
        </w:rPr>
        <w:t>1] [vivo,6]</w:t>
      </w:r>
      <w:r w:rsidR="00A67ED9" w:rsidRPr="000D77D6">
        <w:rPr>
          <w:rFonts w:ascii="Calibri" w:hAnsi="Calibri" w:cs="Calibri"/>
          <w:szCs w:val="22"/>
          <w:lang w:val="en-US" w:eastAsia="ko-KR"/>
        </w:rPr>
        <w:t xml:space="preserve"> [CATT,8]</w:t>
      </w:r>
      <w:r w:rsidR="007F03AD" w:rsidRPr="000D77D6">
        <w:rPr>
          <w:rFonts w:ascii="Calibri" w:hAnsi="Calibri" w:cs="Calibri"/>
          <w:szCs w:val="22"/>
          <w:lang w:val="en-US" w:eastAsia="ko-KR"/>
        </w:rPr>
        <w:t xml:space="preserve"> (3 companies)</w:t>
      </w:r>
    </w:p>
    <w:p w14:paraId="166FC400" w14:textId="71D520B7" w:rsidR="00C5155B" w:rsidRPr="000D77D6" w:rsidRDefault="00C5155B" w:rsidP="00C5155B">
      <w:pPr>
        <w:pStyle w:val="LGTdoc"/>
        <w:numPr>
          <w:ilvl w:val="3"/>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Rx UE disables the HARQ based NACK-only feedback</w:t>
      </w:r>
    </w:p>
    <w:p w14:paraId="185505CB" w14:textId="10CBF339" w:rsidR="00C5155B" w:rsidRPr="000D77D6" w:rsidRDefault="00C5155B" w:rsidP="00C5155B">
      <w:pPr>
        <w:pStyle w:val="LGTdoc"/>
        <w:numPr>
          <w:ilvl w:val="4"/>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Supported by [Huawei,2]</w:t>
      </w:r>
    </w:p>
    <w:p w14:paraId="7690B407" w14:textId="0F2C6263" w:rsidR="005C5AC3" w:rsidRPr="000D77D6" w:rsidRDefault="005C5AC3" w:rsidP="005C5AC3">
      <w:pPr>
        <w:pStyle w:val="LGTdoc"/>
        <w:numPr>
          <w:ilvl w:val="3"/>
          <w:numId w:val="28"/>
        </w:numPr>
        <w:spacing w:before="100" w:beforeAutospacing="1" w:afterLines="0" w:after="60"/>
        <w:rPr>
          <w:rFonts w:ascii="Calibri" w:hAnsi="Calibri" w:cs="Calibri"/>
          <w:szCs w:val="22"/>
          <w:lang w:val="en-US" w:eastAsia="ko-KR"/>
        </w:rPr>
      </w:pPr>
      <w:r w:rsidRPr="000D77D6">
        <w:rPr>
          <w:rFonts w:ascii="Calibri" w:hAnsi="Calibri" w:cs="Calibri" w:hint="eastAsia"/>
          <w:szCs w:val="22"/>
          <w:lang w:val="en-US" w:eastAsia="ko-KR"/>
        </w:rPr>
        <w:t>Fa</w:t>
      </w:r>
      <w:r w:rsidRPr="000D77D6">
        <w:rPr>
          <w:rFonts w:ascii="Calibri" w:hAnsi="Calibri" w:cs="Calibri"/>
          <w:szCs w:val="22"/>
          <w:lang w:val="en-US" w:eastAsia="ko-KR"/>
        </w:rPr>
        <w:t xml:space="preserve">llback to blind retransmission </w:t>
      </w:r>
    </w:p>
    <w:p w14:paraId="4FE494C6" w14:textId="165289E4" w:rsidR="005C5AC3" w:rsidRPr="000D77D6" w:rsidRDefault="005C5AC3" w:rsidP="005C5AC3">
      <w:pPr>
        <w:pStyle w:val="LGTdoc"/>
        <w:numPr>
          <w:ilvl w:val="4"/>
          <w:numId w:val="28"/>
        </w:numPr>
        <w:spacing w:before="100" w:beforeAutospacing="1" w:afterLines="0" w:after="60"/>
        <w:rPr>
          <w:rFonts w:ascii="Calibri" w:hAnsi="Calibri" w:cs="Calibri"/>
          <w:szCs w:val="22"/>
          <w:lang w:val="en-US" w:eastAsia="ko-KR"/>
        </w:rPr>
      </w:pPr>
      <w:r w:rsidRPr="000D77D6">
        <w:rPr>
          <w:rFonts w:ascii="Calibri" w:hAnsi="Calibri" w:cs="Calibri" w:hint="eastAsia"/>
          <w:szCs w:val="22"/>
          <w:lang w:val="en-US" w:eastAsia="ko-KR"/>
        </w:rPr>
        <w:t xml:space="preserve">Supported by </w:t>
      </w:r>
      <w:r w:rsidR="00205D76" w:rsidRPr="000D77D6">
        <w:rPr>
          <w:rFonts w:ascii="Calibri" w:hAnsi="Calibri" w:cs="Calibri"/>
          <w:szCs w:val="22"/>
          <w:lang w:val="en-US" w:eastAsia="ko-KR"/>
        </w:rPr>
        <w:t xml:space="preserve">[Huawei,2] </w:t>
      </w:r>
      <w:r w:rsidRPr="000D77D6">
        <w:rPr>
          <w:rFonts w:ascii="Calibri" w:hAnsi="Calibri" w:cs="Calibri"/>
          <w:szCs w:val="22"/>
          <w:lang w:val="en-US" w:eastAsia="ko-KR"/>
        </w:rPr>
        <w:t>[CATT,8]</w:t>
      </w:r>
      <w:r w:rsidR="007F03AD" w:rsidRPr="000D77D6">
        <w:rPr>
          <w:rFonts w:ascii="Calibri" w:hAnsi="Calibri" w:cs="Calibri"/>
          <w:szCs w:val="22"/>
          <w:lang w:val="en-US" w:eastAsia="ko-KR"/>
        </w:rPr>
        <w:t xml:space="preserve"> (2 companies)</w:t>
      </w:r>
    </w:p>
    <w:p w14:paraId="28605560" w14:textId="3A3AFE23" w:rsidR="00C5155B" w:rsidRPr="000D77D6" w:rsidRDefault="00C5155B" w:rsidP="00C5155B">
      <w:pPr>
        <w:pStyle w:val="LGTdoc"/>
        <w:numPr>
          <w:ilvl w:val="3"/>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Whether HARQ feedback is reported is (pre)configured</w:t>
      </w:r>
    </w:p>
    <w:p w14:paraId="1C9FD1A9" w14:textId="663954FC" w:rsidR="00C5155B" w:rsidRPr="000D77D6" w:rsidRDefault="00C5155B" w:rsidP="00C5155B">
      <w:pPr>
        <w:pStyle w:val="LGTdoc"/>
        <w:numPr>
          <w:ilvl w:val="4"/>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Supported by [Sony,18]</w:t>
      </w:r>
    </w:p>
    <w:p w14:paraId="4D89CC97" w14:textId="06502EDD" w:rsidR="000A5587" w:rsidRPr="000D77D6" w:rsidRDefault="000A5587" w:rsidP="000A5587">
      <w:pPr>
        <w:pStyle w:val="LGTdoc"/>
        <w:numPr>
          <w:ilvl w:val="1"/>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 xml:space="preserve">How </w:t>
      </w:r>
      <w:r w:rsidR="00674236" w:rsidRPr="000D77D6">
        <w:rPr>
          <w:rFonts w:ascii="Calibri" w:hAnsi="Calibri" w:cs="Calibri"/>
          <w:szCs w:val="22"/>
          <w:lang w:val="en-US" w:eastAsia="ko-KR"/>
        </w:rPr>
        <w:t xml:space="preserve">communication </w:t>
      </w:r>
      <w:r w:rsidRPr="000D77D6">
        <w:rPr>
          <w:rFonts w:ascii="Calibri" w:hAnsi="Calibri" w:cs="Calibri"/>
          <w:szCs w:val="22"/>
          <w:lang w:val="en-US" w:eastAsia="ko-KR"/>
        </w:rPr>
        <w:t>range requirement is indicated by SCI</w:t>
      </w:r>
    </w:p>
    <w:p w14:paraId="1DC1BB57" w14:textId="134974CF" w:rsidR="000A5587" w:rsidRPr="000D77D6" w:rsidRDefault="000A5587" w:rsidP="000A5587">
      <w:pPr>
        <w:pStyle w:val="LGTdoc"/>
        <w:numPr>
          <w:ilvl w:val="2"/>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Explicit indication in SCI</w:t>
      </w:r>
    </w:p>
    <w:p w14:paraId="77E53590" w14:textId="14F3794C" w:rsidR="00F83E2D" w:rsidRPr="00475803" w:rsidRDefault="00F83E2D" w:rsidP="00475803">
      <w:pPr>
        <w:pStyle w:val="LGTdoc"/>
        <w:numPr>
          <w:ilvl w:val="3"/>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 xml:space="preserve">Supported by </w:t>
      </w:r>
      <w:r w:rsidR="00205D76" w:rsidRPr="000D77D6">
        <w:rPr>
          <w:rFonts w:ascii="Calibri" w:hAnsi="Calibri" w:cs="Calibri"/>
          <w:szCs w:val="22"/>
          <w:lang w:val="en-US" w:eastAsia="ko-KR"/>
        </w:rPr>
        <w:t xml:space="preserve">[Huawei,2] </w:t>
      </w:r>
      <w:r w:rsidR="00F87A43" w:rsidRPr="000D77D6">
        <w:rPr>
          <w:rFonts w:ascii="Calibri" w:hAnsi="Calibri" w:cs="Calibri"/>
          <w:szCs w:val="22"/>
          <w:lang w:val="en-US" w:eastAsia="ko-KR"/>
        </w:rPr>
        <w:t>[Qulacomm,28]</w:t>
      </w:r>
      <w:r w:rsidR="00475803" w:rsidRPr="00475803">
        <w:rPr>
          <w:rFonts w:ascii="Calibri" w:hAnsi="Calibri" w:cs="Calibri"/>
          <w:szCs w:val="22"/>
          <w:lang w:val="en-US" w:eastAsia="ko-KR"/>
        </w:rPr>
        <w:t xml:space="preserve"> </w:t>
      </w:r>
      <w:r w:rsidR="00475803" w:rsidRPr="00431FC9">
        <w:rPr>
          <w:rFonts w:ascii="Calibri" w:hAnsi="Calibri" w:cs="Calibri"/>
          <w:szCs w:val="22"/>
          <w:lang w:val="en-US" w:eastAsia="ko-KR"/>
        </w:rPr>
        <w:t>[InterDigital,30]</w:t>
      </w:r>
      <w:r w:rsidR="00F87A43" w:rsidRPr="00475803">
        <w:rPr>
          <w:rFonts w:ascii="Calibri" w:hAnsi="Calibri" w:cs="Calibri"/>
          <w:szCs w:val="22"/>
          <w:lang w:val="en-US" w:eastAsia="ko-KR"/>
        </w:rPr>
        <w:t xml:space="preserve"> </w:t>
      </w:r>
      <w:r w:rsidR="007F03AD" w:rsidRPr="00475803">
        <w:rPr>
          <w:rFonts w:ascii="Calibri" w:hAnsi="Calibri" w:cs="Calibri"/>
          <w:szCs w:val="22"/>
          <w:lang w:val="en-US" w:eastAsia="ko-KR"/>
        </w:rPr>
        <w:t>(</w:t>
      </w:r>
      <w:r w:rsidR="00475803">
        <w:rPr>
          <w:rFonts w:ascii="Calibri" w:hAnsi="Calibri" w:cs="Calibri"/>
          <w:szCs w:val="22"/>
          <w:lang w:val="en-US" w:eastAsia="ko-KR"/>
        </w:rPr>
        <w:t>3</w:t>
      </w:r>
      <w:r w:rsidR="00475803" w:rsidRPr="00475803">
        <w:rPr>
          <w:rFonts w:ascii="Calibri" w:hAnsi="Calibri" w:cs="Calibri"/>
          <w:szCs w:val="22"/>
          <w:lang w:val="en-US" w:eastAsia="ko-KR"/>
        </w:rPr>
        <w:t xml:space="preserve"> </w:t>
      </w:r>
      <w:r w:rsidR="007F03AD" w:rsidRPr="00475803">
        <w:rPr>
          <w:rFonts w:ascii="Calibri" w:hAnsi="Calibri" w:cs="Calibri"/>
          <w:szCs w:val="22"/>
          <w:lang w:val="en-US" w:eastAsia="ko-KR"/>
        </w:rPr>
        <w:t>companies)</w:t>
      </w:r>
    </w:p>
    <w:p w14:paraId="2F44D12C" w14:textId="55614798" w:rsidR="00F83E2D" w:rsidRPr="000D77D6" w:rsidRDefault="00F83E2D" w:rsidP="00F83E2D">
      <w:pPr>
        <w:pStyle w:val="LGTdoc"/>
        <w:numPr>
          <w:ilvl w:val="3"/>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 xml:space="preserve">Rationale: </w:t>
      </w:r>
      <w:r w:rsidR="001D310F" w:rsidRPr="000D77D6">
        <w:rPr>
          <w:rFonts w:ascii="Calibri" w:hAnsi="Calibri" w:cs="Calibri"/>
          <w:szCs w:val="22"/>
          <w:lang w:val="en-US" w:eastAsia="ko-KR"/>
        </w:rPr>
        <w:t>Communication range can be different depending on the UE speed</w:t>
      </w:r>
    </w:p>
    <w:p w14:paraId="3006E344" w14:textId="5411862F" w:rsidR="000A5587" w:rsidRPr="000D77D6" w:rsidRDefault="000A5587" w:rsidP="000A5587">
      <w:pPr>
        <w:pStyle w:val="LGTdoc"/>
        <w:numPr>
          <w:ilvl w:val="2"/>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 xml:space="preserve">Implicitly indicated by destination ID </w:t>
      </w:r>
    </w:p>
    <w:p w14:paraId="641CC54E" w14:textId="1D3DBC43" w:rsidR="00F83E2D" w:rsidRPr="000D77D6" w:rsidRDefault="00F83E2D" w:rsidP="00F83E2D">
      <w:pPr>
        <w:pStyle w:val="LGTdoc"/>
        <w:numPr>
          <w:ilvl w:val="3"/>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 xml:space="preserve">Supported by </w:t>
      </w:r>
      <w:r w:rsidR="00682FD7" w:rsidRPr="000D77D6">
        <w:rPr>
          <w:rFonts w:ascii="Calibri" w:hAnsi="Calibri" w:cs="Calibri"/>
          <w:szCs w:val="22"/>
          <w:lang w:val="en-US" w:eastAsia="ko-KR"/>
        </w:rPr>
        <w:t xml:space="preserve">[ZTE,7] </w:t>
      </w:r>
    </w:p>
    <w:p w14:paraId="3ECA4044" w14:textId="69E78660" w:rsidR="00F83E2D" w:rsidRDefault="00F83E2D" w:rsidP="00A25308">
      <w:pPr>
        <w:pStyle w:val="LGTdoc"/>
        <w:numPr>
          <w:ilvl w:val="3"/>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 xml:space="preserve">Rationale: </w:t>
      </w:r>
      <w:r w:rsidR="00A25308" w:rsidRPr="000D77D6">
        <w:rPr>
          <w:rFonts w:ascii="Calibri" w:hAnsi="Calibri" w:cs="Calibri"/>
          <w:szCs w:val="22"/>
          <w:lang w:val="en-US" w:eastAsia="ko-KR"/>
        </w:rPr>
        <w:t>It is agreed that SL group is formed at NAS layer which may pass the group ID and the associated communication range requirement to AS layer for the formed group</w:t>
      </w:r>
    </w:p>
    <w:p w14:paraId="721B0071" w14:textId="262BFCC5" w:rsidR="00475803" w:rsidRDefault="00475803" w:rsidP="00A25308">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Comments from </w:t>
      </w:r>
      <w:r w:rsidRPr="00431FC9">
        <w:rPr>
          <w:rFonts w:ascii="Calibri" w:hAnsi="Calibri" w:cs="Calibri"/>
          <w:szCs w:val="22"/>
          <w:lang w:val="en-US" w:eastAsia="ko-KR"/>
        </w:rPr>
        <w:t>[InterDigital,30]</w:t>
      </w:r>
    </w:p>
    <w:p w14:paraId="008CE437" w14:textId="35728CCA" w:rsidR="00475803" w:rsidRPr="00475803" w:rsidRDefault="00475803" w:rsidP="00BB3945">
      <w:pPr>
        <w:pStyle w:val="LGTdoc"/>
        <w:numPr>
          <w:ilvl w:val="4"/>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 xml:space="preserve">The MCR is associated with a </w:t>
      </w:r>
      <w:proofErr w:type="spellStart"/>
      <w:r w:rsidRPr="000D77D6">
        <w:rPr>
          <w:rFonts w:ascii="Calibri" w:hAnsi="Calibri" w:cs="Calibri"/>
          <w:szCs w:val="22"/>
          <w:lang w:val="en-US" w:eastAsia="ko-KR"/>
        </w:rPr>
        <w:t>sidelink</w:t>
      </w:r>
      <w:proofErr w:type="spellEnd"/>
      <w:r w:rsidRPr="000D77D6">
        <w:rPr>
          <w:rFonts w:ascii="Calibri" w:hAnsi="Calibri" w:cs="Calibri"/>
          <w:szCs w:val="22"/>
          <w:lang w:val="en-US" w:eastAsia="ko-KR"/>
        </w:rPr>
        <w:t xml:space="preserve"> radio bearer (SLRB) and multiple SLRBs can be configured for a single destination-ID</w:t>
      </w:r>
    </w:p>
    <w:p w14:paraId="6D9E9ACC" w14:textId="352F7587" w:rsidR="00682FD7" w:rsidRPr="000D77D6" w:rsidRDefault="00682FD7" w:rsidP="00682FD7">
      <w:pPr>
        <w:pStyle w:val="LGTdoc"/>
        <w:numPr>
          <w:ilvl w:val="2"/>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lastRenderedPageBreak/>
        <w:t xml:space="preserve">Implicitly indicated by L1- priority </w:t>
      </w:r>
    </w:p>
    <w:p w14:paraId="78A568BC" w14:textId="4F2683B0" w:rsidR="00682FD7" w:rsidRPr="000D77D6" w:rsidRDefault="00682FD7" w:rsidP="00682FD7">
      <w:pPr>
        <w:pStyle w:val="LGTdoc"/>
        <w:numPr>
          <w:ilvl w:val="3"/>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 xml:space="preserve">Supported by </w:t>
      </w:r>
      <w:r w:rsidR="00035D56" w:rsidRPr="000D77D6">
        <w:rPr>
          <w:rFonts w:ascii="Calibri" w:hAnsi="Calibri" w:cs="Calibri"/>
          <w:szCs w:val="22"/>
          <w:lang w:val="en-US" w:eastAsia="ko-KR"/>
        </w:rPr>
        <w:t>[InterDigital,30]</w:t>
      </w:r>
    </w:p>
    <w:p w14:paraId="38FEBCD7" w14:textId="26746986" w:rsidR="002B09EB" w:rsidRPr="000D77D6" w:rsidRDefault="002B09EB" w:rsidP="002B09EB">
      <w:pPr>
        <w:pStyle w:val="LGTdoc"/>
        <w:numPr>
          <w:ilvl w:val="1"/>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 xml:space="preserve">Further consideration on HARQ feedback based on TX-RX geographical distance is supported for </w:t>
      </w:r>
      <w:proofErr w:type="spellStart"/>
      <w:r w:rsidRPr="000D77D6">
        <w:rPr>
          <w:rFonts w:ascii="Calibri" w:hAnsi="Calibri" w:cs="Calibri"/>
          <w:szCs w:val="22"/>
          <w:lang w:val="en-US" w:eastAsia="ko-KR"/>
        </w:rPr>
        <w:t>groupcast</w:t>
      </w:r>
      <w:proofErr w:type="spellEnd"/>
      <w:r w:rsidRPr="000D77D6">
        <w:rPr>
          <w:rFonts w:ascii="Calibri" w:hAnsi="Calibri" w:cs="Calibri"/>
          <w:szCs w:val="22"/>
          <w:lang w:val="en-US" w:eastAsia="ko-KR"/>
        </w:rPr>
        <w:t xml:space="preserve"> HARQ feedback Option 2 </w:t>
      </w:r>
      <w:r w:rsidR="00FC7D77" w:rsidRPr="000D77D6">
        <w:rPr>
          <w:rFonts w:ascii="Calibri" w:hAnsi="Calibri" w:cs="Calibri"/>
          <w:szCs w:val="22"/>
          <w:lang w:val="en-US" w:eastAsia="ko-KR"/>
        </w:rPr>
        <w:t>[Lenovo,</w:t>
      </w:r>
      <w:r w:rsidR="00193BD0" w:rsidRPr="000D77D6">
        <w:rPr>
          <w:rFonts w:ascii="Calibri" w:hAnsi="Calibri" w:cs="Calibri"/>
          <w:szCs w:val="22"/>
          <w:lang w:val="en-US" w:eastAsia="ko-KR"/>
        </w:rPr>
        <w:t>4</w:t>
      </w:r>
      <w:r w:rsidR="00FC7D77" w:rsidRPr="000D77D6">
        <w:rPr>
          <w:rFonts w:ascii="Calibri" w:hAnsi="Calibri" w:cs="Calibri"/>
          <w:szCs w:val="22"/>
          <w:lang w:val="en-US" w:eastAsia="ko-KR"/>
        </w:rPr>
        <w:t>]</w:t>
      </w:r>
      <w:r w:rsidR="00116C6D" w:rsidRPr="000D77D6">
        <w:rPr>
          <w:rFonts w:ascii="Calibri" w:hAnsi="Calibri" w:cs="Calibri"/>
          <w:szCs w:val="22"/>
          <w:lang w:val="en-US" w:eastAsia="ko-KR"/>
        </w:rPr>
        <w:t xml:space="preserve"> [Nokia,12]</w:t>
      </w:r>
      <w:r w:rsidR="007F03AD" w:rsidRPr="000D77D6">
        <w:rPr>
          <w:rFonts w:ascii="Calibri" w:hAnsi="Calibri" w:cs="Calibri"/>
          <w:szCs w:val="22"/>
          <w:lang w:val="en-US" w:eastAsia="ko-KR"/>
        </w:rPr>
        <w:t xml:space="preserve"> (2 companies)</w:t>
      </w:r>
    </w:p>
    <w:p w14:paraId="5EF78A46" w14:textId="382AD554" w:rsidR="00BD33A3" w:rsidRPr="000D77D6" w:rsidRDefault="00BD33A3" w:rsidP="00BD33A3">
      <w:pPr>
        <w:pStyle w:val="LGTdoc"/>
        <w:numPr>
          <w:ilvl w:val="2"/>
          <w:numId w:val="28"/>
        </w:numPr>
        <w:spacing w:before="100" w:beforeAutospacing="1" w:afterLines="0" w:after="60"/>
        <w:rPr>
          <w:rFonts w:ascii="Calibri" w:hAnsi="Calibri" w:cs="Calibri"/>
          <w:szCs w:val="22"/>
          <w:lang w:val="en-US" w:eastAsia="ko-KR"/>
        </w:rPr>
      </w:pPr>
      <w:r w:rsidRPr="000D77D6">
        <w:rPr>
          <w:rFonts w:ascii="Calibri" w:hAnsi="Calibri" w:cs="Calibri"/>
          <w:szCs w:val="22"/>
          <w:lang w:val="en-US" w:eastAsia="ko-KR"/>
        </w:rPr>
        <w:t xml:space="preserve">Not supported by </w:t>
      </w:r>
      <w:r w:rsidR="0014471D" w:rsidRPr="000D77D6">
        <w:rPr>
          <w:rFonts w:ascii="Calibri" w:hAnsi="Calibri" w:cs="Calibri"/>
          <w:szCs w:val="22"/>
          <w:lang w:val="en-US" w:eastAsia="ko-KR"/>
        </w:rPr>
        <w:t>[</w:t>
      </w:r>
      <w:r w:rsidR="0014471D" w:rsidRPr="000D77D6">
        <w:rPr>
          <w:rFonts w:ascii="Calibri" w:hAnsi="Calibri" w:cs="Calibri" w:hint="eastAsia"/>
          <w:szCs w:val="22"/>
          <w:lang w:val="en-US" w:eastAsia="ko-KR"/>
        </w:rPr>
        <w:t>Spreadtrum,</w:t>
      </w:r>
      <w:r w:rsidR="0014471D" w:rsidRPr="000D77D6">
        <w:rPr>
          <w:rFonts w:ascii="Calibri" w:hAnsi="Calibri" w:cs="Calibri"/>
          <w:szCs w:val="22"/>
          <w:lang w:val="en-US" w:eastAsia="ko-KR"/>
        </w:rPr>
        <w:t xml:space="preserve">1] </w:t>
      </w:r>
      <w:r w:rsidR="00646EC1" w:rsidRPr="000D77D6">
        <w:rPr>
          <w:rFonts w:ascii="Calibri" w:hAnsi="Calibri" w:cs="Calibri"/>
          <w:szCs w:val="22"/>
          <w:lang w:val="en-US" w:eastAsia="ko-KR"/>
        </w:rPr>
        <w:t>[ZTE,7]</w:t>
      </w:r>
      <w:r w:rsidR="00A67ED9" w:rsidRPr="000D77D6">
        <w:rPr>
          <w:rFonts w:ascii="Calibri" w:hAnsi="Calibri" w:cs="Calibri"/>
          <w:szCs w:val="22"/>
          <w:lang w:val="en-US" w:eastAsia="ko-KR"/>
        </w:rPr>
        <w:t xml:space="preserve"> [CATT,8]</w:t>
      </w:r>
      <w:r w:rsidR="00646EC1" w:rsidRPr="000D77D6">
        <w:rPr>
          <w:rFonts w:ascii="Calibri" w:hAnsi="Calibri" w:cs="Calibri"/>
          <w:szCs w:val="22"/>
          <w:lang w:val="en-US" w:eastAsia="ko-KR"/>
        </w:rPr>
        <w:t xml:space="preserve"> </w:t>
      </w:r>
      <w:r w:rsidR="002F3759" w:rsidRPr="000D77D6">
        <w:rPr>
          <w:rFonts w:ascii="Calibri" w:hAnsi="Calibri" w:cs="Calibri"/>
          <w:szCs w:val="22"/>
          <w:lang w:val="en-US" w:eastAsia="ko-KR"/>
        </w:rPr>
        <w:t>[Samsung,11]</w:t>
      </w:r>
      <w:r w:rsidR="008954E4" w:rsidRPr="000D77D6">
        <w:rPr>
          <w:rFonts w:ascii="Calibri" w:hAnsi="Calibri" w:cs="Calibri"/>
          <w:szCs w:val="22"/>
          <w:lang w:val="en-US" w:eastAsia="ko-KR"/>
        </w:rPr>
        <w:t xml:space="preserve"> [Sony,18]</w:t>
      </w:r>
      <w:r w:rsidR="002F3759" w:rsidRPr="000D77D6">
        <w:rPr>
          <w:rFonts w:ascii="Calibri" w:hAnsi="Calibri" w:cs="Calibri"/>
          <w:szCs w:val="22"/>
          <w:lang w:val="en-US" w:eastAsia="ko-KR"/>
        </w:rPr>
        <w:t xml:space="preserve"> </w:t>
      </w:r>
      <w:r w:rsidR="00646A2C" w:rsidRPr="000D77D6">
        <w:rPr>
          <w:rFonts w:ascii="Calibri" w:hAnsi="Calibri" w:cs="Calibri"/>
          <w:szCs w:val="22"/>
          <w:lang w:val="en-US" w:eastAsia="ko-KR"/>
        </w:rPr>
        <w:t xml:space="preserve">[Panasonic,21] </w:t>
      </w:r>
      <w:r w:rsidR="00545407" w:rsidRPr="000D77D6">
        <w:rPr>
          <w:rFonts w:ascii="Calibri" w:hAnsi="Calibri" w:cs="Calibri"/>
          <w:szCs w:val="22"/>
          <w:lang w:val="en-US" w:eastAsia="ko-KR"/>
        </w:rPr>
        <w:t>[Apple,24]</w:t>
      </w:r>
      <w:r w:rsidR="007F03AD" w:rsidRPr="000D77D6">
        <w:rPr>
          <w:rFonts w:ascii="Calibri" w:hAnsi="Calibri" w:cs="Calibri"/>
          <w:szCs w:val="22"/>
          <w:lang w:val="en-US" w:eastAsia="ko-KR"/>
        </w:rPr>
        <w:t xml:space="preserve"> (7 companies)</w:t>
      </w:r>
    </w:p>
    <w:p w14:paraId="69947D70" w14:textId="393E3ADD" w:rsidR="00D01D3B" w:rsidRPr="000D77D6" w:rsidRDefault="00D01D3B" w:rsidP="00D01D3B">
      <w:pPr>
        <w:pStyle w:val="ac"/>
        <w:numPr>
          <w:ilvl w:val="1"/>
          <w:numId w:val="28"/>
        </w:numPr>
        <w:ind w:leftChars="0"/>
        <w:rPr>
          <w:rFonts w:ascii="Calibri" w:hAnsi="Calibri" w:cs="Calibri"/>
          <w:kern w:val="2"/>
          <w:sz w:val="22"/>
          <w:szCs w:val="22"/>
          <w:lang w:val="en-US" w:eastAsia="ko-KR"/>
        </w:rPr>
      </w:pPr>
      <w:r w:rsidRPr="000D77D6">
        <w:rPr>
          <w:rFonts w:ascii="Calibri" w:hAnsi="Calibri" w:cs="Calibri"/>
          <w:kern w:val="2"/>
          <w:sz w:val="22"/>
          <w:szCs w:val="22"/>
          <w:lang w:val="en-US" w:eastAsia="ko-KR"/>
        </w:rPr>
        <w:t xml:space="preserve">Further consideration on supporting RSRP based HARQ feedback for </w:t>
      </w:r>
      <w:proofErr w:type="spellStart"/>
      <w:r w:rsidRPr="000D77D6">
        <w:rPr>
          <w:rFonts w:ascii="Calibri" w:hAnsi="Calibri" w:cs="Calibri"/>
          <w:kern w:val="2"/>
          <w:sz w:val="22"/>
          <w:szCs w:val="22"/>
          <w:lang w:val="en-US" w:eastAsia="ko-KR"/>
        </w:rPr>
        <w:t>groupcast</w:t>
      </w:r>
      <w:proofErr w:type="spellEnd"/>
      <w:r w:rsidR="00E04AD5" w:rsidRPr="000D77D6">
        <w:rPr>
          <w:rFonts w:ascii="Calibri" w:hAnsi="Calibri" w:cs="Calibri"/>
          <w:kern w:val="2"/>
          <w:sz w:val="22"/>
          <w:szCs w:val="22"/>
          <w:lang w:val="en-US" w:eastAsia="ko-KR"/>
        </w:rPr>
        <w:t xml:space="preserve"> </w:t>
      </w:r>
      <w:r w:rsidR="00E04AD5" w:rsidRPr="000D77D6">
        <w:rPr>
          <w:rFonts w:ascii="Calibri" w:hAnsi="Calibri" w:cs="Calibri"/>
          <w:sz w:val="22"/>
          <w:szCs w:val="22"/>
          <w:lang w:val="en-US" w:eastAsia="ko-KR"/>
        </w:rPr>
        <w:t>[vivo,6]</w:t>
      </w:r>
      <w:r w:rsidR="00A67ED9" w:rsidRPr="000D77D6">
        <w:rPr>
          <w:rFonts w:ascii="Calibri" w:hAnsi="Calibri" w:cs="Calibri"/>
          <w:sz w:val="22"/>
          <w:szCs w:val="22"/>
          <w:lang w:val="en-US" w:eastAsia="ko-KR"/>
        </w:rPr>
        <w:t xml:space="preserve"> [CATT,8]</w:t>
      </w:r>
      <w:r w:rsidR="00E04AD5" w:rsidRPr="000D77D6">
        <w:rPr>
          <w:rFonts w:ascii="Calibri" w:hAnsi="Calibri" w:cs="Calibri"/>
          <w:kern w:val="2"/>
          <w:sz w:val="22"/>
          <w:szCs w:val="22"/>
          <w:lang w:val="en-US" w:eastAsia="ko-KR"/>
        </w:rPr>
        <w:t xml:space="preserve"> </w:t>
      </w:r>
      <w:r w:rsidR="00A11875" w:rsidRPr="000D77D6">
        <w:rPr>
          <w:rFonts w:ascii="Calibri" w:hAnsi="Calibri" w:cs="Calibri"/>
          <w:sz w:val="22"/>
          <w:szCs w:val="22"/>
          <w:lang w:val="en-US" w:eastAsia="ko-KR"/>
        </w:rPr>
        <w:t>[TCL,10]</w:t>
      </w:r>
      <w:r w:rsidR="00A11875" w:rsidRPr="000D77D6">
        <w:rPr>
          <w:rFonts w:ascii="Calibri" w:hAnsi="Calibri" w:cs="Calibri"/>
          <w:kern w:val="2"/>
          <w:sz w:val="22"/>
          <w:szCs w:val="22"/>
          <w:lang w:val="en-US" w:eastAsia="ko-KR"/>
        </w:rPr>
        <w:t xml:space="preserve"> </w:t>
      </w:r>
      <w:r w:rsidR="00116C6D" w:rsidRPr="000D77D6">
        <w:rPr>
          <w:rFonts w:ascii="Calibri" w:hAnsi="Calibri" w:cs="Calibri"/>
          <w:sz w:val="22"/>
          <w:szCs w:val="22"/>
          <w:lang w:val="en-US" w:eastAsia="ko-KR"/>
        </w:rPr>
        <w:t>[Nokia,12]</w:t>
      </w:r>
      <w:r w:rsidR="00FE4177" w:rsidRPr="000D77D6">
        <w:rPr>
          <w:rFonts w:ascii="Calibri" w:hAnsi="Calibri" w:cs="Calibri"/>
          <w:szCs w:val="22"/>
          <w:lang w:val="en-US" w:eastAsia="ko-KR"/>
        </w:rPr>
        <w:t xml:space="preserve"> </w:t>
      </w:r>
      <w:r w:rsidR="00FE4177" w:rsidRPr="000D77D6">
        <w:rPr>
          <w:rFonts w:ascii="Calibri" w:hAnsi="Calibri" w:cs="Calibri"/>
          <w:sz w:val="22"/>
          <w:szCs w:val="22"/>
          <w:lang w:val="en-US" w:eastAsia="ko-KR"/>
        </w:rPr>
        <w:t>[Ericsson,13]</w:t>
      </w:r>
      <w:r w:rsidR="007F03AD" w:rsidRPr="000D77D6">
        <w:rPr>
          <w:rFonts w:ascii="Calibri" w:hAnsi="Calibri" w:cs="Calibri"/>
          <w:sz w:val="22"/>
          <w:szCs w:val="22"/>
          <w:lang w:val="en-US" w:eastAsia="ko-KR"/>
        </w:rPr>
        <w:t xml:space="preserve"> (5 companies)</w:t>
      </w:r>
    </w:p>
    <w:p w14:paraId="009D2229" w14:textId="09C32F53" w:rsidR="00D01D3B" w:rsidRPr="000D77D6" w:rsidRDefault="00D01D3B" w:rsidP="00D01D3B">
      <w:pPr>
        <w:pStyle w:val="ac"/>
        <w:numPr>
          <w:ilvl w:val="2"/>
          <w:numId w:val="28"/>
        </w:numPr>
        <w:ind w:leftChars="0"/>
        <w:rPr>
          <w:rFonts w:ascii="Calibri" w:hAnsi="Calibri" w:cs="Calibri"/>
          <w:kern w:val="2"/>
          <w:sz w:val="22"/>
          <w:szCs w:val="22"/>
          <w:lang w:val="en-US" w:eastAsia="ko-KR"/>
        </w:rPr>
      </w:pPr>
      <w:r w:rsidRPr="000D77D6">
        <w:rPr>
          <w:rFonts w:ascii="Calibri" w:hAnsi="Calibri" w:cs="Calibri"/>
          <w:kern w:val="2"/>
          <w:sz w:val="22"/>
          <w:szCs w:val="22"/>
          <w:lang w:val="en-US" w:eastAsia="ko-KR"/>
        </w:rPr>
        <w:t xml:space="preserve">Not supported by </w:t>
      </w:r>
      <w:r w:rsidR="0014471D" w:rsidRPr="000D77D6">
        <w:rPr>
          <w:rFonts w:ascii="Calibri" w:hAnsi="Calibri" w:cs="Calibri"/>
          <w:sz w:val="22"/>
          <w:szCs w:val="22"/>
          <w:lang w:val="en-US" w:eastAsia="ko-KR"/>
        </w:rPr>
        <w:t>[</w:t>
      </w:r>
      <w:r w:rsidR="0014471D" w:rsidRPr="000D77D6">
        <w:rPr>
          <w:rFonts w:ascii="Calibri" w:hAnsi="Calibri" w:cs="Calibri" w:hint="eastAsia"/>
          <w:sz w:val="22"/>
          <w:szCs w:val="22"/>
          <w:lang w:val="en-US" w:eastAsia="ko-KR"/>
        </w:rPr>
        <w:t>Spreadtrum,</w:t>
      </w:r>
      <w:r w:rsidR="0014471D" w:rsidRPr="000D77D6">
        <w:rPr>
          <w:rFonts w:ascii="Calibri" w:hAnsi="Calibri" w:cs="Calibri"/>
          <w:sz w:val="22"/>
          <w:szCs w:val="22"/>
          <w:lang w:val="en-US" w:eastAsia="ko-KR"/>
        </w:rPr>
        <w:t>1]</w:t>
      </w:r>
      <w:r w:rsidR="0014471D" w:rsidRPr="000D77D6">
        <w:rPr>
          <w:rFonts w:ascii="Calibri" w:hAnsi="Calibri" w:cs="Calibri"/>
          <w:sz w:val="24"/>
          <w:szCs w:val="22"/>
          <w:lang w:val="en-US" w:eastAsia="ko-KR"/>
        </w:rPr>
        <w:t xml:space="preserve"> </w:t>
      </w:r>
      <w:r w:rsidR="005637A0" w:rsidRPr="000D77D6">
        <w:rPr>
          <w:rFonts w:ascii="Calibri" w:hAnsi="Calibri" w:cs="Calibri"/>
          <w:sz w:val="22"/>
          <w:szCs w:val="22"/>
          <w:lang w:val="en-US" w:eastAsia="ko-KR"/>
        </w:rPr>
        <w:t>[Intel,16]</w:t>
      </w:r>
      <w:r w:rsidR="005637A0" w:rsidRPr="000D77D6">
        <w:rPr>
          <w:rFonts w:ascii="Calibri" w:hAnsi="Calibri" w:cs="Calibri"/>
          <w:sz w:val="24"/>
          <w:szCs w:val="22"/>
          <w:lang w:val="en-US" w:eastAsia="ko-KR"/>
        </w:rPr>
        <w:t xml:space="preserve"> </w:t>
      </w:r>
      <w:r w:rsidR="00AA6DAC" w:rsidRPr="000D77D6">
        <w:rPr>
          <w:rFonts w:ascii="Calibri" w:hAnsi="Calibri" w:cs="Calibri"/>
          <w:sz w:val="22"/>
          <w:szCs w:val="22"/>
          <w:lang w:val="en-US" w:eastAsia="ko-KR"/>
        </w:rPr>
        <w:t>[InterDigital,30]</w:t>
      </w:r>
      <w:r w:rsidR="007F03AD" w:rsidRPr="000D77D6">
        <w:rPr>
          <w:rFonts w:ascii="Calibri" w:hAnsi="Calibri" w:cs="Calibri"/>
          <w:sz w:val="22"/>
          <w:szCs w:val="22"/>
          <w:lang w:val="en-US" w:eastAsia="ko-KR"/>
        </w:rPr>
        <w:t xml:space="preserve"> </w:t>
      </w:r>
      <w:r w:rsidR="0084006F">
        <w:rPr>
          <w:rFonts w:ascii="Calibri" w:hAnsi="Calibri" w:cs="Calibri"/>
          <w:sz w:val="22"/>
          <w:szCs w:val="22"/>
          <w:lang w:val="en-US" w:eastAsia="ko-KR"/>
        </w:rPr>
        <w:t xml:space="preserve">[Samsung,11] </w:t>
      </w:r>
      <w:r w:rsidR="007F03AD" w:rsidRPr="000D77D6">
        <w:rPr>
          <w:rFonts w:ascii="Calibri" w:hAnsi="Calibri" w:cs="Calibri"/>
          <w:sz w:val="22"/>
          <w:szCs w:val="22"/>
          <w:lang w:val="en-US" w:eastAsia="ko-KR"/>
        </w:rPr>
        <w:t>(</w:t>
      </w:r>
      <w:r w:rsidR="0084006F">
        <w:rPr>
          <w:rFonts w:ascii="Calibri" w:hAnsi="Calibri" w:cs="Calibri"/>
          <w:sz w:val="22"/>
          <w:szCs w:val="22"/>
          <w:lang w:val="en-US" w:eastAsia="ko-KR"/>
        </w:rPr>
        <w:t>4</w:t>
      </w:r>
      <w:r w:rsidR="0084006F" w:rsidRPr="000D77D6">
        <w:rPr>
          <w:rFonts w:ascii="Calibri" w:hAnsi="Calibri" w:cs="Calibri"/>
          <w:sz w:val="22"/>
          <w:szCs w:val="22"/>
          <w:lang w:val="en-US" w:eastAsia="ko-KR"/>
        </w:rPr>
        <w:t xml:space="preserve"> </w:t>
      </w:r>
      <w:r w:rsidR="007F03AD" w:rsidRPr="000D77D6">
        <w:rPr>
          <w:rFonts w:ascii="Calibri" w:hAnsi="Calibri" w:cs="Calibri"/>
          <w:sz w:val="22"/>
          <w:szCs w:val="22"/>
          <w:lang w:val="en-US" w:eastAsia="ko-KR"/>
        </w:rPr>
        <w:t>companies)</w:t>
      </w:r>
    </w:p>
    <w:p w14:paraId="6FEFCD7A" w14:textId="77777777" w:rsidR="00595AE6" w:rsidRDefault="00595AE6" w:rsidP="00595AE6">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7AB244B7" w14:textId="7EA6E3C6" w:rsidR="00595AE6" w:rsidRDefault="00F70847" w:rsidP="00595AE6">
      <w:pPr>
        <w:pStyle w:val="LGTdoc"/>
        <w:numPr>
          <w:ilvl w:val="1"/>
          <w:numId w:val="38"/>
        </w:numPr>
        <w:spacing w:before="100" w:beforeAutospacing="1" w:afterLines="0" w:after="60"/>
        <w:rPr>
          <w:rFonts w:ascii="Calibri" w:hAnsi="Calibri" w:cs="Calibri"/>
          <w:szCs w:val="22"/>
          <w:lang w:val="en-US" w:eastAsia="ko-KR"/>
        </w:rPr>
      </w:pPr>
      <w:r w:rsidRPr="0033784C">
        <w:rPr>
          <w:rFonts w:ascii="Calibri" w:hAnsi="Calibri" w:cs="Calibri"/>
          <w:szCs w:val="22"/>
          <w:lang w:val="en-US" w:eastAsia="ko-KR"/>
        </w:rPr>
        <w:t xml:space="preserve">Companies discussed how </w:t>
      </w:r>
      <w:r w:rsidR="00DA1FD9">
        <w:rPr>
          <w:rFonts w:ascii="Calibri" w:hAnsi="Calibri" w:cs="Calibri"/>
          <w:szCs w:val="22"/>
          <w:lang w:val="en-US" w:eastAsia="ko-KR"/>
        </w:rPr>
        <w:t>TX UE</w:t>
      </w:r>
      <w:r w:rsidRPr="0033784C">
        <w:rPr>
          <w:rFonts w:ascii="Calibri" w:hAnsi="Calibri" w:cs="Calibri"/>
          <w:szCs w:val="22"/>
          <w:lang w:val="en-US" w:eastAsia="ko-KR"/>
        </w:rPr>
        <w:t xml:space="preserve"> </w:t>
      </w:r>
      <w:r w:rsidR="00DA1FD9">
        <w:rPr>
          <w:rFonts w:ascii="Calibri" w:hAnsi="Calibri" w:cs="Calibri"/>
          <w:szCs w:val="22"/>
          <w:lang w:val="en-US" w:eastAsia="ko-KR"/>
        </w:rPr>
        <w:t>indicates TX UE’s location to RX UE for TX-RX geographical distance-based HARQ feedback</w:t>
      </w:r>
      <w:r w:rsidRPr="0033784C">
        <w:rPr>
          <w:rFonts w:ascii="Calibri" w:hAnsi="Calibri" w:cs="Calibri"/>
          <w:szCs w:val="22"/>
          <w:lang w:val="en-US" w:eastAsia="ko-KR"/>
        </w:rPr>
        <w:t>.</w:t>
      </w:r>
      <w:r w:rsidR="00167DC7" w:rsidRPr="0033784C">
        <w:rPr>
          <w:rFonts w:ascii="Calibri" w:hAnsi="Calibri" w:cs="Calibri"/>
          <w:szCs w:val="22"/>
          <w:lang w:val="en-US" w:eastAsia="ko-KR"/>
        </w:rPr>
        <w:t xml:space="preserve"> </w:t>
      </w:r>
    </w:p>
    <w:p w14:paraId="029348AC" w14:textId="5CC44E91" w:rsidR="00DA1FD9" w:rsidRPr="00762F6C" w:rsidRDefault="00DA1FD9" w:rsidP="00595AE6">
      <w:pPr>
        <w:pStyle w:val="LGTdoc"/>
        <w:numPr>
          <w:ilvl w:val="1"/>
          <w:numId w:val="38"/>
        </w:numPr>
        <w:spacing w:before="100" w:beforeAutospacing="1" w:afterLines="0" w:after="60"/>
        <w:rPr>
          <w:rFonts w:ascii="Calibri" w:hAnsi="Calibri" w:cs="Calibri"/>
          <w:szCs w:val="22"/>
          <w:lang w:val="en-US" w:eastAsia="ko-KR"/>
        </w:rPr>
      </w:pPr>
      <w:r w:rsidRPr="0033784C">
        <w:rPr>
          <w:rFonts w:ascii="Calibri" w:hAnsi="Calibri" w:cs="Calibri"/>
          <w:szCs w:val="22"/>
          <w:lang w:val="en-US" w:eastAsia="ko-KR"/>
        </w:rPr>
        <w:t>Companies discussed</w:t>
      </w:r>
      <w:r>
        <w:rPr>
          <w:rFonts w:ascii="Calibri" w:hAnsi="Calibri" w:cs="Calibri"/>
          <w:szCs w:val="22"/>
          <w:lang w:val="en-US" w:eastAsia="ko-KR"/>
        </w:rPr>
        <w:t xml:space="preserve"> whether communication range requirement is </w:t>
      </w:r>
      <w:r w:rsidR="00764F09">
        <w:rPr>
          <w:rFonts w:ascii="Calibri" w:hAnsi="Calibri" w:cs="Calibri"/>
          <w:szCs w:val="22"/>
          <w:lang w:val="en-US" w:eastAsia="ko-KR"/>
        </w:rPr>
        <w:t xml:space="preserve">implicitly or explicitly </w:t>
      </w:r>
      <w:r>
        <w:rPr>
          <w:rFonts w:ascii="Calibri" w:hAnsi="Calibri" w:cs="Calibri"/>
          <w:szCs w:val="22"/>
          <w:lang w:val="en-US" w:eastAsia="ko-KR"/>
        </w:rPr>
        <w:t>indicated by SCI</w:t>
      </w:r>
    </w:p>
    <w:p w14:paraId="72070423" w14:textId="5A461586" w:rsidR="00764F09" w:rsidRDefault="00764F09" w:rsidP="00595AE6">
      <w:pPr>
        <w:pStyle w:val="LGTdoc"/>
        <w:numPr>
          <w:ilvl w:val="1"/>
          <w:numId w:val="3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 xml:space="preserve">Majority companies support TX-RX geographical distance-based HARQ feedback only for </w:t>
      </w:r>
      <w:proofErr w:type="spellStart"/>
      <w:r w:rsidRPr="00762F6C">
        <w:rPr>
          <w:rFonts w:ascii="Calibri" w:hAnsi="Calibri" w:cs="Calibri"/>
          <w:szCs w:val="22"/>
          <w:lang w:val="en-US" w:eastAsia="ko-KR"/>
        </w:rPr>
        <w:t>groupcast</w:t>
      </w:r>
      <w:proofErr w:type="spellEnd"/>
      <w:r w:rsidRPr="00762F6C">
        <w:rPr>
          <w:rFonts w:ascii="Calibri" w:hAnsi="Calibri" w:cs="Calibri"/>
          <w:szCs w:val="22"/>
          <w:lang w:val="en-US" w:eastAsia="ko-KR"/>
        </w:rPr>
        <w:t xml:space="preserve"> HARQ feedback Option 1</w:t>
      </w:r>
    </w:p>
    <w:p w14:paraId="1EA805E1" w14:textId="77777777" w:rsidR="004D622F" w:rsidRPr="00762F6C" w:rsidRDefault="004D622F" w:rsidP="004D622F">
      <w:pPr>
        <w:pStyle w:val="LGTdoc"/>
        <w:spacing w:before="100" w:beforeAutospacing="1" w:afterLines="0" w:after="60"/>
        <w:ind w:left="0" w:firstLine="0"/>
        <w:rPr>
          <w:rFonts w:ascii="Calibri" w:hAnsi="Calibri" w:cs="Calibri"/>
          <w:szCs w:val="22"/>
          <w:lang w:val="en-US" w:eastAsia="ko-KR"/>
        </w:rPr>
      </w:pPr>
    </w:p>
    <w:p w14:paraId="580369D3" w14:textId="34782F5B" w:rsidR="00E704EB" w:rsidRPr="00500768" w:rsidRDefault="005569FC" w:rsidP="00595AE6">
      <w:pPr>
        <w:pStyle w:val="LGTdoc"/>
        <w:numPr>
          <w:ilvl w:val="0"/>
          <w:numId w:val="38"/>
        </w:numPr>
        <w:spacing w:before="100" w:beforeAutospacing="1" w:afterLines="0" w:after="60"/>
        <w:rPr>
          <w:rFonts w:ascii="Calibri" w:hAnsi="Calibri" w:cs="Calibri"/>
          <w:szCs w:val="22"/>
          <w:highlight w:val="cyan"/>
          <w:lang w:val="en-US" w:eastAsia="ko-KR"/>
        </w:rPr>
      </w:pPr>
      <w:r w:rsidRPr="00500768">
        <w:rPr>
          <w:rFonts w:ascii="Calibri" w:hAnsi="Calibri" w:cs="Calibri"/>
          <w:szCs w:val="22"/>
          <w:highlight w:val="cyan"/>
          <w:lang w:val="en-US" w:eastAsia="ko-KR"/>
        </w:rPr>
        <w:t>Proposal for agreement</w:t>
      </w:r>
      <w:r w:rsidR="003F37BE" w:rsidRPr="00500768">
        <w:rPr>
          <w:rFonts w:ascii="Calibri" w:eastAsia="SimSun" w:hAnsi="Calibri" w:cs="Calibri"/>
          <w:szCs w:val="22"/>
          <w:highlight w:val="cyan"/>
          <w:lang w:val="en-US" w:eastAsia="zh-CN"/>
        </w:rPr>
        <w:t xml:space="preserve"> </w:t>
      </w:r>
      <w:r w:rsidR="00500768" w:rsidRPr="00500768">
        <w:rPr>
          <w:rFonts w:ascii="Calibri" w:eastAsia="SimSun" w:hAnsi="Calibri" w:cs="Calibri"/>
          <w:szCs w:val="22"/>
          <w:highlight w:val="cyan"/>
          <w:lang w:val="en-US" w:eastAsia="zh-CN"/>
        </w:rPr>
        <w:t>(no consensus)</w:t>
      </w:r>
    </w:p>
    <w:p w14:paraId="48BBF028" w14:textId="6ACB79F6" w:rsidR="00753AAD" w:rsidRPr="00762F6C" w:rsidRDefault="00753AAD" w:rsidP="00D14832">
      <w:pPr>
        <w:pStyle w:val="LGTdoc"/>
        <w:numPr>
          <w:ilvl w:val="1"/>
          <w:numId w:val="3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 xml:space="preserve">For TX-RX distance-based </w:t>
      </w:r>
      <w:r w:rsidRPr="00762F6C">
        <w:rPr>
          <w:rFonts w:ascii="Calibri" w:eastAsia="SimSun" w:hAnsi="Calibri" w:cs="Calibri" w:hint="eastAsia"/>
          <w:szCs w:val="22"/>
          <w:lang w:val="en-US" w:eastAsia="zh-CN"/>
        </w:rPr>
        <w:t>HARQ feedback</w:t>
      </w:r>
      <w:r w:rsidR="00EE73E3" w:rsidRPr="00762F6C">
        <w:rPr>
          <w:rFonts w:ascii="Calibri" w:eastAsia="SimSun" w:hAnsi="Calibri" w:cs="Calibri"/>
          <w:szCs w:val="22"/>
          <w:lang w:val="en-US" w:eastAsia="zh-CN"/>
        </w:rPr>
        <w:t xml:space="preserve"> for </w:t>
      </w:r>
      <w:proofErr w:type="spellStart"/>
      <w:r w:rsidR="00EE73E3" w:rsidRPr="00762F6C">
        <w:rPr>
          <w:rFonts w:ascii="Calibri" w:eastAsia="SimSun" w:hAnsi="Calibri" w:cs="Calibri"/>
          <w:szCs w:val="22"/>
          <w:lang w:val="en-US" w:eastAsia="zh-CN"/>
        </w:rPr>
        <w:t>groupcast</w:t>
      </w:r>
      <w:proofErr w:type="spellEnd"/>
      <w:r w:rsidR="00764F09" w:rsidRPr="00762F6C">
        <w:rPr>
          <w:rFonts w:ascii="Calibri" w:eastAsia="SimSun" w:hAnsi="Calibri" w:cs="Calibri"/>
          <w:szCs w:val="22"/>
          <w:lang w:val="en-US" w:eastAsia="zh-CN"/>
        </w:rPr>
        <w:t xml:space="preserve"> Option 1</w:t>
      </w:r>
      <w:r w:rsidRPr="00762F6C">
        <w:rPr>
          <w:rFonts w:ascii="Calibri" w:eastAsia="SimSun" w:hAnsi="Calibri" w:cs="Calibri"/>
          <w:szCs w:val="22"/>
          <w:lang w:val="en-US" w:eastAsia="zh-CN"/>
        </w:rPr>
        <w:t>,</w:t>
      </w:r>
    </w:p>
    <w:p w14:paraId="63E206FB" w14:textId="21194B4F" w:rsidR="000F593B" w:rsidRPr="00762F6C" w:rsidRDefault="00764F09" w:rsidP="00764F09">
      <w:pPr>
        <w:pStyle w:val="LGTdoc"/>
        <w:numPr>
          <w:ilvl w:val="2"/>
          <w:numId w:val="3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Zone is (pre-</w:t>
      </w:r>
      <w:proofErr w:type="gramStart"/>
      <w:r w:rsidRPr="00762F6C">
        <w:rPr>
          <w:rFonts w:ascii="Calibri" w:hAnsi="Calibri" w:cs="Calibri"/>
          <w:szCs w:val="22"/>
          <w:lang w:val="en-US" w:eastAsia="ko-KR"/>
        </w:rPr>
        <w:t>)configured</w:t>
      </w:r>
      <w:proofErr w:type="gramEnd"/>
      <w:r w:rsidRPr="00762F6C">
        <w:rPr>
          <w:rFonts w:ascii="Calibri" w:hAnsi="Calibri" w:cs="Calibri"/>
          <w:szCs w:val="22"/>
          <w:lang w:val="en-US" w:eastAsia="ko-KR"/>
        </w:rPr>
        <w:t xml:space="preserve"> with respect to geographical area, and Zone ID associated with TE UE’s location is indicated by SCI.</w:t>
      </w:r>
    </w:p>
    <w:p w14:paraId="626AD0AA" w14:textId="7B67C855" w:rsidR="00ED1AA5" w:rsidRDefault="00ED1AA5" w:rsidP="00ED1AA5">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Details</w:t>
      </w:r>
      <w:r>
        <w:rPr>
          <w:rFonts w:ascii="Calibri" w:hAnsi="Calibri" w:cs="Calibri"/>
          <w:szCs w:val="22"/>
          <w:lang w:val="en-US" w:eastAsia="ko-KR"/>
        </w:rPr>
        <w:t xml:space="preserve"> FFS</w:t>
      </w:r>
    </w:p>
    <w:p w14:paraId="36D40816" w14:textId="199137E1" w:rsidR="00ED1AA5" w:rsidRDefault="00500768" w:rsidP="00500768">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Note: </w:t>
      </w:r>
      <w:r>
        <w:rPr>
          <w:rFonts w:ascii="Calibri" w:hAnsi="Calibri" w:cs="Calibri"/>
          <w:szCs w:val="22"/>
          <w:lang w:val="en-US" w:eastAsia="ko-KR"/>
        </w:rPr>
        <w:t>this does not intend to impact the discussion on the zone based resource allocation.</w:t>
      </w:r>
    </w:p>
    <w:p w14:paraId="19A78023" w14:textId="5D945B43" w:rsidR="00764F09" w:rsidRPr="00762F6C" w:rsidRDefault="00764F09" w:rsidP="00500768">
      <w:pPr>
        <w:pStyle w:val="LGTdoc"/>
        <w:spacing w:before="100" w:beforeAutospacing="1" w:afterLines="0" w:after="60"/>
        <w:ind w:left="0" w:firstLine="0"/>
        <w:rPr>
          <w:rFonts w:ascii="Calibri" w:hAnsi="Calibri" w:cs="Calibri"/>
          <w:szCs w:val="22"/>
          <w:lang w:val="en-US" w:eastAsia="ko-KR"/>
        </w:rPr>
      </w:pPr>
    </w:p>
    <w:p w14:paraId="50807AB4" w14:textId="60FF1FA5" w:rsidR="00DA1FD9" w:rsidRPr="00AF0DA3" w:rsidRDefault="00590880" w:rsidP="00887D57">
      <w:pPr>
        <w:pStyle w:val="LGTdoc"/>
        <w:numPr>
          <w:ilvl w:val="0"/>
          <w:numId w:val="38"/>
        </w:numPr>
        <w:spacing w:before="100" w:beforeAutospacing="1" w:afterLines="0" w:after="60"/>
        <w:rPr>
          <w:rFonts w:ascii="Calibri" w:hAnsi="Calibri" w:cs="Calibri"/>
          <w:szCs w:val="22"/>
          <w:highlight w:val="cyan"/>
          <w:lang w:val="en-US" w:eastAsia="ko-KR"/>
        </w:rPr>
      </w:pPr>
      <w:r w:rsidRPr="00AF0DA3">
        <w:rPr>
          <w:rFonts w:ascii="Calibri" w:hAnsi="Calibri" w:cs="Calibri"/>
          <w:szCs w:val="22"/>
          <w:highlight w:val="cyan"/>
          <w:lang w:val="en-US" w:eastAsia="ko-KR"/>
        </w:rPr>
        <w:t>Proposal</w:t>
      </w:r>
      <w:r w:rsidR="000F3C74" w:rsidRPr="00AF0DA3">
        <w:rPr>
          <w:rFonts w:ascii="Calibri" w:hAnsi="Calibri" w:cs="Calibri"/>
          <w:szCs w:val="22"/>
          <w:highlight w:val="cyan"/>
          <w:lang w:val="en-US" w:eastAsia="ko-KR"/>
        </w:rPr>
        <w:t xml:space="preserve"> for </w:t>
      </w:r>
      <w:r w:rsidR="007F0ABA" w:rsidRPr="00AF0DA3">
        <w:rPr>
          <w:rFonts w:ascii="Calibri" w:hAnsi="Calibri" w:cs="Calibri"/>
          <w:szCs w:val="22"/>
          <w:highlight w:val="cyan"/>
          <w:lang w:val="en-US" w:eastAsia="ko-KR"/>
        </w:rPr>
        <w:t>agreement</w:t>
      </w:r>
      <w:r w:rsidR="00AF0DA3">
        <w:rPr>
          <w:rFonts w:ascii="Calibri" w:hAnsi="Calibri" w:cs="Calibri"/>
          <w:szCs w:val="22"/>
          <w:highlight w:val="cyan"/>
          <w:lang w:val="en-US" w:eastAsia="ko-KR"/>
        </w:rPr>
        <w:t xml:space="preserve"> (consensus)</w:t>
      </w:r>
    </w:p>
    <w:p w14:paraId="1EC141DE" w14:textId="7CAAD5AD" w:rsidR="007F0ABA" w:rsidRDefault="007F0ABA" w:rsidP="00EF3B7B">
      <w:pPr>
        <w:pStyle w:val="LGTdoc"/>
        <w:numPr>
          <w:ilvl w:val="2"/>
          <w:numId w:val="38"/>
        </w:numPr>
        <w:spacing w:before="100" w:beforeAutospacing="1" w:afterLines="0" w:after="60"/>
        <w:rPr>
          <w:rFonts w:ascii="Calibri" w:hAnsi="Calibri" w:cs="Calibri"/>
          <w:szCs w:val="22"/>
          <w:lang w:val="en-US" w:eastAsia="ko-KR"/>
        </w:rPr>
      </w:pPr>
      <w:r w:rsidRPr="00AF0DA3">
        <w:rPr>
          <w:rFonts w:ascii="Calibri" w:hAnsi="Calibri" w:cs="Calibri" w:hint="eastAsia"/>
          <w:szCs w:val="22"/>
          <w:lang w:val="en-US" w:eastAsia="ko-KR"/>
        </w:rPr>
        <w:t>For the communication range requirement for TX-RX distance-based HARQ feedback,</w:t>
      </w:r>
      <w:r w:rsidRPr="00AF0DA3">
        <w:rPr>
          <w:rFonts w:ascii="Calibri" w:hAnsi="Calibri" w:cs="Calibri"/>
          <w:szCs w:val="22"/>
          <w:lang w:val="en-US" w:eastAsia="ko-KR"/>
        </w:rPr>
        <w:t xml:space="preserve"> </w:t>
      </w:r>
      <w:r w:rsidR="00AF0DA3">
        <w:rPr>
          <w:rFonts w:ascii="Calibri" w:hAnsi="Calibri" w:cs="Calibri"/>
          <w:szCs w:val="22"/>
          <w:lang w:val="en-US" w:eastAsia="ko-KR"/>
        </w:rPr>
        <w:t>e</w:t>
      </w:r>
      <w:r w:rsidRPr="00AF0DA3">
        <w:rPr>
          <w:rFonts w:ascii="Calibri" w:hAnsi="Calibri" w:cs="Calibri"/>
          <w:szCs w:val="22"/>
          <w:lang w:val="en-US" w:eastAsia="ko-KR"/>
        </w:rPr>
        <w:t>xplicit indication in SCI</w:t>
      </w:r>
      <w:r w:rsidR="00AF0DA3">
        <w:rPr>
          <w:rFonts w:ascii="Calibri" w:hAnsi="Calibri" w:cs="Calibri"/>
          <w:szCs w:val="22"/>
          <w:lang w:val="en-US" w:eastAsia="ko-KR"/>
        </w:rPr>
        <w:t xml:space="preserve"> is used.</w:t>
      </w:r>
    </w:p>
    <w:p w14:paraId="5A1F451A" w14:textId="2AFCC378" w:rsidR="00AF0DA3" w:rsidRPr="00AF0DA3" w:rsidRDefault="00AF0DA3" w:rsidP="00AF0DA3">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FFS details</w:t>
      </w:r>
    </w:p>
    <w:p w14:paraId="67B07131" w14:textId="77777777" w:rsidR="00AF0DA3" w:rsidRDefault="00AF0DA3" w:rsidP="00AF0DA3">
      <w:pPr>
        <w:pStyle w:val="LGTdoc"/>
        <w:spacing w:before="100" w:beforeAutospacing="1" w:afterLines="0" w:after="60"/>
        <w:ind w:left="400" w:firstLine="0"/>
        <w:rPr>
          <w:rFonts w:ascii="Calibri" w:hAnsi="Calibri" w:cs="Calibri" w:hint="eastAsia"/>
          <w:szCs w:val="22"/>
          <w:lang w:val="en-US" w:eastAsia="ko-KR"/>
        </w:rPr>
      </w:pPr>
    </w:p>
    <w:p w14:paraId="19D2D92C" w14:textId="77777777" w:rsidR="004D622F" w:rsidRPr="004D622F" w:rsidRDefault="004D622F" w:rsidP="004D622F">
      <w:pPr>
        <w:pStyle w:val="LGTdoc"/>
        <w:numPr>
          <w:ilvl w:val="0"/>
          <w:numId w:val="38"/>
        </w:numPr>
        <w:spacing w:before="100" w:beforeAutospacing="1" w:afterLines="0" w:after="60"/>
        <w:rPr>
          <w:rFonts w:ascii="Calibri" w:hAnsi="Calibri" w:cs="Calibri"/>
          <w:szCs w:val="22"/>
          <w:lang w:val="en-US" w:eastAsia="ko-KR"/>
        </w:rPr>
      </w:pPr>
      <w:r w:rsidRPr="004D622F">
        <w:rPr>
          <w:rFonts w:ascii="Calibri" w:hAnsi="Calibri" w:cs="Calibri"/>
          <w:szCs w:val="22"/>
          <w:lang w:val="en-US" w:eastAsia="ko-KR"/>
        </w:rPr>
        <w:t>Proposal for agreement</w:t>
      </w:r>
      <w:r w:rsidRPr="004D622F">
        <w:rPr>
          <w:rFonts w:ascii="Calibri" w:eastAsia="SimSun" w:hAnsi="Calibri" w:cs="Calibri"/>
          <w:szCs w:val="22"/>
          <w:lang w:val="en-US" w:eastAsia="zh-CN"/>
        </w:rPr>
        <w:t xml:space="preserve"> </w:t>
      </w:r>
    </w:p>
    <w:p w14:paraId="48E2288D" w14:textId="77777777" w:rsidR="004D622F" w:rsidRDefault="004D622F" w:rsidP="004D622F">
      <w:pPr>
        <w:pStyle w:val="LGTdoc"/>
        <w:numPr>
          <w:ilvl w:val="1"/>
          <w:numId w:val="3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 xml:space="preserve">For TX-RX distance-based </w:t>
      </w:r>
      <w:r w:rsidRPr="00762F6C">
        <w:rPr>
          <w:rFonts w:ascii="Calibri" w:eastAsia="SimSun" w:hAnsi="Calibri" w:cs="Calibri" w:hint="eastAsia"/>
          <w:szCs w:val="22"/>
          <w:lang w:val="en-US" w:eastAsia="zh-CN"/>
        </w:rPr>
        <w:t>HARQ feedback</w:t>
      </w:r>
      <w:r w:rsidRPr="00762F6C">
        <w:rPr>
          <w:rFonts w:ascii="Calibri" w:eastAsia="SimSun" w:hAnsi="Calibri" w:cs="Calibri"/>
          <w:szCs w:val="22"/>
          <w:lang w:val="en-US" w:eastAsia="zh-CN"/>
        </w:rPr>
        <w:t xml:space="preserve"> for </w:t>
      </w:r>
      <w:proofErr w:type="spellStart"/>
      <w:r w:rsidRPr="00762F6C">
        <w:rPr>
          <w:rFonts w:ascii="Calibri" w:eastAsia="SimSun" w:hAnsi="Calibri" w:cs="Calibri"/>
          <w:szCs w:val="22"/>
          <w:lang w:val="en-US" w:eastAsia="zh-CN"/>
        </w:rPr>
        <w:t>groupcast</w:t>
      </w:r>
      <w:proofErr w:type="spellEnd"/>
      <w:r w:rsidRPr="00762F6C">
        <w:rPr>
          <w:rFonts w:ascii="Calibri" w:eastAsia="SimSun" w:hAnsi="Calibri" w:cs="Calibri"/>
          <w:szCs w:val="22"/>
          <w:lang w:val="en-US" w:eastAsia="zh-CN"/>
        </w:rPr>
        <w:t xml:space="preserve"> Option 1, </w:t>
      </w:r>
      <w:r w:rsidRPr="00762F6C">
        <w:rPr>
          <w:rFonts w:ascii="Calibri" w:hAnsi="Calibri" w:cs="Calibri"/>
          <w:szCs w:val="22"/>
          <w:lang w:val="en-US" w:eastAsia="ko-KR"/>
        </w:rPr>
        <w:t>SCI indicate</w:t>
      </w:r>
      <w:r>
        <w:rPr>
          <w:rFonts w:ascii="Calibri" w:hAnsi="Calibri" w:cs="Calibri"/>
          <w:szCs w:val="22"/>
          <w:lang w:val="en-US" w:eastAsia="ko-KR"/>
        </w:rPr>
        <w:t>s</w:t>
      </w:r>
      <w:r w:rsidRPr="00762F6C">
        <w:rPr>
          <w:rFonts w:ascii="Calibri" w:hAnsi="Calibri" w:cs="Calibri"/>
          <w:szCs w:val="22"/>
          <w:lang w:val="en-US" w:eastAsia="ko-KR"/>
        </w:rPr>
        <w:t xml:space="preserve"> </w:t>
      </w:r>
      <w:r>
        <w:rPr>
          <w:rFonts w:ascii="Calibri" w:hAnsi="Calibri" w:cs="Calibri"/>
          <w:szCs w:val="22"/>
          <w:lang w:val="en-US" w:eastAsia="ko-KR"/>
        </w:rPr>
        <w:t xml:space="preserve">the availability of </w:t>
      </w:r>
      <w:r w:rsidRPr="00762F6C">
        <w:rPr>
          <w:rFonts w:ascii="Calibri" w:hAnsi="Calibri" w:cs="Calibri"/>
          <w:szCs w:val="22"/>
          <w:lang w:val="en-US" w:eastAsia="ko-KR"/>
        </w:rPr>
        <w:t>TX UE’s location</w:t>
      </w:r>
    </w:p>
    <w:p w14:paraId="273A9293" w14:textId="77777777" w:rsidR="004D622F" w:rsidRPr="00762F6C" w:rsidRDefault="004D622F" w:rsidP="004D622F">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FFS: </w:t>
      </w:r>
      <w:r w:rsidRPr="00762F6C">
        <w:rPr>
          <w:rFonts w:ascii="Calibri" w:hAnsi="Calibri" w:cs="Calibri"/>
          <w:szCs w:val="22"/>
          <w:lang w:val="en-US" w:eastAsia="ko-KR"/>
        </w:rPr>
        <w:t xml:space="preserve">UE behavior for the case where </w:t>
      </w:r>
      <w:r w:rsidRPr="00762F6C">
        <w:rPr>
          <w:rFonts w:ascii="Calibri" w:hAnsi="Calibri" w:cs="Calibri" w:hint="eastAsia"/>
          <w:szCs w:val="22"/>
          <w:lang w:val="en-US" w:eastAsia="ko-KR"/>
        </w:rPr>
        <w:t>TX-RX distance is not available at RX UE side</w:t>
      </w:r>
    </w:p>
    <w:p w14:paraId="4B70ABD5" w14:textId="77777777" w:rsidR="004D622F" w:rsidRPr="00D40A3C" w:rsidRDefault="004D622F" w:rsidP="004D622F">
      <w:pPr>
        <w:pStyle w:val="LGTdoc"/>
        <w:numPr>
          <w:ilvl w:val="0"/>
          <w:numId w:val="38"/>
        </w:numPr>
        <w:spacing w:before="100" w:beforeAutospacing="1" w:afterLines="0" w:after="60"/>
        <w:rPr>
          <w:rFonts w:ascii="Calibri" w:hAnsi="Calibri" w:cs="Calibri"/>
          <w:szCs w:val="22"/>
          <w:lang w:val="en-US" w:eastAsia="ko-KR"/>
        </w:rPr>
      </w:pPr>
      <w:r w:rsidRPr="00D40A3C">
        <w:rPr>
          <w:rFonts w:ascii="Calibri" w:hAnsi="Calibri" w:cs="Calibri"/>
          <w:szCs w:val="22"/>
          <w:lang w:val="en-US" w:eastAsia="ko-KR"/>
        </w:rPr>
        <w:t xml:space="preserve">Proposal for </w:t>
      </w:r>
      <w:r>
        <w:rPr>
          <w:rFonts w:ascii="Calibri" w:hAnsi="Calibri" w:cs="Calibri"/>
          <w:szCs w:val="22"/>
          <w:lang w:val="en-US" w:eastAsia="ko-KR"/>
        </w:rPr>
        <w:t>conclusion</w:t>
      </w:r>
      <w:r w:rsidRPr="00D40A3C">
        <w:rPr>
          <w:rFonts w:ascii="Calibri" w:eastAsia="SimSun" w:hAnsi="Calibri" w:cs="Calibri"/>
          <w:szCs w:val="22"/>
          <w:lang w:val="en-US" w:eastAsia="zh-CN"/>
        </w:rPr>
        <w:t xml:space="preserve"> </w:t>
      </w:r>
    </w:p>
    <w:p w14:paraId="3C7CE69E" w14:textId="77777777" w:rsidR="004D622F" w:rsidRPr="00762F6C" w:rsidRDefault="004D622F" w:rsidP="004D622F">
      <w:pPr>
        <w:pStyle w:val="LGTdoc"/>
        <w:numPr>
          <w:ilvl w:val="1"/>
          <w:numId w:val="3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 xml:space="preserve">TX-RX distance-based </w:t>
      </w:r>
      <w:r w:rsidRPr="00762F6C">
        <w:rPr>
          <w:rFonts w:ascii="Calibri" w:eastAsia="SimSun" w:hAnsi="Calibri" w:cs="Calibri" w:hint="eastAsia"/>
          <w:szCs w:val="22"/>
          <w:lang w:val="en-US" w:eastAsia="zh-CN"/>
        </w:rPr>
        <w:t>HARQ feedback</w:t>
      </w:r>
      <w:r w:rsidRPr="00762F6C">
        <w:rPr>
          <w:rFonts w:ascii="Calibri" w:eastAsia="SimSun" w:hAnsi="Calibri" w:cs="Calibri"/>
          <w:szCs w:val="22"/>
          <w:lang w:val="en-US" w:eastAsia="zh-CN"/>
        </w:rPr>
        <w:t xml:space="preserve"> is not supported for </w:t>
      </w:r>
      <w:proofErr w:type="spellStart"/>
      <w:r w:rsidRPr="00762F6C">
        <w:rPr>
          <w:rFonts w:ascii="Calibri" w:eastAsia="SimSun" w:hAnsi="Calibri" w:cs="Calibri"/>
          <w:szCs w:val="22"/>
          <w:lang w:val="en-US" w:eastAsia="zh-CN"/>
        </w:rPr>
        <w:t>groupcast</w:t>
      </w:r>
      <w:proofErr w:type="spellEnd"/>
      <w:r w:rsidRPr="00762F6C">
        <w:rPr>
          <w:rFonts w:ascii="Calibri" w:eastAsia="SimSun" w:hAnsi="Calibri" w:cs="Calibri"/>
          <w:szCs w:val="22"/>
          <w:lang w:val="en-US" w:eastAsia="zh-CN"/>
        </w:rPr>
        <w:t xml:space="preserve"> Option 2.</w:t>
      </w:r>
    </w:p>
    <w:p w14:paraId="637D144B" w14:textId="77777777" w:rsidR="00DA1FD9" w:rsidRPr="00762F6C" w:rsidRDefault="00DA1FD9" w:rsidP="001861EB">
      <w:pPr>
        <w:pStyle w:val="LGTdoc"/>
        <w:spacing w:before="100" w:beforeAutospacing="1" w:afterLines="0" w:after="60"/>
        <w:ind w:left="0" w:firstLine="0"/>
        <w:rPr>
          <w:rFonts w:ascii="Calibri" w:eastAsia="SimSun" w:hAnsi="Calibri" w:cs="Calibri"/>
          <w:szCs w:val="22"/>
          <w:lang w:val="en-US" w:eastAsia="zh-CN"/>
        </w:rPr>
      </w:pPr>
    </w:p>
    <w:p w14:paraId="4F2B7184" w14:textId="1F9F2A94" w:rsidR="001861EB" w:rsidRPr="00762F6C" w:rsidRDefault="001861EB" w:rsidP="001861EB">
      <w:pPr>
        <w:pStyle w:val="LGTdoc"/>
        <w:numPr>
          <w:ilvl w:val="0"/>
          <w:numId w:val="28"/>
        </w:numPr>
        <w:spacing w:before="100" w:beforeAutospacing="1" w:afterLines="0" w:after="60"/>
        <w:ind w:left="426" w:hanging="426"/>
        <w:rPr>
          <w:rFonts w:ascii="Calibri" w:hAnsi="Calibri" w:cs="Calibri"/>
          <w:szCs w:val="22"/>
          <w:lang w:val="en-US" w:eastAsia="ko-KR"/>
        </w:rPr>
      </w:pPr>
      <w:r w:rsidRPr="00762F6C">
        <w:rPr>
          <w:rFonts w:ascii="Calibri" w:hAnsi="Calibri" w:cs="Calibri"/>
          <w:szCs w:val="22"/>
          <w:lang w:val="en-US" w:eastAsia="ko-KR"/>
        </w:rPr>
        <w:lastRenderedPageBreak/>
        <w:t>Issue 3-</w:t>
      </w:r>
      <w:r w:rsidR="001B57B2" w:rsidRPr="00762F6C">
        <w:rPr>
          <w:rFonts w:ascii="Calibri" w:hAnsi="Calibri" w:cs="Calibri"/>
          <w:szCs w:val="22"/>
          <w:lang w:val="en-US" w:eastAsia="ko-KR"/>
        </w:rPr>
        <w:t>3</w:t>
      </w:r>
      <w:r w:rsidRPr="00762F6C">
        <w:rPr>
          <w:rFonts w:ascii="Calibri" w:hAnsi="Calibri" w:cs="Calibri"/>
          <w:szCs w:val="22"/>
          <w:lang w:val="en-US" w:eastAsia="ko-KR"/>
        </w:rPr>
        <w:t xml:space="preserve">: For </w:t>
      </w:r>
      <w:proofErr w:type="spellStart"/>
      <w:r w:rsidRPr="00762F6C">
        <w:rPr>
          <w:rFonts w:ascii="Calibri" w:hAnsi="Calibri" w:cs="Calibri"/>
          <w:szCs w:val="22"/>
          <w:lang w:val="en-US" w:eastAsia="ko-KR"/>
        </w:rPr>
        <w:t>groupcast</w:t>
      </w:r>
      <w:proofErr w:type="spellEnd"/>
      <w:r w:rsidRPr="00762F6C">
        <w:rPr>
          <w:rFonts w:ascii="Calibri" w:hAnsi="Calibri" w:cs="Calibri"/>
          <w:szCs w:val="22"/>
          <w:lang w:val="en-US" w:eastAsia="ko-KR"/>
        </w:rPr>
        <w:t xml:space="preserve"> HARQ feedback, it was discussed whether all or a subset of RX UEs share a PSFCH for option 1 and option 2. In detail, company’s view and its rationale are as follows: (i.e., Option 1: Receiver UE transmits only HARQ NACK, Option 2: Receiver UE transmits HARQ ACK/NACK)  </w:t>
      </w:r>
    </w:p>
    <w:p w14:paraId="3C8B4475" w14:textId="77777777" w:rsidR="001861EB" w:rsidRPr="00762F6C" w:rsidRDefault="001861EB" w:rsidP="001861EB">
      <w:pPr>
        <w:pStyle w:val="LGTdoc"/>
        <w:numPr>
          <w:ilvl w:val="1"/>
          <w:numId w:val="2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Mixture of Option 1 and Option 2</w:t>
      </w:r>
    </w:p>
    <w:p w14:paraId="45CE0D6D" w14:textId="641E4677" w:rsidR="001861EB" w:rsidRPr="00762F6C" w:rsidRDefault="001861EB" w:rsidP="001861EB">
      <w:pPr>
        <w:pStyle w:val="LGTdoc"/>
        <w:numPr>
          <w:ilvl w:val="2"/>
          <w:numId w:val="2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 xml:space="preserve">Supported by </w:t>
      </w:r>
      <w:r w:rsidR="00A11875" w:rsidRPr="00762F6C">
        <w:rPr>
          <w:rFonts w:ascii="Calibri" w:hAnsi="Calibri" w:cs="Calibri"/>
          <w:szCs w:val="22"/>
          <w:lang w:val="en-US" w:eastAsia="ko-KR"/>
        </w:rPr>
        <w:t>[TCL,10]</w:t>
      </w:r>
      <w:r w:rsidR="00814D12" w:rsidRPr="00762F6C">
        <w:rPr>
          <w:rFonts w:ascii="Calibri" w:hAnsi="Calibri" w:cs="Calibri" w:hint="eastAsia"/>
          <w:szCs w:val="22"/>
          <w:lang w:val="en-US" w:eastAsia="ko-KR"/>
        </w:rPr>
        <w:t xml:space="preserve"> </w:t>
      </w:r>
      <w:r w:rsidR="00545407" w:rsidRPr="00762F6C">
        <w:rPr>
          <w:rFonts w:ascii="Calibri" w:hAnsi="Calibri" w:cs="Calibri" w:hint="eastAsia"/>
          <w:szCs w:val="22"/>
          <w:lang w:val="en-US" w:eastAsia="ko-KR"/>
        </w:rPr>
        <w:t>[Xiaomi,31]</w:t>
      </w:r>
      <w:r w:rsidR="00A11875" w:rsidRPr="00762F6C">
        <w:rPr>
          <w:rFonts w:ascii="Calibri" w:hAnsi="Calibri" w:cs="Calibri"/>
          <w:szCs w:val="22"/>
          <w:lang w:val="en-US" w:eastAsia="ko-KR"/>
        </w:rPr>
        <w:t xml:space="preserve"> </w:t>
      </w:r>
      <w:r w:rsidR="00272D25" w:rsidRPr="00762F6C">
        <w:rPr>
          <w:rFonts w:ascii="Calibri" w:hAnsi="Calibri" w:cs="Calibri"/>
          <w:szCs w:val="22"/>
          <w:lang w:val="en-US" w:eastAsia="ko-KR"/>
        </w:rPr>
        <w:t xml:space="preserve">[NEC,26] </w:t>
      </w:r>
      <w:r w:rsidR="00013034" w:rsidRPr="00762F6C">
        <w:rPr>
          <w:rFonts w:ascii="Calibri" w:hAnsi="Calibri" w:cs="Calibri"/>
          <w:szCs w:val="22"/>
          <w:lang w:val="en-US" w:eastAsia="ko-KR"/>
        </w:rPr>
        <w:t>[Sequans,</w:t>
      </w:r>
      <w:r w:rsidR="00691569" w:rsidRPr="00762F6C">
        <w:rPr>
          <w:rFonts w:ascii="Calibri" w:hAnsi="Calibri" w:cs="Calibri"/>
          <w:szCs w:val="22"/>
          <w:lang w:val="en-US" w:eastAsia="ko-KR"/>
        </w:rPr>
        <w:t>3</w:t>
      </w:r>
      <w:r w:rsidR="00013034" w:rsidRPr="00762F6C">
        <w:rPr>
          <w:rFonts w:ascii="Calibri" w:hAnsi="Calibri" w:cs="Calibri"/>
          <w:szCs w:val="22"/>
          <w:lang w:val="en-US" w:eastAsia="ko-KR"/>
        </w:rPr>
        <w:t>2]</w:t>
      </w:r>
      <w:r w:rsidR="00193BD0" w:rsidRPr="00762F6C">
        <w:rPr>
          <w:rFonts w:ascii="Calibri" w:hAnsi="Calibri" w:cs="Calibri"/>
          <w:szCs w:val="22"/>
          <w:lang w:val="en-US" w:eastAsia="ko-KR"/>
        </w:rPr>
        <w:t xml:space="preserve"> </w:t>
      </w:r>
      <w:r w:rsidR="00AF783A" w:rsidRPr="00762F6C">
        <w:rPr>
          <w:rFonts w:ascii="Calibri" w:hAnsi="Calibri" w:cs="Calibri"/>
          <w:szCs w:val="22"/>
          <w:lang w:val="en-US" w:eastAsia="ko-KR"/>
        </w:rPr>
        <w:t>(</w:t>
      </w:r>
      <w:r w:rsidR="00887D57" w:rsidRPr="00762F6C">
        <w:rPr>
          <w:rFonts w:ascii="Calibri" w:hAnsi="Calibri" w:cs="Calibri"/>
          <w:szCs w:val="22"/>
          <w:lang w:val="en-US" w:eastAsia="ko-KR"/>
        </w:rPr>
        <w:t>4</w:t>
      </w:r>
      <w:r w:rsidR="00AF783A" w:rsidRPr="00762F6C">
        <w:rPr>
          <w:rFonts w:ascii="Calibri" w:hAnsi="Calibri" w:cs="Calibri"/>
          <w:szCs w:val="22"/>
          <w:lang w:val="en-US" w:eastAsia="ko-KR"/>
        </w:rPr>
        <w:t xml:space="preserve"> companies)</w:t>
      </w:r>
    </w:p>
    <w:p w14:paraId="0CE5EF09" w14:textId="77777777" w:rsidR="001861EB" w:rsidRPr="00762F6C" w:rsidRDefault="001861EB" w:rsidP="001861EB">
      <w:pPr>
        <w:pStyle w:val="LGTdoc"/>
        <w:numPr>
          <w:ilvl w:val="3"/>
          <w:numId w:val="2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Rationale:</w:t>
      </w:r>
    </w:p>
    <w:p w14:paraId="64A70E0F" w14:textId="36E5A02D" w:rsidR="007C07BF" w:rsidRPr="00762F6C" w:rsidRDefault="007C07BF" w:rsidP="007C07BF">
      <w:pPr>
        <w:pStyle w:val="LGTdoc"/>
        <w:numPr>
          <w:ilvl w:val="4"/>
          <w:numId w:val="2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 xml:space="preserve">Different </w:t>
      </w:r>
      <w:proofErr w:type="spellStart"/>
      <w:r w:rsidRPr="00762F6C">
        <w:rPr>
          <w:rFonts w:ascii="Calibri" w:hAnsi="Calibri" w:cs="Calibri"/>
          <w:szCs w:val="22"/>
          <w:lang w:val="en-US" w:eastAsia="ko-KR"/>
        </w:rPr>
        <w:t>QoS</w:t>
      </w:r>
      <w:proofErr w:type="spellEnd"/>
      <w:r w:rsidRPr="00762F6C">
        <w:rPr>
          <w:rFonts w:ascii="Calibri" w:hAnsi="Calibri" w:cs="Calibri"/>
          <w:szCs w:val="22"/>
          <w:lang w:val="en-US" w:eastAsia="ko-KR"/>
        </w:rPr>
        <w:t xml:space="preserve"> requirement among group member </w:t>
      </w:r>
    </w:p>
    <w:p w14:paraId="03D229C0" w14:textId="13DD968F" w:rsidR="00470656" w:rsidRPr="00762F6C" w:rsidRDefault="00470656" w:rsidP="00470656">
      <w:pPr>
        <w:pStyle w:val="LGTdoc"/>
        <w:numPr>
          <w:ilvl w:val="4"/>
          <w:numId w:val="2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 xml:space="preserve">two options can compensate each other </w:t>
      </w:r>
    </w:p>
    <w:p w14:paraId="6273CE59" w14:textId="1FFB31AF" w:rsidR="001861EB" w:rsidRPr="00762F6C" w:rsidRDefault="001861EB" w:rsidP="001861EB">
      <w:pPr>
        <w:pStyle w:val="LGTdoc"/>
        <w:numPr>
          <w:ilvl w:val="2"/>
          <w:numId w:val="2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 xml:space="preserve">Not supported by </w:t>
      </w:r>
      <w:r w:rsidR="00CB4B4D" w:rsidRPr="00762F6C">
        <w:rPr>
          <w:rFonts w:ascii="Calibri" w:hAnsi="Calibri" w:cs="Calibri"/>
          <w:szCs w:val="22"/>
          <w:lang w:val="en-US" w:eastAsia="ko-KR"/>
        </w:rPr>
        <w:t xml:space="preserve">[Huawei,2] </w:t>
      </w:r>
      <w:r w:rsidR="00682FD7" w:rsidRPr="00762F6C">
        <w:rPr>
          <w:rFonts w:ascii="Calibri" w:hAnsi="Calibri" w:cs="Calibri"/>
          <w:szCs w:val="22"/>
          <w:lang w:val="en-US" w:eastAsia="ko-KR"/>
        </w:rPr>
        <w:t>[ZTE,7]</w:t>
      </w:r>
      <w:r w:rsidR="00D37A82" w:rsidRPr="00762F6C">
        <w:rPr>
          <w:rFonts w:ascii="Calibri" w:hAnsi="Calibri" w:cs="Calibri"/>
          <w:szCs w:val="22"/>
          <w:lang w:val="en-US" w:eastAsia="ko-KR"/>
        </w:rPr>
        <w:t xml:space="preserve"> </w:t>
      </w:r>
      <w:r w:rsidR="0081208A" w:rsidRPr="00762F6C">
        <w:rPr>
          <w:rFonts w:ascii="Calibri" w:hAnsi="Calibri" w:cs="Calibri"/>
          <w:szCs w:val="22"/>
          <w:lang w:val="en-US" w:eastAsia="ko-KR"/>
        </w:rPr>
        <w:t>[Samsung,11]</w:t>
      </w:r>
      <w:r w:rsidR="00116C6D" w:rsidRPr="00762F6C">
        <w:rPr>
          <w:rFonts w:ascii="Calibri" w:hAnsi="Calibri" w:cs="Calibri"/>
          <w:szCs w:val="22"/>
          <w:lang w:val="en-US" w:eastAsia="ko-KR"/>
        </w:rPr>
        <w:t xml:space="preserve"> [Nokia,12]</w:t>
      </w:r>
      <w:r w:rsidR="0081208A" w:rsidRPr="00762F6C">
        <w:rPr>
          <w:rFonts w:ascii="Calibri" w:hAnsi="Calibri" w:cs="Calibri"/>
          <w:szCs w:val="22"/>
          <w:lang w:val="en-US" w:eastAsia="ko-KR"/>
        </w:rPr>
        <w:t xml:space="preserve"> </w:t>
      </w:r>
      <w:r w:rsidR="00C62A08" w:rsidRPr="00762F6C">
        <w:rPr>
          <w:rFonts w:ascii="Calibri" w:hAnsi="Calibri" w:cs="Calibri"/>
          <w:szCs w:val="22"/>
          <w:lang w:val="en-US" w:eastAsia="ko-KR"/>
        </w:rPr>
        <w:t xml:space="preserve">[Sony,18] </w:t>
      </w:r>
      <w:r w:rsidR="00D37A82" w:rsidRPr="00762F6C">
        <w:rPr>
          <w:rFonts w:ascii="Calibri" w:hAnsi="Calibri" w:cs="Calibri"/>
          <w:szCs w:val="22"/>
          <w:lang w:val="en-US" w:eastAsia="ko-KR"/>
        </w:rPr>
        <w:t>[ITL,20]</w:t>
      </w:r>
      <w:r w:rsidR="00646A2C" w:rsidRPr="00762F6C">
        <w:rPr>
          <w:rFonts w:ascii="Calibri" w:hAnsi="Calibri" w:cs="Calibri"/>
          <w:szCs w:val="22"/>
          <w:lang w:val="en-US" w:eastAsia="ko-KR"/>
        </w:rPr>
        <w:t xml:space="preserve"> [Panasonic,21]</w:t>
      </w:r>
      <w:r w:rsidR="00475803" w:rsidRPr="00475803">
        <w:rPr>
          <w:rFonts w:ascii="Calibri" w:hAnsi="Calibri" w:cs="Calibri"/>
          <w:szCs w:val="22"/>
          <w:lang w:val="en-US" w:eastAsia="ko-KR"/>
        </w:rPr>
        <w:t xml:space="preserve"> </w:t>
      </w:r>
      <w:r w:rsidR="00475803" w:rsidRPr="00431FC9">
        <w:rPr>
          <w:rFonts w:ascii="Calibri" w:hAnsi="Calibri" w:cs="Calibri"/>
          <w:szCs w:val="22"/>
          <w:lang w:val="en-US" w:eastAsia="ko-KR"/>
        </w:rPr>
        <w:t>[InterDigital,30]</w:t>
      </w:r>
      <w:r w:rsidR="00682FD7" w:rsidRPr="00762F6C">
        <w:rPr>
          <w:rFonts w:ascii="Calibri" w:hAnsi="Calibri" w:cs="Calibri"/>
          <w:szCs w:val="22"/>
          <w:lang w:val="en-US" w:eastAsia="ko-KR"/>
        </w:rPr>
        <w:t xml:space="preserve"> </w:t>
      </w:r>
      <w:r w:rsidR="00AF783A" w:rsidRPr="00762F6C">
        <w:rPr>
          <w:rFonts w:ascii="Calibri" w:hAnsi="Calibri" w:cs="Calibri"/>
          <w:szCs w:val="22"/>
          <w:lang w:val="en-US" w:eastAsia="ko-KR"/>
        </w:rPr>
        <w:t>(</w:t>
      </w:r>
      <w:r w:rsidR="00475803">
        <w:rPr>
          <w:rFonts w:ascii="Calibri" w:hAnsi="Calibri" w:cs="Calibri"/>
          <w:szCs w:val="22"/>
          <w:lang w:val="en-US" w:eastAsia="ko-KR"/>
        </w:rPr>
        <w:t>8</w:t>
      </w:r>
      <w:r w:rsidR="00475803" w:rsidRPr="00762F6C">
        <w:rPr>
          <w:rFonts w:ascii="Calibri" w:hAnsi="Calibri" w:cs="Calibri"/>
          <w:szCs w:val="22"/>
          <w:lang w:val="en-US" w:eastAsia="ko-KR"/>
        </w:rPr>
        <w:t xml:space="preserve"> </w:t>
      </w:r>
      <w:r w:rsidR="00AF783A" w:rsidRPr="00762F6C">
        <w:rPr>
          <w:rFonts w:ascii="Calibri" w:hAnsi="Calibri" w:cs="Calibri"/>
          <w:szCs w:val="22"/>
          <w:lang w:val="en-US" w:eastAsia="ko-KR"/>
        </w:rPr>
        <w:t>companies)</w:t>
      </w:r>
    </w:p>
    <w:p w14:paraId="0FC018FB" w14:textId="77777777" w:rsidR="001861EB" w:rsidRPr="00762F6C" w:rsidRDefault="001861EB" w:rsidP="001861EB">
      <w:pPr>
        <w:pStyle w:val="LGTdoc"/>
        <w:numPr>
          <w:ilvl w:val="3"/>
          <w:numId w:val="2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 xml:space="preserve">Rationale: </w:t>
      </w:r>
    </w:p>
    <w:p w14:paraId="578B1732" w14:textId="223EA8FA" w:rsidR="001861EB" w:rsidRPr="00762F6C" w:rsidRDefault="001861EB" w:rsidP="001861EB">
      <w:pPr>
        <w:pStyle w:val="LGTdoc"/>
        <w:numPr>
          <w:ilvl w:val="4"/>
          <w:numId w:val="2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 xml:space="preserve">Option 1 and Option 2 targets different scenarios </w:t>
      </w:r>
    </w:p>
    <w:p w14:paraId="0E05B3FB" w14:textId="58E5555C" w:rsidR="001861EB" w:rsidRPr="00762F6C" w:rsidRDefault="001861EB" w:rsidP="001861EB">
      <w:pPr>
        <w:pStyle w:val="LGTdoc"/>
        <w:numPr>
          <w:ilvl w:val="4"/>
          <w:numId w:val="2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Signaling overhead to differentiate option per UE</w:t>
      </w:r>
      <w:r w:rsidR="002B09EB" w:rsidRPr="00762F6C">
        <w:rPr>
          <w:rFonts w:ascii="Calibri" w:hAnsi="Calibri" w:cs="Calibri"/>
          <w:szCs w:val="22"/>
          <w:lang w:val="en-US" w:eastAsia="ko-KR"/>
        </w:rPr>
        <w:t xml:space="preserve"> </w:t>
      </w:r>
    </w:p>
    <w:p w14:paraId="0BD65D5B" w14:textId="7108A2C1" w:rsidR="001861EB" w:rsidRPr="00762F6C" w:rsidRDefault="001861EB" w:rsidP="001861EB">
      <w:pPr>
        <w:pStyle w:val="LGTdoc"/>
        <w:numPr>
          <w:ilvl w:val="4"/>
          <w:numId w:val="2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Complexity increases</w:t>
      </w:r>
      <w:r w:rsidR="00075FC1" w:rsidRPr="00762F6C">
        <w:rPr>
          <w:rFonts w:ascii="Calibri" w:hAnsi="Calibri" w:cs="Calibri"/>
          <w:szCs w:val="22"/>
          <w:lang w:val="en-US" w:eastAsia="ko-KR"/>
        </w:rPr>
        <w:t xml:space="preserve"> </w:t>
      </w:r>
    </w:p>
    <w:p w14:paraId="7DF7A469" w14:textId="7358BB60" w:rsidR="00867EF6" w:rsidRPr="00762F6C" w:rsidRDefault="00867EF6" w:rsidP="001861EB">
      <w:pPr>
        <w:pStyle w:val="LGTdoc"/>
        <w:numPr>
          <w:ilvl w:val="4"/>
          <w:numId w:val="2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 xml:space="preserve">Unclear benefit of the mixture of Option 1 and Option 2 </w:t>
      </w:r>
    </w:p>
    <w:p w14:paraId="57032965" w14:textId="475106D1" w:rsidR="00116C6D" w:rsidRPr="00762F6C" w:rsidRDefault="00116C6D" w:rsidP="00116C6D">
      <w:pPr>
        <w:pStyle w:val="LGTdoc"/>
        <w:numPr>
          <w:ilvl w:val="3"/>
          <w:numId w:val="2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Comments from [Nokia,12]</w:t>
      </w:r>
    </w:p>
    <w:p w14:paraId="5B28DC6B" w14:textId="42045153" w:rsidR="00116C6D" w:rsidRPr="00762F6C" w:rsidRDefault="00116C6D" w:rsidP="00116C6D">
      <w:pPr>
        <w:pStyle w:val="LGTdoc"/>
        <w:numPr>
          <w:ilvl w:val="4"/>
          <w:numId w:val="28"/>
        </w:numPr>
        <w:spacing w:before="100" w:beforeAutospacing="1" w:afterLines="0" w:after="60"/>
        <w:rPr>
          <w:rFonts w:ascii="Calibri" w:hAnsi="Calibri" w:cs="Calibri"/>
          <w:szCs w:val="22"/>
          <w:lang w:val="en-US" w:eastAsia="ko-KR"/>
        </w:rPr>
      </w:pPr>
      <w:r w:rsidRPr="00762F6C">
        <w:rPr>
          <w:rFonts w:ascii="Calibri" w:hAnsi="Calibri" w:cs="Calibri" w:hint="eastAsia"/>
          <w:szCs w:val="22"/>
          <w:lang w:val="en-US" w:eastAsia="ko-KR"/>
        </w:rPr>
        <w:t>It is up to TX UE</w:t>
      </w:r>
      <w:r w:rsidRPr="00762F6C">
        <w:rPr>
          <w:rFonts w:ascii="Calibri" w:hAnsi="Calibri" w:cs="Calibri"/>
          <w:szCs w:val="22"/>
          <w:lang w:val="en-US" w:eastAsia="ko-KR"/>
        </w:rPr>
        <w:t>’s choice</w:t>
      </w:r>
      <w:r w:rsidR="00B90478" w:rsidRPr="00762F6C">
        <w:rPr>
          <w:rFonts w:ascii="Calibri" w:hAnsi="Calibri" w:cs="Calibri"/>
          <w:szCs w:val="22"/>
          <w:lang w:val="en-US" w:eastAsia="ko-KR"/>
        </w:rPr>
        <w:t xml:space="preserve"> whether either Option 1 or Option 2 is used in Mode 2 operation</w:t>
      </w:r>
    </w:p>
    <w:p w14:paraId="5B2F3418" w14:textId="6B640E6B" w:rsidR="00193BD0" w:rsidRPr="00762F6C" w:rsidRDefault="00193BD0" w:rsidP="00193BD0">
      <w:pPr>
        <w:pStyle w:val="LGTdoc"/>
        <w:numPr>
          <w:ilvl w:val="1"/>
          <w:numId w:val="2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How TX UE and RX UE know which HARQ feedback Option is used</w:t>
      </w:r>
    </w:p>
    <w:p w14:paraId="0C1DB98D" w14:textId="616A609A" w:rsidR="00193BD0" w:rsidRPr="00762F6C" w:rsidRDefault="00193BD0" w:rsidP="00193BD0">
      <w:pPr>
        <w:pStyle w:val="LGTdoc"/>
        <w:numPr>
          <w:ilvl w:val="2"/>
          <w:numId w:val="2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SCI indication</w:t>
      </w:r>
    </w:p>
    <w:p w14:paraId="788A018C" w14:textId="78822C94" w:rsidR="00193BD0" w:rsidRPr="00762F6C" w:rsidRDefault="00193BD0" w:rsidP="00193BD0">
      <w:pPr>
        <w:pStyle w:val="LGTdoc"/>
        <w:numPr>
          <w:ilvl w:val="3"/>
          <w:numId w:val="2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Supported by [Lenovo,4]</w:t>
      </w:r>
      <w:r w:rsidR="00770EE2" w:rsidRPr="00762F6C">
        <w:rPr>
          <w:rFonts w:ascii="Calibri" w:hAnsi="Calibri" w:cs="Calibri"/>
          <w:szCs w:val="22"/>
          <w:lang w:val="en-US" w:eastAsia="ko-KR"/>
        </w:rPr>
        <w:t xml:space="preserve"> [vivo,6]</w:t>
      </w:r>
      <w:r w:rsidR="00116C6D" w:rsidRPr="00762F6C">
        <w:rPr>
          <w:rFonts w:ascii="Calibri" w:hAnsi="Calibri" w:cs="Calibri"/>
          <w:szCs w:val="22"/>
          <w:lang w:val="en-US" w:eastAsia="ko-KR"/>
        </w:rPr>
        <w:t xml:space="preserve"> [Nokia,12]</w:t>
      </w:r>
      <w:r w:rsidR="00887D57" w:rsidRPr="00762F6C">
        <w:rPr>
          <w:rFonts w:ascii="Calibri" w:hAnsi="Calibri" w:cs="Calibri"/>
          <w:szCs w:val="22"/>
          <w:lang w:val="en-US" w:eastAsia="ko-KR"/>
        </w:rPr>
        <w:t xml:space="preserve"> (3 companies)</w:t>
      </w:r>
    </w:p>
    <w:p w14:paraId="2C38280D" w14:textId="401E633A" w:rsidR="00193BD0" w:rsidRPr="00762F6C" w:rsidRDefault="00770EE2" w:rsidP="00770EE2">
      <w:pPr>
        <w:pStyle w:val="LGTdoc"/>
        <w:numPr>
          <w:ilvl w:val="4"/>
          <w:numId w:val="28"/>
        </w:numPr>
        <w:spacing w:before="100" w:beforeAutospacing="1" w:afterLines="0" w:after="60"/>
        <w:rPr>
          <w:rFonts w:ascii="Calibri" w:hAnsi="Calibri" w:cs="Calibri"/>
          <w:szCs w:val="22"/>
          <w:lang w:val="en-US" w:eastAsia="ko-KR"/>
        </w:rPr>
      </w:pPr>
      <w:r w:rsidRPr="00762F6C">
        <w:rPr>
          <w:rFonts w:ascii="Calibri" w:hAnsi="Calibri" w:cs="Calibri" w:hint="eastAsia"/>
          <w:szCs w:val="22"/>
          <w:lang w:val="en-US" w:eastAsia="ko-KR"/>
        </w:rPr>
        <w:t xml:space="preserve">Rationale: </w:t>
      </w:r>
    </w:p>
    <w:p w14:paraId="68D18355" w14:textId="11AF93D1" w:rsidR="00770EE2" w:rsidRPr="00762F6C" w:rsidRDefault="00770EE2" w:rsidP="00770EE2">
      <w:pPr>
        <w:pStyle w:val="LGTdoc"/>
        <w:numPr>
          <w:ilvl w:val="5"/>
          <w:numId w:val="2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No configuration to inform which cast types and/or feedback option are used for the resource pool</w:t>
      </w:r>
    </w:p>
    <w:p w14:paraId="6F830DA6" w14:textId="17C66BCE" w:rsidR="00770EE2" w:rsidRPr="00762F6C" w:rsidRDefault="00770EE2" w:rsidP="00770EE2">
      <w:pPr>
        <w:pStyle w:val="LGTdoc"/>
        <w:numPr>
          <w:ilvl w:val="5"/>
          <w:numId w:val="2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 xml:space="preserve">No linkage between a </w:t>
      </w:r>
      <w:proofErr w:type="spellStart"/>
      <w:r w:rsidRPr="00762F6C">
        <w:rPr>
          <w:rFonts w:ascii="Calibri" w:hAnsi="Calibri" w:cs="Calibri"/>
          <w:szCs w:val="22"/>
          <w:lang w:val="en-US" w:eastAsia="ko-KR"/>
        </w:rPr>
        <w:t>groupcast</w:t>
      </w:r>
      <w:proofErr w:type="spellEnd"/>
      <w:r w:rsidRPr="00762F6C">
        <w:rPr>
          <w:rFonts w:ascii="Calibri" w:hAnsi="Calibri" w:cs="Calibri"/>
          <w:szCs w:val="22"/>
          <w:lang w:val="en-US" w:eastAsia="ko-KR"/>
        </w:rPr>
        <w:t xml:space="preserve"> destination ID and a HARQ feedback option</w:t>
      </w:r>
    </w:p>
    <w:p w14:paraId="4FFD791F" w14:textId="5AEDFF97" w:rsidR="00E01A74" w:rsidRPr="00762F6C" w:rsidRDefault="00E01A74" w:rsidP="00CF1C60">
      <w:pPr>
        <w:pStyle w:val="LGTdoc"/>
        <w:numPr>
          <w:ilvl w:val="2"/>
          <w:numId w:val="28"/>
        </w:numPr>
        <w:spacing w:before="100" w:beforeAutospacing="1" w:afterLines="0" w:after="60"/>
        <w:rPr>
          <w:rFonts w:ascii="Calibri" w:hAnsi="Calibri" w:cs="Calibri"/>
          <w:szCs w:val="22"/>
          <w:lang w:val="en-US" w:eastAsia="ko-KR"/>
        </w:rPr>
      </w:pPr>
      <w:r w:rsidRPr="00762F6C">
        <w:rPr>
          <w:rFonts w:ascii="Calibri" w:hAnsi="Calibri" w:cs="Calibri" w:hint="eastAsia"/>
          <w:szCs w:val="22"/>
          <w:lang w:val="en-US" w:eastAsia="ko-KR"/>
        </w:rPr>
        <w:t>(Pre)configuration</w:t>
      </w:r>
    </w:p>
    <w:p w14:paraId="4A1C7201" w14:textId="34F51271" w:rsidR="00E01A74" w:rsidRPr="00762F6C" w:rsidRDefault="00E01A74" w:rsidP="00E01A74">
      <w:pPr>
        <w:pStyle w:val="LGTdoc"/>
        <w:numPr>
          <w:ilvl w:val="3"/>
          <w:numId w:val="2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Supported by [Samsung,11]</w:t>
      </w:r>
      <w:r w:rsidR="000412CF" w:rsidRPr="00762F6C">
        <w:rPr>
          <w:rFonts w:ascii="Calibri" w:hAnsi="Calibri" w:cs="Calibri"/>
          <w:szCs w:val="22"/>
          <w:lang w:val="en-US" w:eastAsia="ko-KR"/>
        </w:rPr>
        <w:t xml:space="preserve"> [Sharp,23]</w:t>
      </w:r>
      <w:r w:rsidR="00887D57" w:rsidRPr="00762F6C">
        <w:rPr>
          <w:rFonts w:ascii="Calibri" w:hAnsi="Calibri" w:cs="Calibri"/>
          <w:szCs w:val="22"/>
          <w:lang w:val="en-US" w:eastAsia="ko-KR"/>
        </w:rPr>
        <w:t>(2 companies)</w:t>
      </w:r>
    </w:p>
    <w:p w14:paraId="777337B1" w14:textId="03A22B89" w:rsidR="00E01A74" w:rsidRPr="00762F6C" w:rsidRDefault="00E01A74" w:rsidP="00E01A74">
      <w:pPr>
        <w:pStyle w:val="LGTdoc"/>
        <w:numPr>
          <w:ilvl w:val="4"/>
          <w:numId w:val="28"/>
        </w:numPr>
        <w:spacing w:before="100" w:beforeAutospacing="1" w:afterLines="0" w:after="60"/>
        <w:rPr>
          <w:rFonts w:ascii="Calibri" w:hAnsi="Calibri" w:cs="Calibri"/>
          <w:szCs w:val="22"/>
          <w:lang w:val="en-US" w:eastAsia="ko-KR"/>
        </w:rPr>
      </w:pPr>
      <w:r w:rsidRPr="00762F6C">
        <w:rPr>
          <w:rFonts w:ascii="Calibri" w:hAnsi="Calibri" w:cs="Calibri" w:hint="eastAsia"/>
          <w:szCs w:val="22"/>
          <w:lang w:val="en-US" w:eastAsia="ko-KR"/>
        </w:rPr>
        <w:t xml:space="preserve">Rationale: </w:t>
      </w:r>
    </w:p>
    <w:p w14:paraId="1FCC81F4" w14:textId="599438AC" w:rsidR="00E01A74" w:rsidRPr="00762F6C" w:rsidRDefault="00E01A74" w:rsidP="00E01A74">
      <w:pPr>
        <w:pStyle w:val="LGTdoc"/>
        <w:numPr>
          <w:ilvl w:val="5"/>
          <w:numId w:val="2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The motivation of using Option 1/2 is related to group characteristics and traffic priority</w:t>
      </w:r>
    </w:p>
    <w:p w14:paraId="65C06CC5" w14:textId="52EFC986" w:rsidR="00CF1C60" w:rsidRPr="00762F6C" w:rsidRDefault="00CF1C60" w:rsidP="00CF1C60">
      <w:pPr>
        <w:pStyle w:val="LGTdoc"/>
        <w:numPr>
          <w:ilvl w:val="2"/>
          <w:numId w:val="2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Depending on the operating mode</w:t>
      </w:r>
    </w:p>
    <w:p w14:paraId="55274A4F" w14:textId="053C16BF" w:rsidR="00CF1C60" w:rsidRPr="00762F6C" w:rsidRDefault="00CF1C60" w:rsidP="00CF1C60">
      <w:pPr>
        <w:pStyle w:val="LGTdoc"/>
        <w:numPr>
          <w:ilvl w:val="3"/>
          <w:numId w:val="2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Supported by [TCL,10]</w:t>
      </w:r>
    </w:p>
    <w:p w14:paraId="608C6644" w14:textId="762EF435" w:rsidR="00CF1C60" w:rsidRPr="00762F6C" w:rsidRDefault="00CF1C60" w:rsidP="00CF1C60">
      <w:pPr>
        <w:pStyle w:val="LGTdoc"/>
        <w:numPr>
          <w:ilvl w:val="4"/>
          <w:numId w:val="28"/>
        </w:numPr>
        <w:spacing w:before="100" w:beforeAutospacing="1" w:afterLines="0" w:after="60"/>
        <w:rPr>
          <w:rFonts w:ascii="Calibri" w:hAnsi="Calibri" w:cs="Calibri"/>
          <w:szCs w:val="22"/>
          <w:lang w:val="en-US" w:eastAsia="ko-KR"/>
        </w:rPr>
      </w:pPr>
      <w:r w:rsidRPr="00762F6C">
        <w:rPr>
          <w:rFonts w:ascii="Calibri" w:hAnsi="Calibri" w:cs="Calibri" w:hint="eastAsia"/>
          <w:szCs w:val="22"/>
          <w:lang w:val="en-US" w:eastAsia="ko-KR"/>
        </w:rPr>
        <w:t xml:space="preserve">Rationale: </w:t>
      </w:r>
    </w:p>
    <w:p w14:paraId="5412F432" w14:textId="74A47C44" w:rsidR="00CF1C60" w:rsidRPr="00762F6C" w:rsidRDefault="00A11875" w:rsidP="00CF1C60">
      <w:pPr>
        <w:pStyle w:val="LGTdoc"/>
        <w:numPr>
          <w:ilvl w:val="5"/>
          <w:numId w:val="28"/>
        </w:numPr>
        <w:spacing w:before="100" w:beforeAutospacing="1" w:afterLines="0" w:after="60"/>
        <w:rPr>
          <w:rFonts w:ascii="Calibri" w:hAnsi="Calibri" w:cs="Calibri"/>
          <w:szCs w:val="22"/>
          <w:lang w:val="en-US" w:eastAsia="ko-KR"/>
        </w:rPr>
      </w:pPr>
      <w:r w:rsidRPr="00762F6C">
        <w:rPr>
          <w:rFonts w:ascii="Calibri" w:hAnsi="Calibri" w:cs="Calibri"/>
          <w:szCs w:val="22"/>
          <w:lang w:val="en-US" w:eastAsia="ko-KR"/>
        </w:rPr>
        <w:t>PSFCH resource assignment can be part of the group configuration in Mode 1 [TCL,10]</w:t>
      </w:r>
    </w:p>
    <w:p w14:paraId="704F9CD9" w14:textId="32479A82" w:rsidR="00D01D3B" w:rsidRPr="00762F6C" w:rsidRDefault="00D01D3B" w:rsidP="00D01D3B">
      <w:pPr>
        <w:pStyle w:val="ac"/>
        <w:numPr>
          <w:ilvl w:val="1"/>
          <w:numId w:val="28"/>
        </w:numPr>
        <w:ind w:leftChars="0"/>
        <w:rPr>
          <w:rFonts w:ascii="Calibri" w:hAnsi="Calibri" w:cs="Calibri"/>
          <w:kern w:val="2"/>
          <w:sz w:val="22"/>
          <w:szCs w:val="22"/>
          <w:lang w:val="en-US" w:eastAsia="ko-KR"/>
        </w:rPr>
      </w:pPr>
      <w:r w:rsidRPr="00762F6C">
        <w:rPr>
          <w:rFonts w:ascii="Calibri" w:hAnsi="Calibri" w:cs="Calibri"/>
          <w:kern w:val="2"/>
          <w:sz w:val="22"/>
          <w:szCs w:val="22"/>
          <w:lang w:val="en-US" w:eastAsia="ko-KR"/>
        </w:rPr>
        <w:t xml:space="preserve">Further consideration on enhancement of </w:t>
      </w:r>
      <w:proofErr w:type="spellStart"/>
      <w:r w:rsidRPr="00762F6C">
        <w:rPr>
          <w:rFonts w:ascii="Calibri" w:hAnsi="Calibri" w:cs="Calibri"/>
          <w:kern w:val="2"/>
          <w:sz w:val="22"/>
          <w:szCs w:val="22"/>
          <w:lang w:val="en-US" w:eastAsia="ko-KR"/>
        </w:rPr>
        <w:t>groupcast</w:t>
      </w:r>
      <w:proofErr w:type="spellEnd"/>
      <w:r w:rsidRPr="00762F6C">
        <w:rPr>
          <w:rFonts w:ascii="Calibri" w:hAnsi="Calibri" w:cs="Calibri"/>
          <w:kern w:val="2"/>
          <w:sz w:val="22"/>
          <w:szCs w:val="22"/>
          <w:lang w:val="en-US" w:eastAsia="ko-KR"/>
        </w:rPr>
        <w:t xml:space="preserve"> HARQ feedback Option 1 and/or Option 2 to overcome drawbacks </w:t>
      </w:r>
      <w:r w:rsidR="00A11875" w:rsidRPr="00762F6C">
        <w:rPr>
          <w:rFonts w:ascii="Calibri" w:hAnsi="Calibri" w:cs="Calibri"/>
          <w:sz w:val="22"/>
          <w:szCs w:val="22"/>
          <w:lang w:val="en-US" w:eastAsia="ko-KR"/>
        </w:rPr>
        <w:t>[TCL,10]</w:t>
      </w:r>
      <w:r w:rsidR="00A11875" w:rsidRPr="00762F6C">
        <w:rPr>
          <w:rFonts w:ascii="Calibri" w:hAnsi="Calibri" w:cs="Calibri"/>
          <w:kern w:val="2"/>
          <w:sz w:val="22"/>
          <w:szCs w:val="22"/>
          <w:lang w:val="en-US" w:eastAsia="ko-KR"/>
        </w:rPr>
        <w:t xml:space="preserve"> </w:t>
      </w:r>
      <w:r w:rsidR="00116C6D" w:rsidRPr="00762F6C">
        <w:rPr>
          <w:rFonts w:ascii="Calibri" w:hAnsi="Calibri" w:cs="Calibri"/>
          <w:sz w:val="22"/>
          <w:szCs w:val="22"/>
          <w:lang w:val="en-US" w:eastAsia="ko-KR"/>
        </w:rPr>
        <w:t>[Nokia,12]</w:t>
      </w:r>
      <w:r w:rsidR="00116C6D" w:rsidRPr="00762F6C">
        <w:rPr>
          <w:rFonts w:ascii="Calibri" w:hAnsi="Calibri" w:cs="Calibri"/>
          <w:kern w:val="2"/>
          <w:sz w:val="22"/>
          <w:szCs w:val="22"/>
          <w:lang w:val="en-US" w:eastAsia="ko-KR"/>
        </w:rPr>
        <w:t xml:space="preserve"> </w:t>
      </w:r>
      <w:r w:rsidR="00545407" w:rsidRPr="00762F6C">
        <w:rPr>
          <w:rFonts w:ascii="Calibri" w:hAnsi="Calibri" w:cs="Calibri"/>
          <w:kern w:val="2"/>
          <w:sz w:val="22"/>
          <w:szCs w:val="22"/>
          <w:lang w:val="en-US" w:eastAsia="ko-KR"/>
        </w:rPr>
        <w:t>[LG,19]</w:t>
      </w:r>
      <w:r w:rsidR="00C655BD" w:rsidRPr="00762F6C">
        <w:rPr>
          <w:rFonts w:ascii="Calibri" w:hAnsi="Calibri" w:cs="Calibri"/>
          <w:sz w:val="22"/>
          <w:szCs w:val="22"/>
          <w:lang w:val="en-US" w:eastAsia="ko-KR"/>
        </w:rPr>
        <w:t xml:space="preserve"> </w:t>
      </w:r>
      <w:r w:rsidR="000412CF" w:rsidRPr="00762F6C">
        <w:rPr>
          <w:rFonts w:ascii="Calibri" w:hAnsi="Calibri" w:cs="Calibri"/>
          <w:sz w:val="22"/>
          <w:szCs w:val="22"/>
          <w:lang w:val="en-US" w:eastAsia="ko-KR"/>
        </w:rPr>
        <w:t xml:space="preserve">[Sharp,23] </w:t>
      </w:r>
      <w:r w:rsidR="00545407" w:rsidRPr="00762F6C">
        <w:rPr>
          <w:rFonts w:ascii="Calibri" w:hAnsi="Calibri" w:cs="Calibri"/>
          <w:sz w:val="22"/>
          <w:szCs w:val="22"/>
          <w:lang w:val="en-US" w:eastAsia="ko-KR"/>
        </w:rPr>
        <w:t>[MediaTek,27]</w:t>
      </w:r>
      <w:r w:rsidRPr="00762F6C">
        <w:rPr>
          <w:rFonts w:ascii="Calibri" w:hAnsi="Calibri" w:cs="Calibri"/>
          <w:sz w:val="22"/>
          <w:szCs w:val="22"/>
          <w:lang w:val="en-US" w:eastAsia="ko-KR"/>
        </w:rPr>
        <w:t xml:space="preserve"> (</w:t>
      </w:r>
      <w:r w:rsidR="004C493B" w:rsidRPr="00762F6C">
        <w:rPr>
          <w:rFonts w:ascii="Calibri" w:hAnsi="Calibri" w:cs="Calibri"/>
          <w:sz w:val="22"/>
          <w:szCs w:val="22"/>
          <w:lang w:val="en-US" w:eastAsia="ko-KR"/>
        </w:rPr>
        <w:t>5</w:t>
      </w:r>
      <w:r w:rsidRPr="00762F6C">
        <w:rPr>
          <w:rFonts w:ascii="Calibri" w:hAnsi="Calibri" w:cs="Calibri"/>
          <w:sz w:val="22"/>
          <w:szCs w:val="22"/>
          <w:lang w:val="en-US" w:eastAsia="ko-KR"/>
        </w:rPr>
        <w:t xml:space="preserve"> companies)</w:t>
      </w:r>
    </w:p>
    <w:p w14:paraId="39411D41" w14:textId="7C25CD93" w:rsidR="00D01D3B" w:rsidRPr="004D622F" w:rsidRDefault="00D01D3B" w:rsidP="00D01D3B">
      <w:pPr>
        <w:pStyle w:val="ac"/>
        <w:numPr>
          <w:ilvl w:val="2"/>
          <w:numId w:val="28"/>
        </w:numPr>
        <w:ind w:leftChars="0"/>
        <w:rPr>
          <w:rFonts w:ascii="Calibri" w:hAnsi="Calibri" w:cs="Calibri"/>
          <w:kern w:val="2"/>
          <w:sz w:val="22"/>
          <w:szCs w:val="22"/>
          <w:lang w:val="en-US" w:eastAsia="ko-KR"/>
        </w:rPr>
      </w:pPr>
      <w:r w:rsidRPr="00762F6C">
        <w:rPr>
          <w:rFonts w:ascii="Calibri" w:hAnsi="Calibri" w:cs="Calibri"/>
          <w:kern w:val="2"/>
          <w:sz w:val="22"/>
          <w:szCs w:val="22"/>
          <w:lang w:val="en-US" w:eastAsia="ko-KR"/>
        </w:rPr>
        <w:t>Not supported by</w:t>
      </w:r>
      <w:r w:rsidR="00CB4B4D" w:rsidRPr="00762F6C">
        <w:rPr>
          <w:rFonts w:ascii="Calibri" w:hAnsi="Calibri" w:cs="Calibri"/>
          <w:kern w:val="2"/>
          <w:sz w:val="22"/>
          <w:szCs w:val="22"/>
          <w:lang w:val="en-US" w:eastAsia="ko-KR"/>
        </w:rPr>
        <w:t>[Huawei,2]</w:t>
      </w:r>
      <w:r w:rsidRPr="00762F6C">
        <w:rPr>
          <w:rFonts w:ascii="Calibri" w:hAnsi="Calibri" w:cs="Calibri"/>
          <w:kern w:val="2"/>
          <w:sz w:val="22"/>
          <w:szCs w:val="22"/>
          <w:lang w:val="en-US" w:eastAsia="ko-KR"/>
        </w:rPr>
        <w:t xml:space="preserve"> </w:t>
      </w:r>
      <w:r w:rsidR="00770EE2" w:rsidRPr="00762F6C">
        <w:rPr>
          <w:rFonts w:ascii="Calibri" w:hAnsi="Calibri" w:cs="Calibri"/>
          <w:kern w:val="2"/>
          <w:sz w:val="22"/>
          <w:szCs w:val="22"/>
          <w:lang w:val="en-US" w:eastAsia="ko-KR"/>
        </w:rPr>
        <w:t>[vivo,6]</w:t>
      </w:r>
      <w:r w:rsidR="00B45213" w:rsidRPr="00762F6C">
        <w:rPr>
          <w:rFonts w:ascii="Calibri" w:hAnsi="Calibri" w:cs="Calibri"/>
          <w:szCs w:val="22"/>
          <w:lang w:val="en-US" w:eastAsia="ko-KR"/>
        </w:rPr>
        <w:t xml:space="preserve"> [ZTE,7]</w:t>
      </w:r>
      <w:r w:rsidR="00A67ED9" w:rsidRPr="00762F6C">
        <w:rPr>
          <w:rFonts w:ascii="Calibri" w:hAnsi="Calibri" w:cs="Calibri"/>
          <w:szCs w:val="22"/>
          <w:lang w:val="en-US" w:eastAsia="ko-KR"/>
        </w:rPr>
        <w:t xml:space="preserve"> [CATT,8]</w:t>
      </w:r>
      <w:r w:rsidR="0036787C" w:rsidRPr="00762F6C">
        <w:rPr>
          <w:rFonts w:ascii="Calibri" w:hAnsi="Calibri" w:cs="Calibri"/>
          <w:szCs w:val="22"/>
          <w:lang w:val="en-US" w:eastAsia="ko-KR"/>
        </w:rPr>
        <w:t xml:space="preserve"> [OPPO,9]</w:t>
      </w:r>
      <w:r w:rsidR="005637A0" w:rsidRPr="00762F6C">
        <w:rPr>
          <w:rFonts w:ascii="Calibri" w:hAnsi="Calibri" w:cs="Calibri"/>
          <w:szCs w:val="22"/>
          <w:lang w:val="en-US" w:eastAsia="ko-KR"/>
        </w:rPr>
        <w:t xml:space="preserve"> [Intel,16]</w:t>
      </w:r>
      <w:r w:rsidRPr="00762F6C">
        <w:rPr>
          <w:rFonts w:ascii="Calibri" w:hAnsi="Calibri" w:cs="Calibri"/>
          <w:sz w:val="22"/>
          <w:szCs w:val="22"/>
          <w:lang w:val="en-US" w:eastAsia="ko-KR"/>
        </w:rPr>
        <w:t xml:space="preserve"> </w:t>
      </w:r>
      <w:r w:rsidR="00272D25" w:rsidRPr="00762F6C">
        <w:rPr>
          <w:rFonts w:ascii="Calibri" w:hAnsi="Calibri" w:cs="Calibri"/>
          <w:szCs w:val="22"/>
          <w:lang w:val="en-US" w:eastAsia="ko-KR"/>
        </w:rPr>
        <w:t>[NEC,26]</w:t>
      </w:r>
      <w:r w:rsidR="00AA6DAC" w:rsidRPr="00762F6C">
        <w:rPr>
          <w:rFonts w:ascii="Calibri" w:hAnsi="Calibri" w:cs="Calibri"/>
          <w:szCs w:val="22"/>
          <w:lang w:val="en-US" w:eastAsia="ko-KR"/>
        </w:rPr>
        <w:t xml:space="preserve"> [InterDigital,30]</w:t>
      </w:r>
      <w:r w:rsidR="00272D25" w:rsidRPr="00762F6C">
        <w:rPr>
          <w:rFonts w:ascii="Calibri" w:hAnsi="Calibri" w:cs="Calibri"/>
          <w:sz w:val="22"/>
          <w:szCs w:val="22"/>
          <w:lang w:val="en-US" w:eastAsia="ko-KR"/>
        </w:rPr>
        <w:t xml:space="preserve"> </w:t>
      </w:r>
      <w:r w:rsidRPr="00762F6C">
        <w:rPr>
          <w:rFonts w:ascii="Calibri" w:hAnsi="Calibri" w:cs="Calibri"/>
          <w:sz w:val="22"/>
          <w:szCs w:val="22"/>
          <w:lang w:val="en-US" w:eastAsia="ko-KR"/>
        </w:rPr>
        <w:t>(</w:t>
      </w:r>
      <w:r w:rsidR="004C493B" w:rsidRPr="00762F6C">
        <w:rPr>
          <w:rFonts w:ascii="Calibri" w:hAnsi="Calibri" w:cs="Calibri"/>
          <w:sz w:val="22"/>
          <w:szCs w:val="22"/>
          <w:lang w:val="en-US" w:eastAsia="ko-KR"/>
        </w:rPr>
        <w:t>8</w:t>
      </w:r>
      <w:r w:rsidRPr="00762F6C">
        <w:rPr>
          <w:rFonts w:ascii="Calibri" w:hAnsi="Calibri" w:cs="Calibri"/>
          <w:sz w:val="22"/>
          <w:szCs w:val="22"/>
          <w:lang w:val="en-US" w:eastAsia="ko-KR"/>
        </w:rPr>
        <w:t xml:space="preserve"> companies)</w:t>
      </w:r>
    </w:p>
    <w:p w14:paraId="3A9B772F" w14:textId="77777777" w:rsidR="004D622F" w:rsidRPr="004D622F" w:rsidRDefault="004D622F" w:rsidP="004D622F">
      <w:pPr>
        <w:ind w:left="0" w:firstLine="0"/>
        <w:rPr>
          <w:rFonts w:ascii="Calibri" w:eastAsiaTheme="minorEastAsia" w:hAnsi="Calibri" w:cs="Calibri"/>
          <w:kern w:val="2"/>
          <w:sz w:val="22"/>
          <w:szCs w:val="22"/>
          <w:lang w:val="en-US" w:eastAsia="ko-KR"/>
        </w:rPr>
      </w:pPr>
    </w:p>
    <w:p w14:paraId="50D59541" w14:textId="77777777" w:rsidR="001861EB" w:rsidRDefault="001861EB" w:rsidP="001861EB">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lastRenderedPageBreak/>
        <w:t>O</w:t>
      </w:r>
      <w:r>
        <w:rPr>
          <w:rFonts w:ascii="Calibri" w:hAnsi="Calibri" w:cs="Calibri"/>
          <w:szCs w:val="22"/>
          <w:lang w:val="en-US" w:eastAsia="ko-KR"/>
        </w:rPr>
        <w:t>bservation</w:t>
      </w:r>
    </w:p>
    <w:p w14:paraId="16DC0CC3" w14:textId="3A1011B3" w:rsidR="004C493B" w:rsidRDefault="004C493B" w:rsidP="001861EB">
      <w:pPr>
        <w:pStyle w:val="LGTdoc"/>
        <w:numPr>
          <w:ilvl w:val="1"/>
          <w:numId w:val="38"/>
        </w:numPr>
        <w:spacing w:before="100" w:beforeAutospacing="1" w:afterLines="0" w:after="60"/>
        <w:rPr>
          <w:rFonts w:ascii="Calibri" w:hAnsi="Calibri" w:cs="Calibri"/>
          <w:szCs w:val="22"/>
          <w:lang w:val="en-US" w:eastAsia="ko-KR"/>
        </w:rPr>
      </w:pPr>
      <w:r w:rsidRPr="0033784C">
        <w:rPr>
          <w:rFonts w:ascii="Calibri" w:hAnsi="Calibri" w:cs="Calibri"/>
          <w:szCs w:val="22"/>
          <w:lang w:val="en-US" w:eastAsia="ko-KR"/>
        </w:rPr>
        <w:t xml:space="preserve">Companies discussed how </w:t>
      </w:r>
      <w:r>
        <w:rPr>
          <w:rFonts w:ascii="Calibri" w:hAnsi="Calibri" w:cs="Calibri"/>
          <w:szCs w:val="22"/>
          <w:lang w:val="en-US" w:eastAsia="ko-KR"/>
        </w:rPr>
        <w:t>TX UE and RX UE know which HARQ feedback Option is used</w:t>
      </w:r>
    </w:p>
    <w:p w14:paraId="3765155A" w14:textId="6A26B25C" w:rsidR="001861EB" w:rsidRPr="009A21B2" w:rsidRDefault="004C493B" w:rsidP="001861EB">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Majority companies do not support </w:t>
      </w:r>
      <w:r w:rsidR="001861EB" w:rsidRPr="009A21B2">
        <w:rPr>
          <w:rFonts w:ascii="Calibri" w:hAnsi="Calibri" w:cs="Calibri"/>
          <w:szCs w:val="22"/>
          <w:lang w:val="en-US" w:eastAsia="ko-KR"/>
        </w:rPr>
        <w:t xml:space="preserve">mixture of Option 1 and Option 2 in a group </w:t>
      </w:r>
    </w:p>
    <w:p w14:paraId="7D2F8854" w14:textId="77777777" w:rsidR="00BE65A5" w:rsidRDefault="00BE65A5" w:rsidP="00BE65A5">
      <w:pPr>
        <w:pStyle w:val="LGTdoc"/>
        <w:spacing w:before="100" w:beforeAutospacing="1" w:afterLines="0" w:after="60"/>
        <w:ind w:left="0" w:firstLine="0"/>
        <w:rPr>
          <w:rFonts w:ascii="Calibri" w:hAnsi="Calibri" w:cs="Calibri" w:hint="eastAsia"/>
          <w:szCs w:val="22"/>
          <w:highlight w:val="yellow"/>
          <w:lang w:val="en-US" w:eastAsia="ko-KR"/>
        </w:rPr>
      </w:pPr>
    </w:p>
    <w:p w14:paraId="238E0C35" w14:textId="0E4885F5" w:rsidR="00BE65A5" w:rsidRPr="00B750E4" w:rsidRDefault="00BE65A5" w:rsidP="00BE65A5">
      <w:pPr>
        <w:pStyle w:val="LGTdoc"/>
        <w:numPr>
          <w:ilvl w:val="0"/>
          <w:numId w:val="38"/>
        </w:numPr>
        <w:spacing w:before="100" w:beforeAutospacing="1" w:afterLines="0" w:after="60"/>
        <w:rPr>
          <w:rFonts w:ascii="Calibri" w:hAnsi="Calibri" w:cs="Calibri"/>
          <w:szCs w:val="22"/>
          <w:highlight w:val="cyan"/>
          <w:lang w:val="en-US" w:eastAsia="ko-KR"/>
        </w:rPr>
      </w:pPr>
      <w:r w:rsidRPr="00B750E4">
        <w:rPr>
          <w:rFonts w:ascii="Calibri" w:hAnsi="Calibri" w:cs="Calibri"/>
          <w:szCs w:val="22"/>
          <w:highlight w:val="cyan"/>
          <w:lang w:val="en-US" w:eastAsia="ko-KR"/>
        </w:rPr>
        <w:t>Proposal for agreement</w:t>
      </w:r>
      <w:r w:rsidR="00B750E4" w:rsidRPr="00B750E4">
        <w:rPr>
          <w:rFonts w:ascii="Calibri" w:hAnsi="Calibri" w:cs="Calibri"/>
          <w:szCs w:val="22"/>
          <w:highlight w:val="cyan"/>
          <w:lang w:val="en-US" w:eastAsia="ko-KR"/>
        </w:rPr>
        <w:t xml:space="preserve"> (no consensus)</w:t>
      </w:r>
    </w:p>
    <w:p w14:paraId="1B771350" w14:textId="3F5FBFB2" w:rsidR="00BE65A5" w:rsidRDefault="00BE65A5" w:rsidP="00BE65A5">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For HARQ feedback in </w:t>
      </w:r>
      <w:proofErr w:type="spellStart"/>
      <w:r>
        <w:rPr>
          <w:rFonts w:ascii="Calibri" w:hAnsi="Calibri" w:cs="Calibri"/>
          <w:szCs w:val="22"/>
          <w:lang w:val="en-US" w:eastAsia="ko-KR"/>
        </w:rPr>
        <w:t>groupcast</w:t>
      </w:r>
      <w:proofErr w:type="spellEnd"/>
      <w:r>
        <w:rPr>
          <w:rFonts w:ascii="Calibri" w:hAnsi="Calibri" w:cs="Calibri"/>
          <w:szCs w:val="22"/>
          <w:lang w:val="en-US" w:eastAsia="ko-KR"/>
        </w:rPr>
        <w:t xml:space="preserve"> and unicast,</w:t>
      </w:r>
      <w:r w:rsidR="00783880">
        <w:rPr>
          <w:rFonts w:ascii="Calibri" w:hAnsi="Calibri" w:cs="Calibri"/>
          <w:szCs w:val="22"/>
          <w:lang w:val="en-US" w:eastAsia="ko-KR"/>
        </w:rPr>
        <w:t xml:space="preserve"> when </w:t>
      </w:r>
      <w:r w:rsidR="00B471BE">
        <w:rPr>
          <w:rFonts w:ascii="Calibri" w:hAnsi="Calibri" w:cs="Calibri"/>
          <w:szCs w:val="22"/>
          <w:lang w:val="en-US" w:eastAsia="ko-KR"/>
        </w:rPr>
        <w:t xml:space="preserve">PSFCH resource is </w:t>
      </w:r>
      <w:r w:rsidR="00935885">
        <w:rPr>
          <w:rFonts w:ascii="Calibri" w:hAnsi="Calibri" w:cs="Calibri"/>
          <w:szCs w:val="22"/>
          <w:lang w:val="en-US" w:eastAsia="ko-KR"/>
        </w:rPr>
        <w:t>(pre-)</w:t>
      </w:r>
      <w:r w:rsidR="00B471BE">
        <w:rPr>
          <w:rFonts w:ascii="Calibri" w:hAnsi="Calibri" w:cs="Calibri"/>
          <w:szCs w:val="22"/>
          <w:lang w:val="en-US" w:eastAsia="ko-KR"/>
        </w:rPr>
        <w:t>configured</w:t>
      </w:r>
      <w:r w:rsidR="00B471BE">
        <w:rPr>
          <w:rFonts w:ascii="Calibri" w:hAnsi="Calibri" w:cs="Calibri"/>
          <w:szCs w:val="22"/>
          <w:lang w:val="en-US" w:eastAsia="ko-KR"/>
        </w:rPr>
        <w:t xml:space="preserve"> in the resource pool,</w:t>
      </w:r>
    </w:p>
    <w:p w14:paraId="422CB788" w14:textId="097B1976" w:rsidR="00BE65A5" w:rsidRDefault="00BE65A5" w:rsidP="00BE65A5">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SCI</w:t>
      </w:r>
      <w:r>
        <w:rPr>
          <w:rFonts w:ascii="Calibri" w:hAnsi="Calibri" w:cs="Calibri"/>
          <w:szCs w:val="22"/>
          <w:lang w:val="en-US" w:eastAsia="ko-KR"/>
        </w:rPr>
        <w:t xml:space="preserve"> explicitly indicates whether HARQ feedback is used or not</w:t>
      </w:r>
      <w:r w:rsidR="00CF5356">
        <w:rPr>
          <w:rFonts w:ascii="Calibri" w:hAnsi="Calibri" w:cs="Calibri"/>
          <w:szCs w:val="22"/>
          <w:lang w:val="en-US" w:eastAsia="ko-KR"/>
        </w:rPr>
        <w:t xml:space="preserve"> for the corresponding PSSCH transmission.</w:t>
      </w:r>
    </w:p>
    <w:p w14:paraId="4D2B6A7C" w14:textId="07335255" w:rsidR="001861EB" w:rsidRPr="00BE65A5" w:rsidRDefault="001861EB" w:rsidP="001861EB">
      <w:pPr>
        <w:pStyle w:val="LGTdoc"/>
        <w:numPr>
          <w:ilvl w:val="0"/>
          <w:numId w:val="38"/>
        </w:numPr>
        <w:spacing w:before="100" w:beforeAutospacing="1" w:afterLines="0" w:after="60"/>
        <w:rPr>
          <w:rFonts w:ascii="Calibri" w:hAnsi="Calibri" w:cs="Calibri"/>
          <w:szCs w:val="22"/>
          <w:highlight w:val="cyan"/>
          <w:lang w:val="en-US" w:eastAsia="ko-KR"/>
        </w:rPr>
      </w:pPr>
      <w:r w:rsidRPr="00BE65A5">
        <w:rPr>
          <w:rFonts w:ascii="Calibri" w:hAnsi="Calibri" w:cs="Calibri"/>
          <w:szCs w:val="22"/>
          <w:highlight w:val="cyan"/>
          <w:lang w:val="en-US" w:eastAsia="ko-KR"/>
        </w:rPr>
        <w:t>Proposal</w:t>
      </w:r>
      <w:r w:rsidR="00590880" w:rsidRPr="00BE65A5">
        <w:rPr>
          <w:rFonts w:ascii="Calibri" w:hAnsi="Calibri" w:cs="Calibri"/>
          <w:szCs w:val="22"/>
          <w:highlight w:val="cyan"/>
          <w:lang w:val="en-US" w:eastAsia="ko-KR"/>
        </w:rPr>
        <w:t xml:space="preserve"> for agreement</w:t>
      </w:r>
      <w:r w:rsidR="00BE65A5" w:rsidRPr="00BE65A5">
        <w:rPr>
          <w:rFonts w:ascii="Calibri" w:hAnsi="Calibri" w:cs="Calibri"/>
          <w:szCs w:val="22"/>
          <w:highlight w:val="cyan"/>
          <w:lang w:val="en-US" w:eastAsia="ko-KR"/>
        </w:rPr>
        <w:t xml:space="preserve"> (no consensus)</w:t>
      </w:r>
    </w:p>
    <w:p w14:paraId="3B141889" w14:textId="7107308F" w:rsidR="00344DD1" w:rsidRDefault="00590880" w:rsidP="001861EB">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For </w:t>
      </w:r>
      <w:proofErr w:type="spellStart"/>
      <w:r>
        <w:rPr>
          <w:rFonts w:ascii="Calibri" w:hAnsi="Calibri" w:cs="Calibri"/>
          <w:szCs w:val="22"/>
          <w:lang w:val="en-US" w:eastAsia="ko-KR"/>
        </w:rPr>
        <w:t>groupcast</w:t>
      </w:r>
      <w:proofErr w:type="spellEnd"/>
      <w:r>
        <w:rPr>
          <w:rFonts w:ascii="Calibri" w:hAnsi="Calibri" w:cs="Calibri"/>
          <w:szCs w:val="22"/>
          <w:lang w:val="en-US" w:eastAsia="ko-KR"/>
        </w:rPr>
        <w:t xml:space="preserve"> HARQ feedback</w:t>
      </w:r>
      <w:r w:rsidR="00093ED3">
        <w:rPr>
          <w:rFonts w:ascii="Calibri" w:hAnsi="Calibri" w:cs="Calibri"/>
          <w:szCs w:val="22"/>
          <w:lang w:val="en-US" w:eastAsia="ko-KR"/>
        </w:rPr>
        <w:t>,</w:t>
      </w:r>
    </w:p>
    <w:p w14:paraId="118642B1" w14:textId="58E46548" w:rsidR="00590880" w:rsidRPr="00093ED3" w:rsidRDefault="00093ED3" w:rsidP="00093ED3">
      <w:pPr>
        <w:pStyle w:val="LGTdoc"/>
        <w:numPr>
          <w:ilvl w:val="2"/>
          <w:numId w:val="38"/>
        </w:numPr>
        <w:spacing w:before="100" w:beforeAutospacing="1" w:afterLines="0" w:after="60"/>
        <w:rPr>
          <w:rFonts w:ascii="Calibri" w:hAnsi="Calibri" w:cs="Calibri"/>
          <w:szCs w:val="22"/>
          <w:lang w:val="en-US" w:eastAsia="ko-KR"/>
        </w:rPr>
      </w:pPr>
      <w:r w:rsidRPr="00093ED3">
        <w:rPr>
          <w:rFonts w:ascii="Calibri" w:hAnsi="Calibri" w:cs="Calibri" w:hint="eastAsia"/>
          <w:szCs w:val="22"/>
          <w:lang w:val="en-US" w:eastAsia="ko-KR"/>
        </w:rPr>
        <w:t>Rega</w:t>
      </w:r>
      <w:r w:rsidRPr="00093ED3">
        <w:rPr>
          <w:rFonts w:ascii="Calibri" w:hAnsi="Calibri" w:cs="Calibri"/>
          <w:szCs w:val="22"/>
          <w:lang w:val="en-US" w:eastAsia="ko-KR"/>
        </w:rPr>
        <w:t>rding the indication of the HARQ feedback option to be used,</w:t>
      </w:r>
      <w:r w:rsidR="004C493B" w:rsidRPr="00093ED3">
        <w:rPr>
          <w:rFonts w:ascii="Calibri" w:hAnsi="Calibri" w:cs="Calibri"/>
          <w:szCs w:val="22"/>
          <w:lang w:val="en-US" w:eastAsia="ko-KR"/>
        </w:rPr>
        <w:t xml:space="preserve"> down select:</w:t>
      </w:r>
    </w:p>
    <w:p w14:paraId="2A898296" w14:textId="4E299D9F" w:rsidR="00973D04" w:rsidRDefault="00D52657" w:rsidP="00093ED3">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Alt</w:t>
      </w:r>
      <w:r w:rsidR="004C493B">
        <w:rPr>
          <w:rFonts w:ascii="Calibri" w:hAnsi="Calibri" w:cs="Calibri"/>
          <w:szCs w:val="22"/>
          <w:lang w:val="en-US" w:eastAsia="ko-KR"/>
        </w:rPr>
        <w:t xml:space="preserve"> 1: SCI </w:t>
      </w:r>
      <w:r w:rsidR="00344DD1">
        <w:rPr>
          <w:rFonts w:ascii="Calibri" w:hAnsi="Calibri" w:cs="Calibri"/>
          <w:szCs w:val="22"/>
          <w:lang w:val="en-US" w:eastAsia="ko-KR"/>
        </w:rPr>
        <w:t xml:space="preserve">explicitly </w:t>
      </w:r>
      <w:r w:rsidR="004C493B">
        <w:rPr>
          <w:rFonts w:ascii="Calibri" w:hAnsi="Calibri" w:cs="Calibri"/>
          <w:szCs w:val="22"/>
          <w:lang w:val="en-US" w:eastAsia="ko-KR"/>
        </w:rPr>
        <w:t>indicates either Option 1 or Option 2</w:t>
      </w:r>
      <w:r w:rsidR="00973D04" w:rsidRPr="004C493B">
        <w:rPr>
          <w:rFonts w:ascii="Calibri" w:hAnsi="Calibri" w:cs="Calibri"/>
          <w:szCs w:val="22"/>
          <w:lang w:val="en-US" w:eastAsia="ko-KR"/>
        </w:rPr>
        <w:t xml:space="preserve"> </w:t>
      </w:r>
    </w:p>
    <w:p w14:paraId="07CBC6F9" w14:textId="77777777" w:rsidR="00093ED3" w:rsidRDefault="00D52657" w:rsidP="00093ED3">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Alt</w:t>
      </w:r>
      <w:r w:rsidR="004C493B">
        <w:rPr>
          <w:rFonts w:ascii="Calibri" w:hAnsi="Calibri" w:cs="Calibri"/>
          <w:szCs w:val="22"/>
          <w:lang w:val="en-US" w:eastAsia="ko-KR"/>
        </w:rPr>
        <w:t xml:space="preserve"> 2: </w:t>
      </w:r>
      <w:r w:rsidR="00093ED3">
        <w:rPr>
          <w:rFonts w:ascii="Calibri" w:hAnsi="Calibri" w:cs="Calibri"/>
          <w:szCs w:val="22"/>
          <w:lang w:val="en-US" w:eastAsia="ko-KR"/>
        </w:rPr>
        <w:t>Destination ID indicates either Option 1 or Option 2</w:t>
      </w:r>
    </w:p>
    <w:p w14:paraId="3447A07F" w14:textId="046CB18F" w:rsidR="00093ED3" w:rsidRDefault="00093ED3" w:rsidP="00093ED3">
      <w:pPr>
        <w:pStyle w:val="LGTdoc"/>
        <w:numPr>
          <w:ilvl w:val="4"/>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RAN1 assu</w:t>
      </w:r>
      <w:r>
        <w:rPr>
          <w:rFonts w:ascii="Calibri" w:hAnsi="Calibri" w:cs="Calibri"/>
          <w:szCs w:val="22"/>
          <w:lang w:val="en-US" w:eastAsia="ko-KR"/>
        </w:rPr>
        <w:t>mes a linkage between Destination ID and the used option.</w:t>
      </w:r>
    </w:p>
    <w:p w14:paraId="166152FF" w14:textId="77777777" w:rsidR="00093ED3" w:rsidRPr="00093ED3" w:rsidRDefault="00093ED3" w:rsidP="00093ED3">
      <w:pPr>
        <w:pStyle w:val="LGTdoc"/>
        <w:spacing w:before="100" w:beforeAutospacing="1" w:afterLines="0" w:after="60"/>
        <w:rPr>
          <w:rFonts w:ascii="Calibri" w:hAnsi="Calibri" w:cs="Calibri" w:hint="eastAsia"/>
          <w:szCs w:val="22"/>
          <w:lang w:val="en-US" w:eastAsia="ko-KR"/>
        </w:rPr>
      </w:pPr>
    </w:p>
    <w:p w14:paraId="2B67EE3D" w14:textId="77777777" w:rsidR="001861EB" w:rsidRPr="00243260" w:rsidRDefault="001861EB" w:rsidP="001861EB">
      <w:pPr>
        <w:pStyle w:val="LGTdoc"/>
        <w:spacing w:before="100" w:beforeAutospacing="1" w:afterLines="0" w:after="60"/>
        <w:ind w:left="0" w:firstLine="0"/>
        <w:rPr>
          <w:rFonts w:ascii="Calibri" w:eastAsia="SimSun" w:hAnsi="Calibri" w:cs="Calibri"/>
          <w:szCs w:val="22"/>
          <w:lang w:val="en-US" w:eastAsia="zh-CN"/>
        </w:rPr>
      </w:pPr>
    </w:p>
    <w:p w14:paraId="461458AC" w14:textId="501373D7" w:rsidR="00BF7684" w:rsidRPr="001A2315" w:rsidRDefault="00BF7684" w:rsidP="00FA09CD">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Issue </w:t>
      </w:r>
      <w:r w:rsidR="007636A1">
        <w:rPr>
          <w:rFonts w:ascii="Calibri" w:hAnsi="Calibri" w:cs="Calibri"/>
          <w:szCs w:val="22"/>
          <w:lang w:val="en-US" w:eastAsia="ko-KR"/>
        </w:rPr>
        <w:t>3</w:t>
      </w:r>
      <w:r w:rsidRPr="00BC070F">
        <w:rPr>
          <w:rFonts w:ascii="Calibri" w:hAnsi="Calibri" w:cs="Calibri"/>
          <w:szCs w:val="22"/>
          <w:lang w:val="en-US" w:eastAsia="ko-KR"/>
        </w:rPr>
        <w:t>-</w:t>
      </w:r>
      <w:r w:rsidR="001B57B2">
        <w:rPr>
          <w:rFonts w:ascii="Calibri" w:hAnsi="Calibri" w:cs="Calibri"/>
          <w:szCs w:val="22"/>
          <w:lang w:val="en-US" w:eastAsia="ko-KR"/>
        </w:rPr>
        <w:t>4</w:t>
      </w:r>
      <w:r w:rsidRPr="00BC070F">
        <w:rPr>
          <w:rFonts w:ascii="Calibri" w:hAnsi="Calibri" w:cs="Calibri"/>
          <w:szCs w:val="22"/>
          <w:lang w:val="en-US" w:eastAsia="ko-KR"/>
        </w:rPr>
        <w:t xml:space="preserve">: How to determine the </w:t>
      </w:r>
      <w:r w:rsidR="00FF3EB6">
        <w:rPr>
          <w:rFonts w:ascii="Calibri" w:hAnsi="Calibri" w:cs="Calibri"/>
          <w:szCs w:val="22"/>
          <w:lang w:val="en-US" w:eastAsia="ko-KR"/>
        </w:rPr>
        <w:t>implicit mechanism for PSFCH resource determination</w:t>
      </w:r>
      <w:r w:rsidR="00FA09CD">
        <w:rPr>
          <w:rFonts w:ascii="Calibri" w:hAnsi="Calibri" w:cs="Calibri"/>
          <w:szCs w:val="22"/>
          <w:lang w:val="en-US" w:eastAsia="ko-KR"/>
        </w:rPr>
        <w:t xml:space="preserve"> at least for the case </w:t>
      </w:r>
      <w:r w:rsidR="00FA09CD" w:rsidRPr="00FA09CD">
        <w:rPr>
          <w:rFonts w:ascii="Calibri" w:hAnsi="Calibri" w:cs="Calibri"/>
          <w:szCs w:val="22"/>
          <w:lang w:val="en-US" w:eastAsia="ko-KR"/>
        </w:rPr>
        <w:t>when the PSFCH in a slot is in response to a single PSSCH</w:t>
      </w:r>
      <w:r w:rsidRPr="00BC070F">
        <w:rPr>
          <w:rFonts w:ascii="Calibri" w:hAnsi="Calibri" w:cs="Calibri"/>
          <w:szCs w:val="22"/>
          <w:lang w:val="en-US" w:eastAsia="ko-KR"/>
        </w:rPr>
        <w:t>? In detail, company’s view and its rationale are as follow</w:t>
      </w:r>
      <w:r w:rsidRPr="001A2315">
        <w:rPr>
          <w:rFonts w:ascii="Calibri" w:hAnsi="Calibri" w:cs="Calibri"/>
          <w:szCs w:val="22"/>
          <w:lang w:val="en-US" w:eastAsia="ko-KR"/>
        </w:rPr>
        <w:t>s:</w:t>
      </w:r>
    </w:p>
    <w:p w14:paraId="1790A10C" w14:textId="3E20A3FF" w:rsidR="00CB19E5" w:rsidRPr="001A2315" w:rsidRDefault="00CB19E5" w:rsidP="00CB19E5">
      <w:pPr>
        <w:pStyle w:val="LGTdoc"/>
        <w:numPr>
          <w:ilvl w:val="1"/>
          <w:numId w:val="28"/>
        </w:numPr>
        <w:spacing w:before="100" w:beforeAutospacing="1" w:afterLines="0" w:after="60"/>
        <w:rPr>
          <w:rFonts w:ascii="Calibri" w:hAnsi="Calibri" w:cs="Calibri"/>
          <w:szCs w:val="22"/>
          <w:lang w:val="en-US" w:eastAsia="ko-KR"/>
        </w:rPr>
      </w:pPr>
      <w:r w:rsidRPr="001A2315">
        <w:rPr>
          <w:rFonts w:ascii="Calibri" w:hAnsi="Calibri" w:cs="Calibri" w:hint="eastAsia"/>
          <w:szCs w:val="22"/>
          <w:lang w:val="en-US" w:eastAsia="ko-KR"/>
        </w:rPr>
        <w:t xml:space="preserve">Multiplexing scheme for </w:t>
      </w:r>
      <w:r w:rsidRPr="001A2315">
        <w:rPr>
          <w:rFonts w:ascii="Calibri" w:hAnsi="Calibri" w:cs="Calibri"/>
          <w:szCs w:val="22"/>
          <w:lang w:val="en-US" w:eastAsia="ko-KR"/>
        </w:rPr>
        <w:t>PSFCH resources used for HARQ feedback of PSSCH transmissions with same starting sub-channel in different slots</w:t>
      </w:r>
    </w:p>
    <w:p w14:paraId="05403C77" w14:textId="4DA8EFBC" w:rsidR="00CB19E5" w:rsidRPr="001A2315" w:rsidRDefault="00CB19E5" w:rsidP="00CB19E5">
      <w:pPr>
        <w:pStyle w:val="LGTdoc"/>
        <w:numPr>
          <w:ilvl w:val="2"/>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FDM</w:t>
      </w:r>
    </w:p>
    <w:p w14:paraId="1475140F" w14:textId="02ADD8B3" w:rsidR="00CB19E5" w:rsidRPr="001A2315" w:rsidRDefault="00CB19E5" w:rsidP="00CB19E5">
      <w:pPr>
        <w:pStyle w:val="LGTdoc"/>
        <w:numPr>
          <w:ilvl w:val="3"/>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Supported by </w:t>
      </w:r>
      <w:r w:rsidR="00652AA8" w:rsidRPr="001A2315">
        <w:rPr>
          <w:rFonts w:ascii="Calibri" w:hAnsi="Calibri" w:cs="Calibri"/>
          <w:szCs w:val="22"/>
          <w:lang w:val="en-US" w:eastAsia="ko-KR"/>
        </w:rPr>
        <w:t>[vivo,6] [ZTE,7]</w:t>
      </w:r>
      <w:r w:rsidR="009975B7" w:rsidRPr="001A2315">
        <w:rPr>
          <w:rFonts w:ascii="Calibri" w:hAnsi="Calibri" w:cs="Calibri"/>
          <w:szCs w:val="22"/>
          <w:lang w:val="en-US" w:eastAsia="ko-KR"/>
        </w:rPr>
        <w:t xml:space="preserve"> [Samsung,11] </w:t>
      </w:r>
      <w:r w:rsidR="00116C6D" w:rsidRPr="001A2315">
        <w:rPr>
          <w:rFonts w:ascii="Calibri" w:hAnsi="Calibri" w:cs="Calibri"/>
          <w:szCs w:val="22"/>
          <w:lang w:val="en-US" w:eastAsia="ko-KR"/>
        </w:rPr>
        <w:t xml:space="preserve">[Nokia,12] </w:t>
      </w:r>
      <w:r w:rsidR="009975B7" w:rsidRPr="001A2315">
        <w:rPr>
          <w:rFonts w:ascii="Calibri" w:hAnsi="Calibri" w:cs="Calibri"/>
          <w:szCs w:val="22"/>
          <w:lang w:val="en-US" w:eastAsia="ko-KR"/>
        </w:rPr>
        <w:t>[Ericsson,13] [ITL,20]</w:t>
      </w:r>
      <w:r w:rsidR="00652AA8" w:rsidRPr="001A2315">
        <w:rPr>
          <w:rFonts w:ascii="Calibri" w:hAnsi="Calibri" w:cs="Calibri"/>
          <w:szCs w:val="22"/>
          <w:lang w:val="en-US" w:eastAsia="ko-KR"/>
        </w:rPr>
        <w:t xml:space="preserve"> </w:t>
      </w:r>
      <w:r w:rsidR="00545407" w:rsidRPr="001A2315">
        <w:rPr>
          <w:rFonts w:ascii="Calibri" w:hAnsi="Calibri" w:cs="Calibri"/>
          <w:szCs w:val="22"/>
          <w:lang w:val="en-US" w:eastAsia="ko-KR"/>
        </w:rPr>
        <w:t>[LG,19]</w:t>
      </w:r>
      <w:r w:rsidR="00814F5D" w:rsidRPr="001A2315">
        <w:rPr>
          <w:rFonts w:ascii="Calibri" w:hAnsi="Calibri" w:cs="Calibri"/>
          <w:szCs w:val="22"/>
          <w:lang w:val="en-US" w:eastAsia="ko-KR"/>
        </w:rPr>
        <w:t xml:space="preserve"> </w:t>
      </w:r>
      <w:r w:rsidR="00545407" w:rsidRPr="001A2315">
        <w:rPr>
          <w:rFonts w:ascii="Calibri" w:hAnsi="Calibri" w:cs="Calibri"/>
          <w:szCs w:val="22"/>
          <w:lang w:val="en-US" w:eastAsia="ko-KR"/>
        </w:rPr>
        <w:t>[Apple,24]</w:t>
      </w:r>
      <w:r w:rsidR="009975B7" w:rsidRPr="001A2315">
        <w:rPr>
          <w:rFonts w:ascii="Calibri" w:hAnsi="Calibri" w:cs="Calibri"/>
          <w:szCs w:val="22"/>
          <w:lang w:val="en-US" w:eastAsia="ko-KR"/>
        </w:rPr>
        <w:t xml:space="preserve"> </w:t>
      </w:r>
      <w:r w:rsidR="00280775" w:rsidRPr="001A2315">
        <w:rPr>
          <w:rFonts w:ascii="Calibri" w:hAnsi="Calibri" w:cs="Calibri"/>
          <w:szCs w:val="22"/>
          <w:lang w:val="en-US" w:eastAsia="ko-KR"/>
        </w:rPr>
        <w:t>[NEC,26]</w:t>
      </w:r>
      <w:r w:rsidR="009975B7" w:rsidRPr="001A2315">
        <w:rPr>
          <w:rFonts w:ascii="Calibri" w:hAnsi="Calibri" w:cs="Calibri"/>
          <w:szCs w:val="22"/>
          <w:lang w:val="en-US" w:eastAsia="ko-KR"/>
        </w:rPr>
        <w:t xml:space="preserve"> [Qualcomm,2</w:t>
      </w:r>
      <w:r w:rsidR="00280775" w:rsidRPr="001A2315">
        <w:rPr>
          <w:rFonts w:ascii="Calibri" w:hAnsi="Calibri" w:cs="Calibri"/>
          <w:szCs w:val="22"/>
          <w:lang w:val="en-US" w:eastAsia="ko-KR"/>
        </w:rPr>
        <w:t>8</w:t>
      </w:r>
      <w:r w:rsidR="009975B7" w:rsidRPr="001A2315">
        <w:rPr>
          <w:rFonts w:ascii="Calibri" w:hAnsi="Calibri" w:cs="Calibri"/>
          <w:szCs w:val="22"/>
          <w:lang w:val="en-US" w:eastAsia="ko-KR"/>
        </w:rPr>
        <w:t>] [NTT,</w:t>
      </w:r>
      <w:r w:rsidR="00280775" w:rsidRPr="001A2315">
        <w:rPr>
          <w:rFonts w:ascii="Calibri" w:hAnsi="Calibri" w:cs="Calibri"/>
          <w:szCs w:val="22"/>
          <w:lang w:val="en-US" w:eastAsia="ko-KR"/>
        </w:rPr>
        <w:t>29</w:t>
      </w:r>
      <w:r w:rsidR="009975B7" w:rsidRPr="001A2315">
        <w:rPr>
          <w:rFonts w:ascii="Calibri" w:hAnsi="Calibri" w:cs="Calibri"/>
          <w:szCs w:val="22"/>
          <w:lang w:val="en-US" w:eastAsia="ko-KR"/>
        </w:rPr>
        <w:t>]</w:t>
      </w:r>
      <w:r w:rsidR="00475803" w:rsidRPr="00475803">
        <w:rPr>
          <w:rFonts w:ascii="Calibri" w:hAnsi="Calibri" w:cs="Calibri"/>
          <w:szCs w:val="22"/>
          <w:lang w:val="en-US" w:eastAsia="ko-KR"/>
        </w:rPr>
        <w:t xml:space="preserve"> </w:t>
      </w:r>
      <w:r w:rsidR="00475803" w:rsidRPr="00431FC9">
        <w:rPr>
          <w:rFonts w:ascii="Calibri" w:hAnsi="Calibri" w:cs="Calibri"/>
          <w:szCs w:val="22"/>
          <w:lang w:val="en-US" w:eastAsia="ko-KR"/>
        </w:rPr>
        <w:t>[InterDigital,30]</w:t>
      </w:r>
      <w:r w:rsidR="009975B7" w:rsidRPr="001A2315">
        <w:rPr>
          <w:rFonts w:ascii="Calibri" w:hAnsi="Calibri" w:cs="Calibri"/>
          <w:szCs w:val="22"/>
          <w:lang w:val="en-US" w:eastAsia="ko-KR"/>
        </w:rPr>
        <w:t xml:space="preserve"> (</w:t>
      </w:r>
      <w:r w:rsidR="001A2315" w:rsidRPr="001A2315">
        <w:rPr>
          <w:rFonts w:ascii="Calibri" w:hAnsi="Calibri" w:cs="Calibri"/>
          <w:szCs w:val="22"/>
          <w:lang w:val="en-US" w:eastAsia="ko-KR"/>
        </w:rPr>
        <w:t>1</w:t>
      </w:r>
      <w:r w:rsidR="00475803">
        <w:rPr>
          <w:rFonts w:ascii="Calibri" w:hAnsi="Calibri" w:cs="Calibri"/>
          <w:szCs w:val="22"/>
          <w:lang w:val="en-US" w:eastAsia="ko-KR"/>
        </w:rPr>
        <w:t>2</w:t>
      </w:r>
      <w:r w:rsidR="009975B7" w:rsidRPr="001A2315">
        <w:rPr>
          <w:rFonts w:ascii="Calibri" w:hAnsi="Calibri" w:cs="Calibri"/>
          <w:szCs w:val="22"/>
          <w:lang w:val="en-US" w:eastAsia="ko-KR"/>
        </w:rPr>
        <w:t xml:space="preserve"> companies)</w:t>
      </w:r>
    </w:p>
    <w:p w14:paraId="6A8F4DB3" w14:textId="17357AEA" w:rsidR="00CB19E5" w:rsidRPr="001A2315" w:rsidRDefault="00CB19E5" w:rsidP="00652AA8">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Rationale: </w:t>
      </w:r>
    </w:p>
    <w:p w14:paraId="79B9320E" w14:textId="09BDF982" w:rsidR="00CB19E5" w:rsidRPr="001A2315" w:rsidRDefault="00CB19E5" w:rsidP="00652AA8">
      <w:pPr>
        <w:pStyle w:val="LGTdoc"/>
        <w:numPr>
          <w:ilvl w:val="5"/>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CDM approach has near-far problem.</w:t>
      </w:r>
    </w:p>
    <w:p w14:paraId="09233594" w14:textId="623D0363" w:rsidR="00814F5D" w:rsidRPr="001A2315" w:rsidRDefault="00814F5D" w:rsidP="00814F5D">
      <w:pPr>
        <w:pStyle w:val="LGTdoc"/>
        <w:numPr>
          <w:ilvl w:val="5"/>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Minimum RB size requirement for AGC settling can be achieved by configuring a larger sub-channel size or configuring a smaller PSFCH periodicity</w:t>
      </w:r>
    </w:p>
    <w:p w14:paraId="0C5C5802" w14:textId="6501E32D" w:rsidR="00CB19E5" w:rsidRPr="001A2315" w:rsidRDefault="00CB19E5" w:rsidP="00CB19E5">
      <w:pPr>
        <w:pStyle w:val="LGTdoc"/>
        <w:numPr>
          <w:ilvl w:val="2"/>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CDM</w:t>
      </w:r>
    </w:p>
    <w:p w14:paraId="19D8B3DF" w14:textId="625F0180" w:rsidR="00CB19E5" w:rsidRPr="001A2315" w:rsidRDefault="00CB19E5" w:rsidP="00CB19E5">
      <w:pPr>
        <w:pStyle w:val="LGTdoc"/>
        <w:numPr>
          <w:ilvl w:val="3"/>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Supported by </w:t>
      </w:r>
      <w:r w:rsidR="00652AA8" w:rsidRPr="001A2315">
        <w:rPr>
          <w:rFonts w:ascii="Calibri" w:hAnsi="Calibri" w:cs="Calibri"/>
          <w:szCs w:val="22"/>
          <w:lang w:val="en-US" w:eastAsia="ko-KR"/>
        </w:rPr>
        <w:t>[Huawei,2] [vivo,6] [ZTE,7]</w:t>
      </w:r>
      <w:r w:rsidR="00116C6D" w:rsidRPr="001A2315">
        <w:rPr>
          <w:rFonts w:ascii="Calibri" w:hAnsi="Calibri" w:cs="Calibri"/>
          <w:szCs w:val="22"/>
          <w:lang w:val="en-US" w:eastAsia="ko-KR"/>
        </w:rPr>
        <w:t xml:space="preserve"> [Nokia,12]</w:t>
      </w:r>
      <w:r w:rsidR="00652AA8" w:rsidRPr="001A2315">
        <w:rPr>
          <w:rFonts w:ascii="Calibri" w:hAnsi="Calibri" w:cs="Calibri"/>
          <w:szCs w:val="22"/>
          <w:lang w:val="en-US" w:eastAsia="ko-KR"/>
        </w:rPr>
        <w:t xml:space="preserve"> </w:t>
      </w:r>
      <w:r w:rsidR="00F65BC0">
        <w:rPr>
          <w:rFonts w:ascii="Calibri" w:hAnsi="Calibri" w:cs="Calibri"/>
          <w:color w:val="FF0000"/>
        </w:rPr>
        <w:t>[KT,15]</w:t>
      </w:r>
      <w:r w:rsidR="00F65BC0">
        <w:rPr>
          <w:rFonts w:ascii="Calibri" w:hAnsi="Calibri" w:cs="Calibri"/>
        </w:rPr>
        <w:t xml:space="preserve"> </w:t>
      </w:r>
      <w:r w:rsidR="009975B7" w:rsidRPr="001A2315">
        <w:rPr>
          <w:rFonts w:ascii="Calibri" w:hAnsi="Calibri" w:cs="Calibri"/>
          <w:szCs w:val="22"/>
          <w:lang w:val="en-US" w:eastAsia="ko-KR"/>
        </w:rPr>
        <w:t>(</w:t>
      </w:r>
      <w:r w:rsidR="00F65BC0">
        <w:rPr>
          <w:rFonts w:ascii="Calibri" w:hAnsi="Calibri" w:cs="Calibri"/>
          <w:szCs w:val="22"/>
          <w:lang w:val="en-US" w:eastAsia="ko-KR"/>
        </w:rPr>
        <w:t>5</w:t>
      </w:r>
      <w:r w:rsidR="009975B7" w:rsidRPr="001A2315">
        <w:rPr>
          <w:rFonts w:ascii="Calibri" w:hAnsi="Calibri" w:cs="Calibri"/>
          <w:szCs w:val="22"/>
          <w:lang w:val="en-US" w:eastAsia="ko-KR"/>
        </w:rPr>
        <w:t xml:space="preserve"> companies)</w:t>
      </w:r>
    </w:p>
    <w:p w14:paraId="2979415D" w14:textId="7E352457" w:rsidR="00CB19E5" w:rsidRPr="001A2315" w:rsidRDefault="00CB19E5" w:rsidP="00652AA8">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Rationale: </w:t>
      </w:r>
    </w:p>
    <w:p w14:paraId="2281EBC9" w14:textId="62630E70" w:rsidR="00652AA8" w:rsidRPr="001A2315" w:rsidRDefault="00652AA8" w:rsidP="00652AA8">
      <w:pPr>
        <w:pStyle w:val="LGTdoc"/>
        <w:numPr>
          <w:ilvl w:val="5"/>
          <w:numId w:val="28"/>
        </w:numPr>
        <w:spacing w:before="100" w:beforeAutospacing="1" w:afterLines="0" w:after="60"/>
        <w:rPr>
          <w:rFonts w:ascii="Calibri" w:hAnsi="Calibri" w:cs="Calibri"/>
          <w:szCs w:val="22"/>
          <w:lang w:val="en-US" w:eastAsia="ko-KR"/>
        </w:rPr>
      </w:pPr>
      <w:r w:rsidRPr="001A2315">
        <w:rPr>
          <w:rFonts w:ascii="Calibri" w:hAnsi="Calibri" w:cs="Calibri" w:hint="eastAsia"/>
          <w:szCs w:val="22"/>
          <w:lang w:val="en-US" w:eastAsia="ko-KR"/>
        </w:rPr>
        <w:t xml:space="preserve">For AGC settling time, the </w:t>
      </w:r>
      <w:r w:rsidRPr="001A2315">
        <w:rPr>
          <w:rFonts w:ascii="Calibri" w:hAnsi="Calibri" w:cs="Calibri"/>
          <w:szCs w:val="22"/>
          <w:lang w:val="en-US" w:eastAsia="ko-KR"/>
        </w:rPr>
        <w:t>number</w:t>
      </w:r>
      <w:r w:rsidRPr="001A2315">
        <w:rPr>
          <w:rFonts w:ascii="Calibri" w:hAnsi="Calibri" w:cs="Calibri" w:hint="eastAsia"/>
          <w:szCs w:val="22"/>
          <w:lang w:val="en-US" w:eastAsia="ko-KR"/>
        </w:rPr>
        <w:t xml:space="preserve"> </w:t>
      </w:r>
      <w:r w:rsidRPr="001A2315">
        <w:rPr>
          <w:rFonts w:ascii="Calibri" w:hAnsi="Calibri" w:cs="Calibri"/>
          <w:szCs w:val="22"/>
          <w:lang w:val="en-US" w:eastAsia="ko-KR"/>
        </w:rPr>
        <w:t>of PRB of PSFCH resource can be large [Huawei,2]</w:t>
      </w:r>
    </w:p>
    <w:p w14:paraId="0AEC5367" w14:textId="66689387" w:rsidR="00652AA8" w:rsidRPr="001A2315" w:rsidRDefault="00652AA8" w:rsidP="00652AA8">
      <w:pPr>
        <w:pStyle w:val="LGTdoc"/>
        <w:numPr>
          <w:ilvl w:val="5"/>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For the case of insufficient frequency PSFCH resources [vivo,6] [ZTE,7]</w:t>
      </w:r>
      <w:r w:rsidR="00F65BC0">
        <w:rPr>
          <w:rFonts w:ascii="Calibri" w:hAnsi="Calibri" w:cs="Calibri"/>
          <w:szCs w:val="22"/>
          <w:lang w:val="en-US" w:eastAsia="ko-KR"/>
        </w:rPr>
        <w:t xml:space="preserve"> </w:t>
      </w:r>
      <w:r w:rsidR="00F65BC0">
        <w:rPr>
          <w:rFonts w:ascii="Calibri" w:hAnsi="Calibri" w:cs="Calibri"/>
          <w:color w:val="FF0000"/>
        </w:rPr>
        <w:t>[KT,15]</w:t>
      </w:r>
    </w:p>
    <w:p w14:paraId="059517A4" w14:textId="568F3FCA" w:rsidR="00652AA8" w:rsidRPr="001A2315" w:rsidRDefault="00652AA8" w:rsidP="00652AA8">
      <w:pPr>
        <w:pStyle w:val="LGTdoc"/>
        <w:numPr>
          <w:ilvl w:val="3"/>
          <w:numId w:val="28"/>
        </w:numPr>
        <w:spacing w:before="100" w:beforeAutospacing="1" w:afterLines="0" w:after="60"/>
        <w:rPr>
          <w:rFonts w:ascii="Calibri" w:hAnsi="Calibri" w:cs="Calibri"/>
          <w:szCs w:val="22"/>
          <w:lang w:val="en-US" w:eastAsia="ko-KR"/>
        </w:rPr>
      </w:pPr>
      <w:r w:rsidRPr="001A2315">
        <w:rPr>
          <w:rFonts w:ascii="Calibri" w:hAnsi="Calibri" w:cs="Calibri" w:hint="eastAsia"/>
          <w:szCs w:val="22"/>
          <w:lang w:val="en-US" w:eastAsia="ko-KR"/>
        </w:rPr>
        <w:t xml:space="preserve">Not supported by </w:t>
      </w:r>
      <w:r w:rsidR="00545407" w:rsidRPr="001A2315">
        <w:rPr>
          <w:rFonts w:ascii="Calibri" w:hAnsi="Calibri" w:cs="Calibri"/>
          <w:szCs w:val="22"/>
          <w:lang w:val="en-US" w:eastAsia="ko-KR"/>
        </w:rPr>
        <w:t>[Apple,24]</w:t>
      </w:r>
      <w:r w:rsidR="00555F1D" w:rsidRPr="001A2315">
        <w:rPr>
          <w:rFonts w:ascii="Calibri" w:hAnsi="Calibri" w:cs="Calibri" w:hint="eastAsia"/>
          <w:szCs w:val="22"/>
          <w:lang w:val="en-US" w:eastAsia="ko-KR"/>
        </w:rPr>
        <w:t xml:space="preserve"> </w:t>
      </w:r>
      <w:r w:rsidR="00272D25" w:rsidRPr="001A2315">
        <w:rPr>
          <w:rFonts w:ascii="Calibri" w:hAnsi="Calibri" w:cs="Calibri"/>
          <w:szCs w:val="22"/>
          <w:lang w:val="en-US" w:eastAsia="ko-KR"/>
        </w:rPr>
        <w:t>[NEC,26]</w:t>
      </w:r>
      <w:r w:rsidR="009975B7" w:rsidRPr="001A2315">
        <w:rPr>
          <w:rFonts w:ascii="Calibri" w:hAnsi="Calibri" w:cs="Calibri"/>
          <w:szCs w:val="22"/>
          <w:lang w:val="en-US" w:eastAsia="ko-KR"/>
        </w:rPr>
        <w:t xml:space="preserve"> [Qulacomm,2</w:t>
      </w:r>
      <w:r w:rsidR="00272D25" w:rsidRPr="001A2315">
        <w:rPr>
          <w:rFonts w:ascii="Calibri" w:hAnsi="Calibri" w:cs="Calibri"/>
          <w:szCs w:val="22"/>
          <w:lang w:val="en-US" w:eastAsia="ko-KR"/>
        </w:rPr>
        <w:t>8</w:t>
      </w:r>
      <w:r w:rsidR="009975B7" w:rsidRPr="001A2315">
        <w:rPr>
          <w:rFonts w:ascii="Calibri" w:hAnsi="Calibri" w:cs="Calibri"/>
          <w:szCs w:val="22"/>
          <w:lang w:val="en-US" w:eastAsia="ko-KR"/>
        </w:rPr>
        <w:t>] [NTT,</w:t>
      </w:r>
      <w:r w:rsidR="00272D25" w:rsidRPr="001A2315">
        <w:rPr>
          <w:rFonts w:ascii="Calibri" w:hAnsi="Calibri" w:cs="Calibri"/>
          <w:szCs w:val="22"/>
          <w:lang w:val="en-US" w:eastAsia="ko-KR"/>
        </w:rPr>
        <w:t>29</w:t>
      </w:r>
      <w:r w:rsidR="009975B7" w:rsidRPr="001A2315">
        <w:rPr>
          <w:rFonts w:ascii="Calibri" w:hAnsi="Calibri" w:cs="Calibri"/>
          <w:szCs w:val="22"/>
          <w:lang w:val="en-US" w:eastAsia="ko-KR"/>
        </w:rPr>
        <w:t>] (</w:t>
      </w:r>
      <w:r w:rsidR="00F65BC0">
        <w:rPr>
          <w:rFonts w:ascii="Calibri" w:hAnsi="Calibri" w:cs="Calibri"/>
          <w:szCs w:val="22"/>
          <w:lang w:val="en-US" w:eastAsia="ko-KR"/>
        </w:rPr>
        <w:t>4</w:t>
      </w:r>
      <w:r w:rsidR="009975B7" w:rsidRPr="001A2315">
        <w:rPr>
          <w:rFonts w:ascii="Calibri" w:hAnsi="Calibri" w:cs="Calibri"/>
          <w:szCs w:val="22"/>
          <w:lang w:val="en-US" w:eastAsia="ko-KR"/>
        </w:rPr>
        <w:t xml:space="preserve"> companies)</w:t>
      </w:r>
    </w:p>
    <w:p w14:paraId="1FEB2534" w14:textId="0F4D85E7" w:rsidR="00652AA8" w:rsidRPr="001A2315" w:rsidRDefault="00652AA8" w:rsidP="00652AA8">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Rationale:</w:t>
      </w:r>
    </w:p>
    <w:p w14:paraId="1D51842A" w14:textId="22FC6373" w:rsidR="00652AA8" w:rsidRPr="001A2315" w:rsidRDefault="00652AA8" w:rsidP="00652AA8">
      <w:pPr>
        <w:pStyle w:val="LGTdoc"/>
        <w:numPr>
          <w:ilvl w:val="5"/>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Near-far effect due to </w:t>
      </w:r>
      <w:r w:rsidR="009975B7" w:rsidRPr="001A2315">
        <w:rPr>
          <w:rFonts w:ascii="Calibri" w:hAnsi="Calibri" w:cs="Calibri"/>
          <w:szCs w:val="22"/>
          <w:lang w:val="en-US" w:eastAsia="ko-KR"/>
        </w:rPr>
        <w:t>different po</w:t>
      </w:r>
      <w:r w:rsidR="00F017E1">
        <w:rPr>
          <w:rFonts w:ascii="Calibri" w:hAnsi="Calibri" w:cs="Calibri"/>
          <w:szCs w:val="22"/>
          <w:lang w:val="en-US" w:eastAsia="ko-KR"/>
        </w:rPr>
        <w:t>w</w:t>
      </w:r>
      <w:r w:rsidR="009975B7" w:rsidRPr="001A2315">
        <w:rPr>
          <w:rFonts w:ascii="Calibri" w:hAnsi="Calibri" w:cs="Calibri"/>
          <w:szCs w:val="22"/>
          <w:lang w:val="en-US" w:eastAsia="ko-KR"/>
        </w:rPr>
        <w:t xml:space="preserve">er of PSFCH transmitted from different UEs, </w:t>
      </w:r>
      <w:r w:rsidR="009975B7" w:rsidRPr="001A2315">
        <w:rPr>
          <w:rFonts w:ascii="Calibri" w:hAnsi="Calibri" w:cs="Calibri"/>
          <w:szCs w:val="22"/>
          <w:lang w:val="en-US" w:eastAsia="ko-KR"/>
        </w:rPr>
        <w:lastRenderedPageBreak/>
        <w:t xml:space="preserve">and/or different propagation delay </w:t>
      </w:r>
      <w:r w:rsidR="00545407" w:rsidRPr="001A2315">
        <w:rPr>
          <w:rFonts w:ascii="Calibri" w:hAnsi="Calibri" w:cs="Calibri"/>
          <w:szCs w:val="22"/>
          <w:lang w:val="en-US" w:eastAsia="ko-KR"/>
        </w:rPr>
        <w:t>[Apple,24]</w:t>
      </w:r>
      <w:r w:rsidR="00555F1D" w:rsidRPr="001A2315">
        <w:rPr>
          <w:rFonts w:ascii="Calibri" w:hAnsi="Calibri" w:cs="Calibri"/>
          <w:szCs w:val="22"/>
          <w:lang w:val="en-US" w:eastAsia="ko-KR"/>
        </w:rPr>
        <w:t xml:space="preserve"> </w:t>
      </w:r>
      <w:r w:rsidR="00272D25" w:rsidRPr="001A2315">
        <w:rPr>
          <w:rFonts w:ascii="Calibri" w:hAnsi="Calibri" w:cs="Calibri"/>
          <w:szCs w:val="22"/>
          <w:lang w:val="en-US" w:eastAsia="ko-KR"/>
        </w:rPr>
        <w:t>[NEC,26]</w:t>
      </w:r>
      <w:r w:rsidR="00555F1D" w:rsidRPr="001A2315">
        <w:rPr>
          <w:rFonts w:ascii="Calibri" w:hAnsi="Calibri" w:cs="Calibri"/>
          <w:szCs w:val="22"/>
          <w:lang w:val="en-US" w:eastAsia="ko-KR"/>
        </w:rPr>
        <w:t xml:space="preserve"> </w:t>
      </w:r>
      <w:r w:rsidR="009975B7" w:rsidRPr="001A2315">
        <w:rPr>
          <w:rFonts w:ascii="Calibri" w:hAnsi="Calibri" w:cs="Calibri"/>
          <w:szCs w:val="22"/>
          <w:lang w:val="en-US" w:eastAsia="ko-KR"/>
        </w:rPr>
        <w:t>[NTT,</w:t>
      </w:r>
      <w:r w:rsidR="00272D25" w:rsidRPr="001A2315">
        <w:rPr>
          <w:rFonts w:ascii="Calibri" w:hAnsi="Calibri" w:cs="Calibri"/>
          <w:szCs w:val="22"/>
          <w:lang w:val="en-US" w:eastAsia="ko-KR"/>
        </w:rPr>
        <w:t>29</w:t>
      </w:r>
      <w:r w:rsidR="009975B7" w:rsidRPr="001A2315">
        <w:rPr>
          <w:rFonts w:ascii="Calibri" w:hAnsi="Calibri" w:cs="Calibri"/>
          <w:szCs w:val="22"/>
          <w:lang w:val="en-US" w:eastAsia="ko-KR"/>
        </w:rPr>
        <w:t>]</w:t>
      </w:r>
    </w:p>
    <w:p w14:paraId="2D30631B" w14:textId="7AA07F85" w:rsidR="009975B7" w:rsidRPr="001A2315" w:rsidRDefault="009975B7" w:rsidP="009975B7">
      <w:pPr>
        <w:pStyle w:val="LGTdoc"/>
        <w:numPr>
          <w:ilvl w:val="5"/>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Complicate the implementation [Qualcomm,2</w:t>
      </w:r>
      <w:r w:rsidR="00272D25" w:rsidRPr="001A2315">
        <w:rPr>
          <w:rFonts w:ascii="Calibri" w:hAnsi="Calibri" w:cs="Calibri"/>
          <w:szCs w:val="22"/>
          <w:lang w:val="en-US" w:eastAsia="ko-KR"/>
        </w:rPr>
        <w:t>8</w:t>
      </w:r>
      <w:r w:rsidRPr="001A2315">
        <w:rPr>
          <w:rFonts w:ascii="Calibri" w:hAnsi="Calibri" w:cs="Calibri"/>
          <w:szCs w:val="22"/>
          <w:lang w:val="en-US" w:eastAsia="ko-KR"/>
        </w:rPr>
        <w:t>]</w:t>
      </w:r>
    </w:p>
    <w:p w14:paraId="5819A3C7" w14:textId="77777777" w:rsidR="00CB19E5" w:rsidRPr="001A2315" w:rsidRDefault="00674236" w:rsidP="00CB19E5">
      <w:pPr>
        <w:pStyle w:val="LGTdoc"/>
        <w:numPr>
          <w:ilvl w:val="1"/>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Each </w:t>
      </w:r>
      <w:r w:rsidR="00853DBA" w:rsidRPr="001A2315">
        <w:rPr>
          <w:rFonts w:ascii="Calibri" w:hAnsi="Calibri" w:cs="Calibri"/>
          <w:szCs w:val="22"/>
          <w:lang w:val="en-US" w:eastAsia="ko-KR"/>
        </w:rPr>
        <w:t>pair of a sub-channel and a slot</w:t>
      </w:r>
      <w:r w:rsidRPr="001A2315">
        <w:rPr>
          <w:rFonts w:ascii="Calibri" w:hAnsi="Calibri" w:cs="Calibri"/>
          <w:szCs w:val="22"/>
          <w:lang w:val="en-US" w:eastAsia="ko-KR"/>
        </w:rPr>
        <w:t xml:space="preserve"> </w:t>
      </w:r>
      <w:r w:rsidR="00853DBA" w:rsidRPr="001A2315">
        <w:rPr>
          <w:rFonts w:ascii="Calibri" w:hAnsi="Calibri" w:cs="Calibri"/>
          <w:szCs w:val="22"/>
          <w:lang w:val="en-US" w:eastAsia="ko-KR"/>
        </w:rPr>
        <w:t xml:space="preserve">for PSSCH transmission </w:t>
      </w:r>
      <w:r w:rsidRPr="001A2315">
        <w:rPr>
          <w:rFonts w:ascii="Calibri" w:hAnsi="Calibri" w:cs="Calibri"/>
          <w:szCs w:val="22"/>
          <w:lang w:val="en-US" w:eastAsia="ko-KR"/>
        </w:rPr>
        <w:t>can be associated with multiple PSFCH resources</w:t>
      </w:r>
    </w:p>
    <w:p w14:paraId="773A5E51" w14:textId="187AA036" w:rsidR="00CB19E5" w:rsidRPr="001A2315" w:rsidRDefault="00CB19E5" w:rsidP="00CB19E5">
      <w:pPr>
        <w:pStyle w:val="LGTdoc"/>
        <w:numPr>
          <w:ilvl w:val="2"/>
          <w:numId w:val="28"/>
        </w:numPr>
        <w:spacing w:before="100" w:beforeAutospacing="1" w:afterLines="0" w:after="60"/>
        <w:rPr>
          <w:rFonts w:ascii="Calibri" w:hAnsi="Calibri" w:cs="Calibri"/>
          <w:szCs w:val="22"/>
          <w:lang w:val="en-US" w:eastAsia="ko-KR"/>
        </w:rPr>
      </w:pPr>
      <w:r w:rsidRPr="001A2315">
        <w:rPr>
          <w:rFonts w:ascii="Calibri" w:hAnsi="Calibri" w:cs="Calibri" w:hint="eastAsia"/>
          <w:szCs w:val="22"/>
          <w:lang w:val="en-US" w:eastAsia="ko-KR"/>
        </w:rPr>
        <w:t>S</w:t>
      </w:r>
      <w:r w:rsidRPr="001A2315">
        <w:rPr>
          <w:rFonts w:ascii="Calibri" w:hAnsi="Calibri" w:cs="Calibri"/>
          <w:szCs w:val="22"/>
          <w:lang w:val="en-US" w:eastAsia="ko-KR"/>
        </w:rPr>
        <w:t xml:space="preserve">upported by </w:t>
      </w:r>
      <w:r w:rsidR="00B45213" w:rsidRPr="001A2315">
        <w:rPr>
          <w:rFonts w:ascii="Calibri" w:hAnsi="Calibri" w:cs="Calibri"/>
          <w:szCs w:val="22"/>
          <w:lang w:val="en-US" w:eastAsia="ko-KR"/>
        </w:rPr>
        <w:t xml:space="preserve">[ZTE,7] </w:t>
      </w:r>
      <w:r w:rsidR="005637A0" w:rsidRPr="001A2315">
        <w:rPr>
          <w:rFonts w:ascii="Calibri" w:hAnsi="Calibri" w:cs="Calibri"/>
          <w:szCs w:val="22"/>
          <w:lang w:val="en-US" w:eastAsia="ko-KR"/>
        </w:rPr>
        <w:t xml:space="preserve">[Intel,16] </w:t>
      </w:r>
      <w:r w:rsidR="00545407" w:rsidRPr="001A2315">
        <w:rPr>
          <w:rFonts w:ascii="Calibri" w:hAnsi="Calibri" w:cs="Calibri"/>
          <w:szCs w:val="22"/>
          <w:lang w:val="en-US" w:eastAsia="ko-KR"/>
        </w:rPr>
        <w:t>[LG,19]</w:t>
      </w:r>
      <w:r w:rsidR="00475803" w:rsidRPr="00475803">
        <w:rPr>
          <w:rFonts w:ascii="Calibri" w:hAnsi="Calibri" w:cs="Calibri"/>
          <w:szCs w:val="22"/>
          <w:lang w:val="en-US" w:eastAsia="ko-KR"/>
        </w:rPr>
        <w:t xml:space="preserve"> </w:t>
      </w:r>
      <w:r w:rsidR="00475803" w:rsidRPr="00431FC9">
        <w:rPr>
          <w:rFonts w:ascii="Calibri" w:hAnsi="Calibri" w:cs="Calibri"/>
          <w:szCs w:val="22"/>
          <w:lang w:val="en-US" w:eastAsia="ko-KR"/>
        </w:rPr>
        <w:t>[InterDigital,30]</w:t>
      </w:r>
      <w:r w:rsidR="001A2315" w:rsidRPr="001A2315">
        <w:rPr>
          <w:rFonts w:ascii="Calibri" w:hAnsi="Calibri" w:cs="Calibri"/>
          <w:szCs w:val="22"/>
          <w:lang w:val="en-US" w:eastAsia="ko-KR"/>
        </w:rPr>
        <w:t xml:space="preserve"> (</w:t>
      </w:r>
      <w:r w:rsidR="00475803">
        <w:rPr>
          <w:rFonts w:ascii="Calibri" w:hAnsi="Calibri" w:cs="Calibri"/>
          <w:szCs w:val="22"/>
          <w:lang w:val="en-US" w:eastAsia="ko-KR"/>
        </w:rPr>
        <w:t>4</w:t>
      </w:r>
      <w:r w:rsidR="001A2315" w:rsidRPr="001A2315">
        <w:rPr>
          <w:rFonts w:ascii="Calibri" w:hAnsi="Calibri" w:cs="Calibri"/>
          <w:szCs w:val="22"/>
          <w:lang w:val="en-US" w:eastAsia="ko-KR"/>
        </w:rPr>
        <w:t xml:space="preserve"> compani</w:t>
      </w:r>
      <w:r w:rsidR="00475803">
        <w:rPr>
          <w:rFonts w:ascii="Calibri" w:hAnsi="Calibri" w:cs="Calibri"/>
          <w:szCs w:val="22"/>
          <w:lang w:val="en-US" w:eastAsia="ko-KR"/>
        </w:rPr>
        <w:t>e</w:t>
      </w:r>
      <w:r w:rsidR="001A2315" w:rsidRPr="001A2315">
        <w:rPr>
          <w:rFonts w:ascii="Calibri" w:hAnsi="Calibri" w:cs="Calibri"/>
          <w:szCs w:val="22"/>
          <w:lang w:val="en-US" w:eastAsia="ko-KR"/>
        </w:rPr>
        <w:t>s)</w:t>
      </w:r>
    </w:p>
    <w:p w14:paraId="020EF58E" w14:textId="463B956E" w:rsidR="00CB19E5" w:rsidRPr="001A2315" w:rsidRDefault="00CB19E5" w:rsidP="00CB19E5">
      <w:pPr>
        <w:pStyle w:val="LGTdoc"/>
        <w:numPr>
          <w:ilvl w:val="3"/>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Rationale: </w:t>
      </w:r>
    </w:p>
    <w:p w14:paraId="769ED418" w14:textId="6B436CF2" w:rsidR="00CB19E5" w:rsidRPr="001A2315" w:rsidRDefault="00CB19E5" w:rsidP="00CB19E5">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To support </w:t>
      </w:r>
      <w:proofErr w:type="spellStart"/>
      <w:r w:rsidRPr="001A2315">
        <w:rPr>
          <w:rFonts w:ascii="Calibri" w:hAnsi="Calibri" w:cs="Calibri"/>
          <w:szCs w:val="22"/>
          <w:lang w:val="en-US" w:eastAsia="ko-KR"/>
        </w:rPr>
        <w:t>groupcast</w:t>
      </w:r>
      <w:proofErr w:type="spellEnd"/>
      <w:r w:rsidRPr="001A2315">
        <w:rPr>
          <w:rFonts w:ascii="Calibri" w:hAnsi="Calibri" w:cs="Calibri"/>
          <w:szCs w:val="22"/>
          <w:lang w:val="en-US" w:eastAsia="ko-KR"/>
        </w:rPr>
        <w:t xml:space="preserve"> HARQ feedback Option 2 </w:t>
      </w:r>
    </w:p>
    <w:p w14:paraId="1A1280FA" w14:textId="14B77B2D" w:rsidR="00CB19E5" w:rsidRPr="001A2315" w:rsidRDefault="00CB19E5" w:rsidP="00CB19E5">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To separate PSFCH resources between different PSSCH transmissions whose resources are partially or fully overlapped </w:t>
      </w:r>
    </w:p>
    <w:p w14:paraId="0DA87A32" w14:textId="5B98F728" w:rsidR="00674236" w:rsidRPr="001A2315" w:rsidRDefault="00C751C9" w:rsidP="00CB19E5">
      <w:pPr>
        <w:pStyle w:val="LGTdoc"/>
        <w:numPr>
          <w:ilvl w:val="2"/>
          <w:numId w:val="28"/>
        </w:numPr>
        <w:spacing w:before="100" w:beforeAutospacing="1" w:afterLines="0" w:after="60"/>
        <w:rPr>
          <w:rFonts w:ascii="Calibri" w:hAnsi="Calibri" w:cs="Calibri"/>
          <w:szCs w:val="22"/>
          <w:lang w:val="en-US" w:eastAsia="ko-KR"/>
        </w:rPr>
      </w:pPr>
      <w:r w:rsidRPr="001A2315">
        <w:rPr>
          <w:rFonts w:ascii="Calibri" w:hAnsi="Calibri" w:cs="Calibri" w:hint="eastAsia"/>
          <w:szCs w:val="22"/>
          <w:lang w:val="en-US" w:eastAsia="ko-KR"/>
        </w:rPr>
        <w:t xml:space="preserve">Which parameter </w:t>
      </w:r>
      <w:r w:rsidRPr="001A2315">
        <w:rPr>
          <w:rFonts w:ascii="Calibri" w:hAnsi="Calibri" w:cs="Calibri"/>
          <w:szCs w:val="22"/>
          <w:lang w:val="en-US" w:eastAsia="ko-KR"/>
        </w:rPr>
        <w:t>is used to select PSFCH resource for actual transmission</w:t>
      </w:r>
    </w:p>
    <w:p w14:paraId="153A8B9C" w14:textId="020AACA1" w:rsidR="00C751C9" w:rsidRPr="001A2315" w:rsidRDefault="00C751C9" w:rsidP="00674236">
      <w:pPr>
        <w:pStyle w:val="LGTdoc"/>
        <w:numPr>
          <w:ilvl w:val="3"/>
          <w:numId w:val="28"/>
        </w:numPr>
        <w:spacing w:before="100" w:beforeAutospacing="1" w:afterLines="0" w:after="60"/>
        <w:rPr>
          <w:rFonts w:ascii="Calibri" w:hAnsi="Calibri" w:cs="Calibri"/>
          <w:szCs w:val="22"/>
          <w:lang w:val="en-US" w:eastAsia="ko-KR"/>
        </w:rPr>
      </w:pPr>
      <w:r w:rsidRPr="001A2315">
        <w:rPr>
          <w:rFonts w:ascii="Calibri" w:hAnsi="Calibri" w:cs="Calibri" w:hint="eastAsia"/>
          <w:szCs w:val="22"/>
          <w:lang w:val="en-US" w:eastAsia="ko-KR"/>
        </w:rPr>
        <w:t xml:space="preserve">For unicast and </w:t>
      </w:r>
      <w:proofErr w:type="spellStart"/>
      <w:r w:rsidRPr="001A2315">
        <w:rPr>
          <w:rFonts w:ascii="Calibri" w:hAnsi="Calibri" w:cs="Calibri" w:hint="eastAsia"/>
          <w:szCs w:val="22"/>
          <w:lang w:val="en-US" w:eastAsia="ko-KR"/>
        </w:rPr>
        <w:t>groupcast</w:t>
      </w:r>
      <w:proofErr w:type="spellEnd"/>
      <w:r w:rsidRPr="001A2315">
        <w:rPr>
          <w:rFonts w:ascii="Calibri" w:hAnsi="Calibri" w:cs="Calibri" w:hint="eastAsia"/>
          <w:szCs w:val="22"/>
          <w:lang w:val="en-US" w:eastAsia="ko-KR"/>
        </w:rPr>
        <w:t xml:space="preserve"> HARQ feedback Option 1</w:t>
      </w:r>
    </w:p>
    <w:p w14:paraId="136496F9" w14:textId="3360F0F0" w:rsidR="00674236" w:rsidRPr="001A2315" w:rsidRDefault="00674236" w:rsidP="00C751C9">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L1-source ID</w:t>
      </w:r>
      <w:r w:rsidR="00C751C9" w:rsidRPr="001A2315">
        <w:rPr>
          <w:rFonts w:ascii="Calibri" w:hAnsi="Calibri" w:cs="Calibri"/>
          <w:szCs w:val="22"/>
          <w:lang w:val="en-US" w:eastAsia="ko-KR"/>
        </w:rPr>
        <w:t xml:space="preserve"> </w:t>
      </w:r>
      <w:r w:rsidR="00397529" w:rsidRPr="001A2315">
        <w:rPr>
          <w:rFonts w:ascii="Calibri" w:hAnsi="Calibri" w:cs="Calibri"/>
          <w:szCs w:val="22"/>
          <w:lang w:val="en-US" w:eastAsia="ko-KR"/>
        </w:rPr>
        <w:t xml:space="preserve">[Fujitsu,3] </w:t>
      </w:r>
      <w:r w:rsidR="008F71B1" w:rsidRPr="001A2315">
        <w:rPr>
          <w:rFonts w:ascii="Calibri" w:hAnsi="Calibri" w:cs="Calibri"/>
          <w:szCs w:val="22"/>
          <w:lang w:val="en-US" w:eastAsia="ko-KR"/>
        </w:rPr>
        <w:t>[CMCC,5]</w:t>
      </w:r>
      <w:r w:rsidR="00776677" w:rsidRPr="001A2315">
        <w:rPr>
          <w:rFonts w:ascii="Calibri" w:hAnsi="Calibri" w:cs="Calibri"/>
          <w:szCs w:val="22"/>
          <w:lang w:val="en-US" w:eastAsia="ko-KR"/>
        </w:rPr>
        <w:t xml:space="preserve"> [vivo,6]</w:t>
      </w:r>
      <w:r w:rsidR="008F71B1" w:rsidRPr="001A2315">
        <w:rPr>
          <w:rFonts w:ascii="Calibri" w:hAnsi="Calibri" w:cs="Calibri"/>
          <w:szCs w:val="22"/>
          <w:lang w:val="en-US" w:eastAsia="ko-KR"/>
        </w:rPr>
        <w:t xml:space="preserve"> </w:t>
      </w:r>
      <w:r w:rsidR="00FE4177" w:rsidRPr="001A2315">
        <w:rPr>
          <w:rFonts w:ascii="Calibri" w:hAnsi="Calibri" w:cs="Calibri"/>
          <w:szCs w:val="22"/>
          <w:lang w:val="en-US" w:eastAsia="ko-KR"/>
        </w:rPr>
        <w:t>[Ericsson,13]</w:t>
      </w:r>
      <w:r w:rsidR="005637A0" w:rsidRPr="001A2315">
        <w:rPr>
          <w:rFonts w:ascii="Calibri" w:hAnsi="Calibri" w:cs="Calibri"/>
          <w:szCs w:val="22"/>
          <w:lang w:val="en-US" w:eastAsia="ko-KR"/>
        </w:rPr>
        <w:t xml:space="preserve"> [Intel,16]</w:t>
      </w:r>
      <w:r w:rsidR="00FE4177" w:rsidRPr="001A2315">
        <w:rPr>
          <w:rFonts w:ascii="Calibri" w:hAnsi="Calibri" w:cs="Calibri"/>
          <w:szCs w:val="22"/>
          <w:lang w:val="en-US" w:eastAsia="ko-KR"/>
        </w:rPr>
        <w:t xml:space="preserve"> </w:t>
      </w:r>
      <w:r w:rsidR="00D37A82" w:rsidRPr="001A2315">
        <w:rPr>
          <w:rFonts w:ascii="Calibri" w:hAnsi="Calibri" w:cs="Calibri"/>
          <w:szCs w:val="22"/>
          <w:lang w:val="en-US" w:eastAsia="ko-KR"/>
        </w:rPr>
        <w:t>[ITL,20]</w:t>
      </w:r>
      <w:r w:rsidR="00007590" w:rsidRPr="001A2315">
        <w:rPr>
          <w:rFonts w:ascii="Calibri" w:hAnsi="Calibri" w:cs="Calibri"/>
          <w:szCs w:val="22"/>
          <w:lang w:val="en-US" w:eastAsia="ko-KR"/>
        </w:rPr>
        <w:t xml:space="preserve"> [ITRI,22]</w:t>
      </w:r>
      <w:r w:rsidR="00D37A82" w:rsidRPr="001A2315">
        <w:rPr>
          <w:rFonts w:ascii="Calibri" w:hAnsi="Calibri" w:cs="Calibri"/>
          <w:szCs w:val="22"/>
          <w:lang w:val="en-US" w:eastAsia="ko-KR"/>
        </w:rPr>
        <w:t xml:space="preserve"> </w:t>
      </w:r>
      <w:r w:rsidR="00545407" w:rsidRPr="001A2315">
        <w:rPr>
          <w:rFonts w:ascii="Calibri" w:hAnsi="Calibri" w:cs="Calibri"/>
          <w:szCs w:val="22"/>
          <w:lang w:val="en-US" w:eastAsia="ko-KR"/>
        </w:rPr>
        <w:t>[LG,19]</w:t>
      </w:r>
      <w:r w:rsidR="000F11C1" w:rsidRPr="000F11C1">
        <w:rPr>
          <w:rFonts w:ascii="Calibri" w:hAnsi="Calibri" w:cs="Calibri"/>
          <w:szCs w:val="22"/>
          <w:lang w:val="en-US" w:eastAsia="ko-KR"/>
        </w:rPr>
        <w:t xml:space="preserve"> </w:t>
      </w:r>
      <w:r w:rsidR="000F11C1" w:rsidRPr="00431FC9">
        <w:rPr>
          <w:rFonts w:ascii="Calibri" w:hAnsi="Calibri" w:cs="Calibri"/>
          <w:szCs w:val="22"/>
          <w:lang w:val="en-US" w:eastAsia="ko-KR"/>
        </w:rPr>
        <w:t>[</w:t>
      </w:r>
      <w:proofErr w:type="spellStart"/>
      <w:r w:rsidR="000F11C1" w:rsidRPr="00431FC9">
        <w:rPr>
          <w:rFonts w:ascii="Calibri" w:hAnsi="Calibri" w:cs="Calibri"/>
          <w:szCs w:val="22"/>
          <w:lang w:val="en-US" w:eastAsia="ko-KR"/>
        </w:rPr>
        <w:t>InterDigital</w:t>
      </w:r>
      <w:proofErr w:type="spellEnd"/>
      <w:r w:rsidR="000F11C1" w:rsidRPr="00431FC9">
        <w:rPr>
          <w:rFonts w:ascii="Calibri" w:hAnsi="Calibri" w:cs="Calibri"/>
          <w:szCs w:val="22"/>
          <w:lang w:val="en-US" w:eastAsia="ko-KR"/>
        </w:rPr>
        <w:t>]</w:t>
      </w:r>
      <w:r w:rsidR="001A2315" w:rsidRPr="001A2315">
        <w:rPr>
          <w:rFonts w:ascii="Calibri" w:hAnsi="Calibri" w:cs="Calibri"/>
          <w:szCs w:val="22"/>
          <w:lang w:val="en-US" w:eastAsia="ko-KR"/>
        </w:rPr>
        <w:t xml:space="preserve"> (</w:t>
      </w:r>
      <w:r w:rsidR="000F11C1">
        <w:rPr>
          <w:rFonts w:ascii="Calibri" w:hAnsi="Calibri" w:cs="Calibri"/>
          <w:szCs w:val="22"/>
          <w:lang w:val="en-US" w:eastAsia="ko-KR"/>
        </w:rPr>
        <w:t>9</w:t>
      </w:r>
      <w:r w:rsidR="001A2315" w:rsidRPr="001A2315">
        <w:rPr>
          <w:rFonts w:ascii="Calibri" w:hAnsi="Calibri" w:cs="Calibri"/>
          <w:szCs w:val="22"/>
          <w:lang w:val="en-US" w:eastAsia="ko-KR"/>
        </w:rPr>
        <w:t xml:space="preserve"> companies)</w:t>
      </w:r>
    </w:p>
    <w:p w14:paraId="39420A02" w14:textId="0D2B46F9" w:rsidR="008F71B1" w:rsidRPr="001A2315" w:rsidRDefault="008F71B1" w:rsidP="00C751C9">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L1-destination ID [CMCC,5]</w:t>
      </w:r>
    </w:p>
    <w:p w14:paraId="5396BF4A" w14:textId="1C02789D" w:rsidR="00C751C9" w:rsidRPr="001A2315" w:rsidRDefault="00C751C9" w:rsidP="00C751C9">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DMRS sequence parameter of PSCCH or PSSCH </w:t>
      </w:r>
      <w:r w:rsidR="00545407" w:rsidRPr="001A2315">
        <w:rPr>
          <w:rFonts w:ascii="Calibri" w:hAnsi="Calibri" w:cs="Calibri"/>
          <w:szCs w:val="22"/>
          <w:lang w:val="en-US" w:eastAsia="ko-KR"/>
        </w:rPr>
        <w:t>[LG,19]</w:t>
      </w:r>
    </w:p>
    <w:p w14:paraId="7C555950" w14:textId="3139D415" w:rsidR="00C751C9" w:rsidRPr="001A2315" w:rsidRDefault="00C751C9" w:rsidP="00C751C9">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CRC of the corresponding PSCCH </w:t>
      </w:r>
      <w:r w:rsidR="00545407" w:rsidRPr="001A2315">
        <w:rPr>
          <w:rFonts w:ascii="Calibri" w:hAnsi="Calibri" w:cs="Calibri"/>
          <w:szCs w:val="22"/>
          <w:lang w:val="en-US" w:eastAsia="ko-KR"/>
        </w:rPr>
        <w:t>[LG,19]</w:t>
      </w:r>
    </w:p>
    <w:p w14:paraId="50767CCA" w14:textId="0CD88545" w:rsidR="008F71B1" w:rsidRPr="001A2315" w:rsidRDefault="008F71B1" w:rsidP="008F71B1">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hint="eastAsia"/>
          <w:szCs w:val="22"/>
          <w:lang w:val="en-US" w:eastAsia="ko-KR"/>
        </w:rPr>
        <w:t xml:space="preserve">Random selection </w:t>
      </w:r>
      <w:r w:rsidRPr="001A2315">
        <w:rPr>
          <w:rFonts w:ascii="Calibri" w:hAnsi="Calibri" w:cs="Calibri"/>
          <w:szCs w:val="22"/>
          <w:lang w:val="en-US" w:eastAsia="ko-KR"/>
        </w:rPr>
        <w:t>[CMCC,5]</w:t>
      </w:r>
    </w:p>
    <w:p w14:paraId="6E8D3E81" w14:textId="77777777" w:rsidR="00C751C9" w:rsidRPr="001A2315" w:rsidRDefault="00C751C9" w:rsidP="00853DBA">
      <w:pPr>
        <w:pStyle w:val="LGTdoc"/>
        <w:numPr>
          <w:ilvl w:val="3"/>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For </w:t>
      </w:r>
      <w:proofErr w:type="spellStart"/>
      <w:r w:rsidRPr="001A2315">
        <w:rPr>
          <w:rFonts w:ascii="Calibri" w:hAnsi="Calibri" w:cs="Calibri"/>
          <w:szCs w:val="22"/>
          <w:lang w:val="en-US" w:eastAsia="ko-KR"/>
        </w:rPr>
        <w:t>groupcast</w:t>
      </w:r>
      <w:proofErr w:type="spellEnd"/>
      <w:r w:rsidRPr="001A2315">
        <w:rPr>
          <w:rFonts w:ascii="Calibri" w:hAnsi="Calibri" w:cs="Calibri"/>
          <w:szCs w:val="22"/>
          <w:lang w:val="en-US" w:eastAsia="ko-KR"/>
        </w:rPr>
        <w:t xml:space="preserve"> HARQ feedback Option 2</w:t>
      </w:r>
    </w:p>
    <w:p w14:paraId="1504674A" w14:textId="2C829F45" w:rsidR="00C751C9" w:rsidRPr="001A2315" w:rsidRDefault="00C751C9" w:rsidP="00C751C9">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L1-source ID </w:t>
      </w:r>
      <w:r w:rsidR="00397529" w:rsidRPr="001A2315">
        <w:rPr>
          <w:rFonts w:ascii="Calibri" w:hAnsi="Calibri" w:cs="Calibri"/>
          <w:szCs w:val="22"/>
          <w:lang w:val="en-US" w:eastAsia="ko-KR"/>
        </w:rPr>
        <w:t xml:space="preserve">[Fujitsu,3] </w:t>
      </w:r>
      <w:r w:rsidR="008F71B1" w:rsidRPr="001A2315">
        <w:rPr>
          <w:rFonts w:ascii="Calibri" w:hAnsi="Calibri" w:cs="Calibri"/>
          <w:szCs w:val="22"/>
          <w:lang w:val="en-US" w:eastAsia="ko-KR"/>
        </w:rPr>
        <w:t xml:space="preserve">[CMCC,5] </w:t>
      </w:r>
      <w:r w:rsidR="00FE4177" w:rsidRPr="001A2315">
        <w:rPr>
          <w:rFonts w:ascii="Calibri" w:hAnsi="Calibri" w:cs="Calibri"/>
          <w:szCs w:val="22"/>
          <w:lang w:val="en-US" w:eastAsia="ko-KR"/>
        </w:rPr>
        <w:t>[Ericsson,13]</w:t>
      </w:r>
      <w:r w:rsidR="005637A0" w:rsidRPr="001A2315">
        <w:rPr>
          <w:rFonts w:ascii="Calibri" w:hAnsi="Calibri" w:cs="Calibri"/>
          <w:szCs w:val="22"/>
          <w:lang w:val="en-US" w:eastAsia="ko-KR"/>
        </w:rPr>
        <w:t xml:space="preserve"> [Intel,16]</w:t>
      </w:r>
      <w:r w:rsidR="00FE4177" w:rsidRPr="001A2315">
        <w:rPr>
          <w:rFonts w:ascii="Calibri" w:hAnsi="Calibri" w:cs="Calibri"/>
          <w:szCs w:val="22"/>
          <w:lang w:val="en-US" w:eastAsia="ko-KR"/>
        </w:rPr>
        <w:t xml:space="preserve"> </w:t>
      </w:r>
      <w:r w:rsidR="00D37A82" w:rsidRPr="001A2315">
        <w:rPr>
          <w:rFonts w:ascii="Calibri" w:hAnsi="Calibri" w:cs="Calibri"/>
          <w:szCs w:val="22"/>
          <w:lang w:val="en-US" w:eastAsia="ko-KR"/>
        </w:rPr>
        <w:t xml:space="preserve">[ITL,20] </w:t>
      </w:r>
      <w:r w:rsidR="00007590" w:rsidRPr="001A2315">
        <w:rPr>
          <w:rFonts w:ascii="Calibri" w:hAnsi="Calibri" w:cs="Calibri"/>
          <w:szCs w:val="22"/>
          <w:lang w:val="en-US" w:eastAsia="ko-KR"/>
        </w:rPr>
        <w:t xml:space="preserve">[ITRI,22] </w:t>
      </w:r>
      <w:r w:rsidR="00545407" w:rsidRPr="001A2315">
        <w:rPr>
          <w:rFonts w:ascii="Calibri" w:hAnsi="Calibri" w:cs="Calibri"/>
          <w:szCs w:val="22"/>
          <w:lang w:val="en-US" w:eastAsia="ko-KR"/>
        </w:rPr>
        <w:t>[LG,19]</w:t>
      </w:r>
      <w:r w:rsidR="001A2315" w:rsidRPr="001A2315">
        <w:rPr>
          <w:rFonts w:ascii="Calibri" w:hAnsi="Calibri" w:cs="Calibri"/>
          <w:szCs w:val="22"/>
          <w:lang w:val="en-US" w:eastAsia="ko-KR"/>
        </w:rPr>
        <w:t xml:space="preserve"> (7 companies)</w:t>
      </w:r>
    </w:p>
    <w:p w14:paraId="504E8377" w14:textId="46373EF1" w:rsidR="008F71B1" w:rsidRPr="001A2315" w:rsidRDefault="008F71B1" w:rsidP="00C751C9">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L1-destination ID [CMCC,5]</w:t>
      </w:r>
    </w:p>
    <w:p w14:paraId="6CD41DA5" w14:textId="4B029AA4" w:rsidR="00C751C9" w:rsidRPr="001A2315" w:rsidRDefault="00C751C9" w:rsidP="00C751C9">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DMRS sequence parameter of PSCCH or PSSCH </w:t>
      </w:r>
      <w:r w:rsidR="00545407" w:rsidRPr="001A2315">
        <w:rPr>
          <w:rFonts w:ascii="Calibri" w:hAnsi="Calibri" w:cs="Calibri"/>
          <w:szCs w:val="22"/>
          <w:lang w:val="en-US" w:eastAsia="ko-KR"/>
        </w:rPr>
        <w:t>[LG,19]</w:t>
      </w:r>
    </w:p>
    <w:p w14:paraId="3298DF35" w14:textId="3A9DD4B1" w:rsidR="00C751C9" w:rsidRPr="001A2315" w:rsidRDefault="00C751C9" w:rsidP="00C751C9">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CRC of the corresponding PSCCH </w:t>
      </w:r>
      <w:r w:rsidR="00545407" w:rsidRPr="001A2315">
        <w:rPr>
          <w:rFonts w:ascii="Calibri" w:hAnsi="Calibri" w:cs="Calibri"/>
          <w:szCs w:val="22"/>
          <w:lang w:val="en-US" w:eastAsia="ko-KR"/>
        </w:rPr>
        <w:t>[LG,19]</w:t>
      </w:r>
    </w:p>
    <w:p w14:paraId="44D6FE57" w14:textId="2907FF4E" w:rsidR="00853DBA" w:rsidRPr="001A2315" w:rsidRDefault="00853DBA" w:rsidP="00C751C9">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In-group ID</w:t>
      </w:r>
      <w:r w:rsidR="00C751C9" w:rsidRPr="001A2315">
        <w:rPr>
          <w:rFonts w:ascii="Calibri" w:hAnsi="Calibri" w:cs="Calibri"/>
          <w:szCs w:val="22"/>
          <w:lang w:val="en-US" w:eastAsia="ko-KR"/>
        </w:rPr>
        <w:t xml:space="preserve"> </w:t>
      </w:r>
      <w:r w:rsidR="00E06B3F" w:rsidRPr="001A2315">
        <w:rPr>
          <w:rFonts w:ascii="Calibri" w:hAnsi="Calibri" w:cs="Calibri"/>
          <w:szCs w:val="22"/>
          <w:lang w:val="en-US" w:eastAsia="ko-KR"/>
        </w:rPr>
        <w:t xml:space="preserve">[Huawei,2] </w:t>
      </w:r>
      <w:r w:rsidR="00397529" w:rsidRPr="001A2315">
        <w:rPr>
          <w:rFonts w:ascii="Calibri" w:hAnsi="Calibri" w:cs="Calibri"/>
          <w:szCs w:val="22"/>
          <w:lang w:val="en-US" w:eastAsia="ko-KR"/>
        </w:rPr>
        <w:t xml:space="preserve">[Fujitsu,3] </w:t>
      </w:r>
      <w:r w:rsidR="00776677" w:rsidRPr="001A2315">
        <w:rPr>
          <w:rFonts w:ascii="Calibri" w:hAnsi="Calibri" w:cs="Calibri"/>
          <w:szCs w:val="22"/>
          <w:lang w:val="en-US" w:eastAsia="ko-KR"/>
        </w:rPr>
        <w:t xml:space="preserve">[vivo,6] </w:t>
      </w:r>
      <w:r w:rsidR="005637A0" w:rsidRPr="001A2315">
        <w:rPr>
          <w:rFonts w:ascii="Calibri" w:hAnsi="Calibri" w:cs="Calibri"/>
          <w:szCs w:val="22"/>
          <w:lang w:val="en-US" w:eastAsia="ko-KR"/>
        </w:rPr>
        <w:t xml:space="preserve">[Intel,16] </w:t>
      </w:r>
      <w:r w:rsidR="00D37A82" w:rsidRPr="001A2315">
        <w:rPr>
          <w:rFonts w:ascii="Calibri" w:hAnsi="Calibri" w:cs="Calibri"/>
          <w:szCs w:val="22"/>
          <w:lang w:val="en-US" w:eastAsia="ko-KR"/>
        </w:rPr>
        <w:t xml:space="preserve">[ITL,20] </w:t>
      </w:r>
      <w:r w:rsidR="00545407" w:rsidRPr="001A2315">
        <w:rPr>
          <w:rFonts w:ascii="Calibri" w:hAnsi="Calibri" w:cs="Calibri"/>
          <w:szCs w:val="22"/>
          <w:lang w:val="en-US" w:eastAsia="ko-KR"/>
        </w:rPr>
        <w:t>[LG,19]</w:t>
      </w:r>
      <w:r w:rsidR="00AA6DAC" w:rsidRPr="001A2315">
        <w:rPr>
          <w:rFonts w:ascii="Calibri" w:hAnsi="Calibri" w:cs="Calibri"/>
          <w:szCs w:val="22"/>
          <w:lang w:val="en-US" w:eastAsia="ko-KR"/>
        </w:rPr>
        <w:t xml:space="preserve"> [InterDigital,30]</w:t>
      </w:r>
      <w:r w:rsidR="002F38A6">
        <w:rPr>
          <w:rFonts w:ascii="Calibri" w:hAnsi="Calibri" w:cs="Calibri"/>
          <w:szCs w:val="22"/>
          <w:lang w:val="en-US" w:eastAsia="ko-KR"/>
        </w:rPr>
        <w:t xml:space="preserve"> [TCL, 10]</w:t>
      </w:r>
      <w:r w:rsidR="001A2315" w:rsidRPr="001A2315">
        <w:rPr>
          <w:rFonts w:ascii="Calibri" w:hAnsi="Calibri" w:cs="Calibri"/>
          <w:szCs w:val="22"/>
          <w:lang w:val="en-US" w:eastAsia="ko-KR"/>
        </w:rPr>
        <w:t xml:space="preserve"> (</w:t>
      </w:r>
      <w:r w:rsidR="002F38A6">
        <w:rPr>
          <w:rFonts w:ascii="Calibri" w:hAnsi="Calibri" w:cs="Calibri"/>
          <w:szCs w:val="22"/>
          <w:lang w:val="en-US" w:eastAsia="ko-KR"/>
        </w:rPr>
        <w:t>8</w:t>
      </w:r>
      <w:r w:rsidR="002F38A6" w:rsidRPr="001A2315">
        <w:rPr>
          <w:rFonts w:ascii="Calibri" w:hAnsi="Calibri" w:cs="Calibri"/>
          <w:szCs w:val="22"/>
          <w:lang w:val="en-US" w:eastAsia="ko-KR"/>
        </w:rPr>
        <w:t xml:space="preserve"> </w:t>
      </w:r>
      <w:r w:rsidR="001A2315" w:rsidRPr="001A2315">
        <w:rPr>
          <w:rFonts w:ascii="Calibri" w:hAnsi="Calibri" w:cs="Calibri"/>
          <w:szCs w:val="22"/>
          <w:lang w:val="en-US" w:eastAsia="ko-KR"/>
        </w:rPr>
        <w:t>companies)</w:t>
      </w:r>
    </w:p>
    <w:p w14:paraId="39D26BE3" w14:textId="5C3FD310" w:rsidR="00FE4177" w:rsidRPr="001A2315" w:rsidRDefault="00FE4177" w:rsidP="008F71B1">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hint="eastAsia"/>
          <w:szCs w:val="22"/>
          <w:lang w:val="en-US" w:eastAsia="ko-KR"/>
        </w:rPr>
        <w:t>R</w:t>
      </w:r>
      <w:r w:rsidRPr="001A2315">
        <w:rPr>
          <w:rFonts w:ascii="Calibri" w:hAnsi="Calibri" w:cs="Calibri"/>
          <w:szCs w:val="22"/>
          <w:lang w:val="en-US" w:eastAsia="ko-KR"/>
        </w:rPr>
        <w:t>X UE’s L1-source ID [Ericsson,13]</w:t>
      </w:r>
    </w:p>
    <w:p w14:paraId="697D4D01" w14:textId="282FCD39" w:rsidR="008F71B1" w:rsidRPr="001A2315" w:rsidRDefault="008F71B1" w:rsidP="008F71B1">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hint="eastAsia"/>
          <w:szCs w:val="22"/>
          <w:lang w:val="en-US" w:eastAsia="ko-KR"/>
        </w:rPr>
        <w:t xml:space="preserve">Random selection </w:t>
      </w:r>
      <w:r w:rsidRPr="001A2315">
        <w:rPr>
          <w:rFonts w:ascii="Calibri" w:hAnsi="Calibri" w:cs="Calibri"/>
          <w:szCs w:val="22"/>
          <w:lang w:val="en-US" w:eastAsia="ko-KR"/>
        </w:rPr>
        <w:t>[CMCC,5]</w:t>
      </w:r>
    </w:p>
    <w:p w14:paraId="4BCD47BB" w14:textId="6CC2905C" w:rsidR="00A67ED9" w:rsidRPr="001A2315" w:rsidRDefault="00A67ED9" w:rsidP="00A67ED9">
      <w:pPr>
        <w:pStyle w:val="LGTdoc"/>
        <w:numPr>
          <w:ilvl w:val="3"/>
          <w:numId w:val="28"/>
        </w:numPr>
        <w:spacing w:before="100" w:beforeAutospacing="1" w:afterLines="0" w:after="60"/>
        <w:rPr>
          <w:rFonts w:ascii="Calibri" w:hAnsi="Calibri" w:cs="Calibri"/>
          <w:szCs w:val="22"/>
          <w:lang w:val="en-US" w:eastAsia="ko-KR"/>
        </w:rPr>
      </w:pPr>
      <w:r w:rsidRPr="001A2315">
        <w:rPr>
          <w:rFonts w:ascii="Calibri" w:hAnsi="Calibri" w:cs="Calibri" w:hint="eastAsia"/>
          <w:szCs w:val="22"/>
          <w:lang w:val="en-US" w:eastAsia="ko-KR"/>
        </w:rPr>
        <w:t>C</w:t>
      </w:r>
      <w:r w:rsidRPr="001A2315">
        <w:rPr>
          <w:rFonts w:ascii="Calibri" w:hAnsi="Calibri" w:cs="Calibri"/>
          <w:szCs w:val="22"/>
          <w:lang w:val="en-US" w:eastAsia="ko-KR"/>
        </w:rPr>
        <w:t>omments from [CATT,8]</w:t>
      </w:r>
      <w:r w:rsidR="00CF1C60" w:rsidRPr="001A2315">
        <w:rPr>
          <w:rFonts w:ascii="Calibri" w:hAnsi="Calibri" w:cs="Calibri"/>
          <w:szCs w:val="22"/>
          <w:lang w:val="en-US" w:eastAsia="ko-KR"/>
        </w:rPr>
        <w:t xml:space="preserve"> [TCL,10]</w:t>
      </w:r>
    </w:p>
    <w:p w14:paraId="17308306" w14:textId="7F2912BA" w:rsidR="00A67ED9" w:rsidRPr="001A2315" w:rsidRDefault="00A67ED9" w:rsidP="00A67ED9">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If layer-1 source</w:t>
      </w:r>
      <w:r w:rsidR="00CF1C60" w:rsidRPr="001A2315">
        <w:rPr>
          <w:rFonts w:ascii="Calibri" w:hAnsi="Calibri" w:cs="Calibri"/>
          <w:szCs w:val="22"/>
          <w:lang w:val="en-US" w:eastAsia="ko-KR"/>
        </w:rPr>
        <w:t>/destination</w:t>
      </w:r>
      <w:r w:rsidRPr="001A2315">
        <w:rPr>
          <w:rFonts w:ascii="Calibri" w:hAnsi="Calibri" w:cs="Calibri"/>
          <w:szCs w:val="22"/>
          <w:lang w:val="en-US" w:eastAsia="ko-KR"/>
        </w:rPr>
        <w:t xml:space="preserve"> ID is introduced for PSFCH frequency resource determination, the </w:t>
      </w:r>
      <w:proofErr w:type="spellStart"/>
      <w:r w:rsidRPr="001A2315">
        <w:rPr>
          <w:rFonts w:ascii="Calibri" w:hAnsi="Calibri" w:cs="Calibri"/>
          <w:szCs w:val="22"/>
          <w:lang w:val="en-US" w:eastAsia="ko-KR"/>
        </w:rPr>
        <w:t>FDMed</w:t>
      </w:r>
      <w:proofErr w:type="spellEnd"/>
      <w:r w:rsidRPr="001A2315">
        <w:rPr>
          <w:rFonts w:ascii="Calibri" w:hAnsi="Calibri" w:cs="Calibri"/>
          <w:szCs w:val="22"/>
          <w:lang w:val="en-US" w:eastAsia="ko-KR"/>
        </w:rPr>
        <w:t xml:space="preserve"> operation for PSFCH may have potential collision issues due to the randomization of layer-1 source ID</w:t>
      </w:r>
    </w:p>
    <w:p w14:paraId="3FD1AF44" w14:textId="57F716CF" w:rsidR="003902BA" w:rsidRPr="001A2315" w:rsidRDefault="003902BA" w:rsidP="003902BA">
      <w:pPr>
        <w:pStyle w:val="LGTdoc"/>
        <w:numPr>
          <w:ilvl w:val="2"/>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As the number of sub-channels for PSSCH increases, the number of </w:t>
      </w:r>
      <w:r w:rsidR="00873280" w:rsidRPr="001A2315">
        <w:rPr>
          <w:rFonts w:ascii="Calibri" w:hAnsi="Calibri" w:cs="Calibri"/>
          <w:szCs w:val="22"/>
          <w:lang w:val="en-US" w:eastAsia="ko-KR"/>
        </w:rPr>
        <w:t xml:space="preserve">PSFCH resources to be used increases </w:t>
      </w:r>
      <w:r w:rsidR="00A43D34" w:rsidRPr="001A2315">
        <w:rPr>
          <w:rFonts w:ascii="Calibri" w:hAnsi="Calibri" w:cs="Calibri"/>
          <w:szCs w:val="22"/>
          <w:lang w:val="en-US" w:eastAsia="ko-KR"/>
        </w:rPr>
        <w:t xml:space="preserve">[CMCC,5] </w:t>
      </w:r>
      <w:r w:rsidR="00545407" w:rsidRPr="001A2315">
        <w:rPr>
          <w:rFonts w:ascii="Calibri" w:hAnsi="Calibri" w:cs="Calibri"/>
          <w:szCs w:val="22"/>
          <w:lang w:val="en-US" w:eastAsia="ko-KR"/>
        </w:rPr>
        <w:t>[LG,19]</w:t>
      </w:r>
      <w:r w:rsidR="00C655BD" w:rsidRPr="001A2315">
        <w:rPr>
          <w:rFonts w:ascii="Calibri" w:hAnsi="Calibri" w:cs="Calibri"/>
          <w:szCs w:val="22"/>
          <w:lang w:val="en-US" w:eastAsia="ko-KR"/>
        </w:rPr>
        <w:t xml:space="preserve"> </w:t>
      </w:r>
      <w:r w:rsidR="00545407" w:rsidRPr="001A2315">
        <w:rPr>
          <w:rFonts w:ascii="Calibri" w:hAnsi="Calibri" w:cs="Calibri"/>
          <w:szCs w:val="22"/>
          <w:lang w:val="en-US" w:eastAsia="ko-KR"/>
        </w:rPr>
        <w:t>[MediaTek,27]</w:t>
      </w:r>
      <w:r w:rsidR="00C751C9" w:rsidRPr="001A2315">
        <w:rPr>
          <w:rFonts w:ascii="Calibri" w:hAnsi="Calibri" w:cs="Calibri"/>
          <w:szCs w:val="22"/>
          <w:lang w:val="en-US" w:eastAsia="ko-KR"/>
        </w:rPr>
        <w:t xml:space="preserve"> </w:t>
      </w:r>
      <w:r w:rsidR="00AF783A" w:rsidRPr="001A2315">
        <w:rPr>
          <w:rFonts w:ascii="Calibri" w:hAnsi="Calibri" w:cs="Calibri"/>
          <w:szCs w:val="22"/>
          <w:lang w:val="en-US" w:eastAsia="ko-KR"/>
        </w:rPr>
        <w:t xml:space="preserve"> (3 companies)</w:t>
      </w:r>
    </w:p>
    <w:p w14:paraId="3509BB72" w14:textId="65E31CF2" w:rsidR="00873280" w:rsidRPr="001A2315" w:rsidRDefault="00873280" w:rsidP="00873280">
      <w:pPr>
        <w:pStyle w:val="LGTdoc"/>
        <w:numPr>
          <w:ilvl w:val="3"/>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Rationale: To support a sufficient resource of PSFCH for a large number of RX UE in a group for </w:t>
      </w:r>
      <w:proofErr w:type="spellStart"/>
      <w:r w:rsidRPr="001A2315">
        <w:rPr>
          <w:rFonts w:ascii="Calibri" w:hAnsi="Calibri" w:cs="Calibri"/>
          <w:szCs w:val="22"/>
          <w:lang w:val="en-US" w:eastAsia="ko-KR"/>
        </w:rPr>
        <w:t>groupcast</w:t>
      </w:r>
      <w:proofErr w:type="spellEnd"/>
      <w:r w:rsidRPr="001A2315">
        <w:rPr>
          <w:rFonts w:ascii="Calibri" w:hAnsi="Calibri" w:cs="Calibri"/>
          <w:szCs w:val="22"/>
          <w:lang w:val="en-US" w:eastAsia="ko-KR"/>
        </w:rPr>
        <w:t xml:space="preserve"> HARQ feedback Option 2</w:t>
      </w:r>
      <w:r w:rsidR="00A43D34" w:rsidRPr="001A2315">
        <w:rPr>
          <w:rFonts w:ascii="Calibri" w:hAnsi="Calibri" w:cs="Calibri"/>
          <w:szCs w:val="22"/>
          <w:lang w:val="en-US" w:eastAsia="ko-KR"/>
        </w:rPr>
        <w:t xml:space="preserve"> </w:t>
      </w:r>
      <w:r w:rsidR="00545407" w:rsidRPr="001A2315">
        <w:rPr>
          <w:rFonts w:ascii="Calibri" w:hAnsi="Calibri" w:cs="Calibri"/>
          <w:szCs w:val="22"/>
          <w:lang w:val="en-US" w:eastAsia="ko-KR"/>
        </w:rPr>
        <w:t>[LG,19]</w:t>
      </w:r>
    </w:p>
    <w:p w14:paraId="48224C93" w14:textId="77DD98FD" w:rsidR="00A43D34" w:rsidRPr="001A2315" w:rsidRDefault="00A43D34" w:rsidP="00873280">
      <w:pPr>
        <w:pStyle w:val="LGTdoc"/>
        <w:numPr>
          <w:ilvl w:val="3"/>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Mitigate resource collision of PSSCH among different UEs [CMCC,5]</w:t>
      </w:r>
    </w:p>
    <w:p w14:paraId="16E54E0F" w14:textId="77777777" w:rsidR="00C751C9" w:rsidRPr="001A2315" w:rsidRDefault="00C751C9" w:rsidP="00C751C9">
      <w:pPr>
        <w:pStyle w:val="LGTdoc"/>
        <w:numPr>
          <w:ilvl w:val="2"/>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For a given pair of slot(s) and sub-channel(s) for PSSCH transmission, support separate PSFCH resources between different cast types and/or HARQ feedback options </w:t>
      </w:r>
    </w:p>
    <w:p w14:paraId="23B6A13A" w14:textId="783D0FBF" w:rsidR="00FC7D77" w:rsidRPr="001A2315" w:rsidRDefault="00C751C9" w:rsidP="00C751C9">
      <w:pPr>
        <w:pStyle w:val="LGTdoc"/>
        <w:numPr>
          <w:ilvl w:val="3"/>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Supported by </w:t>
      </w:r>
      <w:r w:rsidR="00776677" w:rsidRPr="001A2315">
        <w:rPr>
          <w:rFonts w:ascii="Calibri" w:hAnsi="Calibri" w:cs="Calibri"/>
          <w:szCs w:val="22"/>
          <w:lang w:val="en-US" w:eastAsia="ko-KR"/>
        </w:rPr>
        <w:t xml:space="preserve">[vivo,6] </w:t>
      </w:r>
      <w:r w:rsidR="00CF1C60" w:rsidRPr="001A2315">
        <w:rPr>
          <w:rFonts w:ascii="Calibri" w:hAnsi="Calibri" w:cs="Calibri"/>
          <w:szCs w:val="22"/>
          <w:lang w:val="en-US" w:eastAsia="ko-KR"/>
        </w:rPr>
        <w:t xml:space="preserve">[TCL,10] </w:t>
      </w:r>
      <w:r w:rsidR="00545407" w:rsidRPr="001A2315">
        <w:rPr>
          <w:rFonts w:ascii="Calibri" w:hAnsi="Calibri" w:cs="Calibri"/>
          <w:szCs w:val="22"/>
          <w:lang w:val="en-US" w:eastAsia="ko-KR"/>
        </w:rPr>
        <w:t>[LG,19]</w:t>
      </w:r>
      <w:r w:rsidR="00272D25" w:rsidRPr="001A2315">
        <w:rPr>
          <w:rFonts w:ascii="Calibri" w:hAnsi="Calibri" w:cs="Calibri"/>
          <w:szCs w:val="22"/>
          <w:lang w:val="en-US" w:eastAsia="ko-KR"/>
        </w:rPr>
        <w:t xml:space="preserve"> [NEC,26]</w:t>
      </w:r>
      <w:r w:rsidR="001A2315" w:rsidRPr="001A2315">
        <w:rPr>
          <w:rFonts w:ascii="Calibri" w:hAnsi="Calibri" w:cs="Calibri"/>
          <w:szCs w:val="22"/>
          <w:lang w:val="en-US" w:eastAsia="ko-KR"/>
        </w:rPr>
        <w:t xml:space="preserve"> (4 companies)</w:t>
      </w:r>
    </w:p>
    <w:p w14:paraId="2D7FACFC" w14:textId="23DA0783" w:rsidR="00C751C9" w:rsidRPr="001A2315" w:rsidRDefault="00C751C9" w:rsidP="00C751C9">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hint="eastAsia"/>
          <w:szCs w:val="22"/>
          <w:lang w:val="en-US" w:eastAsia="ko-KR"/>
        </w:rPr>
        <w:t>Rationale:</w:t>
      </w:r>
      <w:r w:rsidRPr="001A2315">
        <w:rPr>
          <w:rFonts w:ascii="Calibri" w:hAnsi="Calibri" w:cs="Calibri"/>
          <w:szCs w:val="22"/>
          <w:lang w:val="en-US" w:eastAsia="ko-KR"/>
        </w:rPr>
        <w:t xml:space="preserve"> </w:t>
      </w:r>
    </w:p>
    <w:p w14:paraId="30B84A8A" w14:textId="7C259E4C" w:rsidR="00C818C9" w:rsidRDefault="00C751C9" w:rsidP="00C818C9">
      <w:pPr>
        <w:pStyle w:val="LGTdoc"/>
        <w:numPr>
          <w:ilvl w:val="5"/>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The accumulated power of PSFCH for </w:t>
      </w:r>
      <w:proofErr w:type="spellStart"/>
      <w:r w:rsidRPr="001A2315">
        <w:rPr>
          <w:rFonts w:ascii="Calibri" w:hAnsi="Calibri" w:cs="Calibri"/>
          <w:szCs w:val="22"/>
          <w:lang w:val="en-US" w:eastAsia="ko-KR"/>
        </w:rPr>
        <w:t>groucast</w:t>
      </w:r>
      <w:proofErr w:type="spellEnd"/>
      <w:r w:rsidRPr="001A2315">
        <w:rPr>
          <w:rFonts w:ascii="Calibri" w:hAnsi="Calibri" w:cs="Calibri"/>
          <w:szCs w:val="22"/>
          <w:lang w:val="en-US" w:eastAsia="ko-KR"/>
        </w:rPr>
        <w:t xml:space="preserve"> HARQ feedback option 1 can be high, and it can cause large IBE to another PSFCH resources. </w:t>
      </w:r>
      <w:r w:rsidR="00545407" w:rsidRPr="001A2315">
        <w:rPr>
          <w:rFonts w:ascii="Calibri" w:hAnsi="Calibri" w:cs="Calibri"/>
          <w:szCs w:val="22"/>
          <w:lang w:val="en-US" w:eastAsia="ko-KR"/>
        </w:rPr>
        <w:t>[LG,19]</w:t>
      </w:r>
    </w:p>
    <w:p w14:paraId="3F93A4C8" w14:textId="0CF74601" w:rsidR="00C818C9" w:rsidRDefault="00C818C9" w:rsidP="00C818C9">
      <w:pPr>
        <w:pStyle w:val="LGTdoc"/>
        <w:numPr>
          <w:ilvl w:val="4"/>
          <w:numId w:val="28"/>
        </w:numPr>
        <w:spacing w:before="100" w:beforeAutospacing="1" w:afterLines="0" w:after="60"/>
        <w:rPr>
          <w:rFonts w:ascii="Calibri" w:hAnsi="Calibri" w:cs="Calibri"/>
          <w:szCs w:val="22"/>
          <w:lang w:val="en-US" w:eastAsia="ko-KR"/>
        </w:rPr>
      </w:pPr>
      <w:proofErr w:type="spellStart"/>
      <w:r>
        <w:rPr>
          <w:rFonts w:ascii="Calibri" w:hAnsi="Calibri" w:cs="Calibri"/>
          <w:szCs w:val="22"/>
          <w:lang w:val="en-US" w:eastAsia="ko-KR"/>
        </w:rPr>
        <w:lastRenderedPageBreak/>
        <w:t>Groupcast</w:t>
      </w:r>
      <w:proofErr w:type="spellEnd"/>
      <w:r>
        <w:rPr>
          <w:rFonts w:ascii="Calibri" w:hAnsi="Calibri" w:cs="Calibri"/>
          <w:szCs w:val="22"/>
          <w:lang w:val="en-US" w:eastAsia="ko-KR"/>
        </w:rPr>
        <w:t xml:space="preserve"> Option 2 with ACK and NACK based feedback may need separate PSFCH resource assignment, at least from unicast PSFCH resource</w:t>
      </w:r>
      <w:r w:rsidR="000B27AD">
        <w:rPr>
          <w:rFonts w:ascii="Calibri" w:hAnsi="Calibri" w:cs="Calibri"/>
          <w:szCs w:val="22"/>
          <w:lang w:val="en-US" w:eastAsia="ko-KR"/>
        </w:rPr>
        <w:t xml:space="preserve">. Unicast and </w:t>
      </w:r>
      <w:proofErr w:type="spellStart"/>
      <w:r w:rsidR="000B27AD">
        <w:rPr>
          <w:rFonts w:ascii="Calibri" w:hAnsi="Calibri" w:cs="Calibri"/>
          <w:szCs w:val="22"/>
          <w:lang w:val="en-US" w:eastAsia="ko-KR"/>
        </w:rPr>
        <w:t>groupcast</w:t>
      </w:r>
      <w:proofErr w:type="spellEnd"/>
      <w:r w:rsidR="000B27AD">
        <w:rPr>
          <w:rFonts w:ascii="Calibri" w:hAnsi="Calibri" w:cs="Calibri"/>
          <w:szCs w:val="22"/>
          <w:lang w:val="en-US" w:eastAsia="ko-KR"/>
        </w:rPr>
        <w:t xml:space="preserve"> Option 1 PSFCH can use the same resource with exactly the same mapping as the PSFCH resource requirement for both is the same.</w:t>
      </w:r>
      <w:r>
        <w:rPr>
          <w:rFonts w:ascii="Calibri" w:hAnsi="Calibri" w:cs="Calibri"/>
          <w:szCs w:val="22"/>
          <w:lang w:val="en-US" w:eastAsia="ko-KR"/>
        </w:rPr>
        <w:t xml:space="preserve"> [TCL</w:t>
      </w:r>
      <w:r w:rsidR="002F38A6">
        <w:rPr>
          <w:rFonts w:ascii="Calibri" w:hAnsi="Calibri" w:cs="Calibri"/>
          <w:szCs w:val="22"/>
          <w:lang w:val="en-US" w:eastAsia="ko-KR"/>
        </w:rPr>
        <w:t>, 10</w:t>
      </w:r>
      <w:r>
        <w:rPr>
          <w:rFonts w:ascii="Calibri" w:hAnsi="Calibri" w:cs="Calibri"/>
          <w:szCs w:val="22"/>
          <w:lang w:val="en-US" w:eastAsia="ko-KR"/>
        </w:rPr>
        <w:t>]</w:t>
      </w:r>
    </w:p>
    <w:p w14:paraId="34253416" w14:textId="1E256214" w:rsidR="00C818C9" w:rsidRDefault="00C818C9" w:rsidP="00C818C9">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hint="eastAsia"/>
          <w:szCs w:val="22"/>
          <w:lang w:val="en-US" w:eastAsia="ko-KR"/>
        </w:rPr>
        <w:t>Rationale:</w:t>
      </w:r>
      <w:r w:rsidRPr="001A2315">
        <w:rPr>
          <w:rFonts w:ascii="Calibri" w:hAnsi="Calibri" w:cs="Calibri"/>
          <w:szCs w:val="22"/>
          <w:lang w:val="en-US" w:eastAsia="ko-KR"/>
        </w:rPr>
        <w:t xml:space="preserve"> </w:t>
      </w:r>
    </w:p>
    <w:p w14:paraId="1B304F71" w14:textId="4B86938F" w:rsidR="00C818C9" w:rsidRPr="001A2315" w:rsidRDefault="00C818C9" w:rsidP="00BB3945">
      <w:pPr>
        <w:pStyle w:val="LGTdoc"/>
        <w:numPr>
          <w:ilvl w:val="5"/>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The PSFCH resource size for </w:t>
      </w:r>
      <w:proofErr w:type="spellStart"/>
      <w:r>
        <w:rPr>
          <w:rFonts w:ascii="Calibri" w:hAnsi="Calibri" w:cs="Calibri"/>
          <w:szCs w:val="22"/>
          <w:lang w:val="en-US" w:eastAsia="ko-KR"/>
        </w:rPr>
        <w:t>groupcast</w:t>
      </w:r>
      <w:proofErr w:type="spellEnd"/>
      <w:r>
        <w:rPr>
          <w:rFonts w:ascii="Calibri" w:hAnsi="Calibri" w:cs="Calibri"/>
          <w:szCs w:val="22"/>
          <w:lang w:val="en-US" w:eastAsia="ko-KR"/>
        </w:rPr>
        <w:t xml:space="preserve"> Option 2 depends upon the group size. As any sub-channel may potentially carry </w:t>
      </w:r>
      <w:proofErr w:type="spellStart"/>
      <w:r>
        <w:rPr>
          <w:rFonts w:ascii="Calibri" w:hAnsi="Calibri" w:cs="Calibri"/>
          <w:szCs w:val="22"/>
          <w:lang w:val="en-US" w:eastAsia="ko-KR"/>
        </w:rPr>
        <w:t>groupcast</w:t>
      </w:r>
      <w:proofErr w:type="spellEnd"/>
      <w:r>
        <w:rPr>
          <w:rFonts w:ascii="Calibri" w:hAnsi="Calibri" w:cs="Calibri"/>
          <w:szCs w:val="22"/>
          <w:lang w:val="en-US" w:eastAsia="ko-KR"/>
        </w:rPr>
        <w:t xml:space="preserve"> option 2 transmissions, allowing maximum possible size of PSFCH resource for each sub-channel will be very inefficient. Resource pool configuration may provide the resource area (offset) to be used for </w:t>
      </w:r>
      <w:proofErr w:type="spellStart"/>
      <w:r>
        <w:rPr>
          <w:rFonts w:ascii="Calibri" w:hAnsi="Calibri" w:cs="Calibri"/>
          <w:szCs w:val="22"/>
          <w:lang w:val="en-US" w:eastAsia="ko-KR"/>
        </w:rPr>
        <w:t>groupcast</w:t>
      </w:r>
      <w:proofErr w:type="spellEnd"/>
      <w:r>
        <w:rPr>
          <w:rFonts w:ascii="Calibri" w:hAnsi="Calibri" w:cs="Calibri"/>
          <w:szCs w:val="22"/>
          <w:lang w:val="en-US" w:eastAsia="ko-KR"/>
        </w:rPr>
        <w:t xml:space="preserve"> Option 2. </w:t>
      </w:r>
    </w:p>
    <w:p w14:paraId="4A36D20E" w14:textId="77777777" w:rsidR="00C818C9" w:rsidRPr="00C818C9" w:rsidRDefault="00C818C9" w:rsidP="00C818C9">
      <w:pPr>
        <w:pStyle w:val="LGTdoc"/>
        <w:numPr>
          <w:ilvl w:val="5"/>
          <w:numId w:val="28"/>
        </w:numPr>
        <w:spacing w:before="100" w:beforeAutospacing="1" w:afterLines="0" w:after="60"/>
        <w:rPr>
          <w:rFonts w:ascii="Calibri" w:hAnsi="Calibri" w:cs="Calibri"/>
          <w:szCs w:val="22"/>
          <w:lang w:val="en-US" w:eastAsia="ko-KR"/>
        </w:rPr>
      </w:pPr>
    </w:p>
    <w:p w14:paraId="08DFB92A" w14:textId="6DDF1CF3" w:rsidR="007E6A6C" w:rsidRPr="001A2315" w:rsidRDefault="007E6A6C" w:rsidP="007E6A6C">
      <w:pPr>
        <w:pStyle w:val="LGTdoc"/>
        <w:numPr>
          <w:ilvl w:val="2"/>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ACK and NACK transmissions are </w:t>
      </w:r>
      <w:proofErr w:type="spellStart"/>
      <w:r w:rsidRPr="001A2315">
        <w:rPr>
          <w:rFonts w:ascii="Calibri" w:hAnsi="Calibri" w:cs="Calibri"/>
          <w:szCs w:val="22"/>
          <w:lang w:val="en-US" w:eastAsia="ko-KR"/>
        </w:rPr>
        <w:t>FDM</w:t>
      </w:r>
      <w:r w:rsidR="00C751C9" w:rsidRPr="001A2315">
        <w:rPr>
          <w:rFonts w:ascii="Calibri" w:hAnsi="Calibri" w:cs="Calibri"/>
          <w:szCs w:val="22"/>
          <w:lang w:val="en-US" w:eastAsia="ko-KR"/>
        </w:rPr>
        <w:t>ed</w:t>
      </w:r>
      <w:proofErr w:type="spellEnd"/>
      <w:r w:rsidRPr="001A2315">
        <w:rPr>
          <w:rFonts w:ascii="Calibri" w:hAnsi="Calibri" w:cs="Calibri"/>
          <w:szCs w:val="22"/>
          <w:lang w:val="en-US" w:eastAsia="ko-KR"/>
        </w:rPr>
        <w:t xml:space="preserve"> </w:t>
      </w:r>
      <w:r w:rsidR="00FE4177" w:rsidRPr="001A2315">
        <w:rPr>
          <w:rFonts w:ascii="Calibri" w:hAnsi="Calibri" w:cs="Calibri"/>
          <w:szCs w:val="22"/>
          <w:lang w:val="en-US" w:eastAsia="ko-KR"/>
        </w:rPr>
        <w:t>[Ericsson,13]</w:t>
      </w:r>
      <w:r w:rsidR="006E2382" w:rsidRPr="001A2315">
        <w:rPr>
          <w:rFonts w:ascii="Calibri" w:hAnsi="Calibri" w:cs="Calibri"/>
          <w:szCs w:val="22"/>
          <w:lang w:val="en-US" w:eastAsia="ko-KR"/>
        </w:rPr>
        <w:t xml:space="preserve"> [Qulacomm,28]</w:t>
      </w:r>
    </w:p>
    <w:p w14:paraId="4DD24A14" w14:textId="4F1E0F6A" w:rsidR="007C037B" w:rsidRPr="001A2315" w:rsidRDefault="007C037B" w:rsidP="00FA1A49">
      <w:pPr>
        <w:pStyle w:val="LGTdoc"/>
        <w:numPr>
          <w:ilvl w:val="1"/>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Frequency </w:t>
      </w:r>
      <w:r w:rsidR="00B45213" w:rsidRPr="001A2315">
        <w:rPr>
          <w:rFonts w:ascii="Calibri" w:hAnsi="Calibri" w:cs="Calibri"/>
          <w:szCs w:val="22"/>
          <w:lang w:val="en-US" w:eastAsia="ko-KR"/>
        </w:rPr>
        <w:t>resources</w:t>
      </w:r>
      <w:r w:rsidRPr="001A2315">
        <w:rPr>
          <w:rFonts w:ascii="Calibri" w:hAnsi="Calibri" w:cs="Calibri"/>
          <w:szCs w:val="22"/>
          <w:lang w:val="en-US" w:eastAsia="ko-KR"/>
        </w:rPr>
        <w:t xml:space="preserve"> of PSFCH resource</w:t>
      </w:r>
    </w:p>
    <w:p w14:paraId="78640C42" w14:textId="77777777" w:rsidR="00446318" w:rsidRPr="001A2315" w:rsidRDefault="00446318" w:rsidP="00446318">
      <w:pPr>
        <w:pStyle w:val="LGTdoc"/>
        <w:numPr>
          <w:ilvl w:val="2"/>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PSFCH resource set is (pre-)configured on specific sub-channel(s)/RB(s) </w:t>
      </w:r>
    </w:p>
    <w:p w14:paraId="11541082" w14:textId="32DA1E31" w:rsidR="00446318" w:rsidRPr="001A2315" w:rsidRDefault="00446318" w:rsidP="00446318">
      <w:pPr>
        <w:pStyle w:val="LGTdoc"/>
        <w:numPr>
          <w:ilvl w:val="3"/>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Supported by</w:t>
      </w:r>
      <w:r w:rsidR="00CC5EAF" w:rsidRPr="001A2315">
        <w:rPr>
          <w:rFonts w:ascii="Calibri" w:hAnsi="Calibri" w:cs="Calibri"/>
          <w:szCs w:val="22"/>
          <w:lang w:val="en-US" w:eastAsia="ko-KR"/>
        </w:rPr>
        <w:t xml:space="preserve"> [Samsung,11]</w:t>
      </w:r>
      <w:r w:rsidRPr="001A2315">
        <w:rPr>
          <w:rFonts w:ascii="Calibri" w:hAnsi="Calibri" w:cs="Calibri"/>
          <w:szCs w:val="22"/>
          <w:lang w:val="en-US" w:eastAsia="ko-KR"/>
        </w:rPr>
        <w:t xml:space="preserve"> </w:t>
      </w:r>
      <w:r w:rsidR="002A170C" w:rsidRPr="001A2315">
        <w:rPr>
          <w:rFonts w:ascii="Calibri" w:hAnsi="Calibri" w:cs="Calibri"/>
          <w:szCs w:val="22"/>
          <w:lang w:val="en-US" w:eastAsia="ko-KR"/>
        </w:rPr>
        <w:t xml:space="preserve">[Intel,16] </w:t>
      </w:r>
      <w:r w:rsidR="00545407" w:rsidRPr="001A2315">
        <w:rPr>
          <w:rFonts w:ascii="Calibri" w:hAnsi="Calibri" w:cs="Calibri"/>
          <w:szCs w:val="22"/>
          <w:lang w:val="en-US" w:eastAsia="ko-KR"/>
        </w:rPr>
        <w:t>[LG,19]</w:t>
      </w:r>
      <w:r w:rsidRPr="001A2315">
        <w:rPr>
          <w:rFonts w:ascii="Calibri" w:hAnsi="Calibri" w:cs="Calibri"/>
          <w:szCs w:val="22"/>
          <w:lang w:val="en-US" w:eastAsia="ko-KR"/>
        </w:rPr>
        <w:t xml:space="preserve"> </w:t>
      </w:r>
      <w:r w:rsidR="00F27D8D" w:rsidRPr="001A2315">
        <w:rPr>
          <w:rFonts w:ascii="Calibri" w:hAnsi="Calibri" w:cs="Calibri"/>
          <w:szCs w:val="22"/>
          <w:lang w:val="en-US" w:eastAsia="ko-KR"/>
        </w:rPr>
        <w:t>[NTT,29]</w:t>
      </w:r>
      <w:r w:rsidR="000F11C1" w:rsidRPr="000F11C1">
        <w:rPr>
          <w:rFonts w:ascii="Calibri" w:hAnsi="Calibri" w:cs="Calibri"/>
          <w:szCs w:val="22"/>
          <w:lang w:val="en-US" w:eastAsia="ko-KR"/>
        </w:rPr>
        <w:t xml:space="preserve"> </w:t>
      </w:r>
      <w:r w:rsidR="000F11C1" w:rsidRPr="00431FC9">
        <w:rPr>
          <w:rFonts w:ascii="Calibri" w:hAnsi="Calibri" w:cs="Calibri"/>
          <w:szCs w:val="22"/>
          <w:lang w:val="en-US" w:eastAsia="ko-KR"/>
        </w:rPr>
        <w:t>[</w:t>
      </w:r>
      <w:proofErr w:type="spellStart"/>
      <w:r w:rsidR="000F11C1" w:rsidRPr="00431FC9">
        <w:rPr>
          <w:rFonts w:ascii="Calibri" w:hAnsi="Calibri" w:cs="Calibri"/>
          <w:szCs w:val="22"/>
          <w:lang w:val="en-US" w:eastAsia="ko-KR"/>
        </w:rPr>
        <w:t>InterDigital</w:t>
      </w:r>
      <w:proofErr w:type="spellEnd"/>
      <w:r w:rsidR="000F11C1">
        <w:rPr>
          <w:rFonts w:ascii="Calibri" w:hAnsi="Calibri" w:cs="Calibri"/>
          <w:szCs w:val="22"/>
          <w:lang w:val="en-US" w:eastAsia="ko-KR"/>
        </w:rPr>
        <w:t>, 30</w:t>
      </w:r>
      <w:r w:rsidR="000F11C1" w:rsidRPr="00431FC9">
        <w:rPr>
          <w:rFonts w:ascii="Calibri" w:hAnsi="Calibri" w:cs="Calibri"/>
          <w:szCs w:val="22"/>
          <w:lang w:val="en-US" w:eastAsia="ko-KR"/>
        </w:rPr>
        <w:t>]</w:t>
      </w:r>
      <w:r w:rsidRPr="001A2315">
        <w:rPr>
          <w:rFonts w:ascii="Calibri" w:hAnsi="Calibri" w:cs="Calibri"/>
          <w:szCs w:val="22"/>
          <w:lang w:val="en-US" w:eastAsia="ko-KR"/>
        </w:rPr>
        <w:t xml:space="preserve"> (</w:t>
      </w:r>
      <w:r w:rsidR="000F11C1">
        <w:rPr>
          <w:rFonts w:ascii="Calibri" w:hAnsi="Calibri" w:cs="Calibri"/>
          <w:szCs w:val="22"/>
          <w:lang w:val="en-US" w:eastAsia="ko-KR"/>
        </w:rPr>
        <w:t>5</w:t>
      </w:r>
      <w:r w:rsidRPr="001A2315">
        <w:rPr>
          <w:rFonts w:ascii="Calibri" w:hAnsi="Calibri" w:cs="Calibri"/>
          <w:szCs w:val="22"/>
          <w:lang w:val="en-US" w:eastAsia="ko-KR"/>
        </w:rPr>
        <w:t xml:space="preserve"> companies)</w:t>
      </w:r>
    </w:p>
    <w:p w14:paraId="610A0465" w14:textId="77777777" w:rsidR="00446318" w:rsidRPr="001A2315" w:rsidRDefault="00446318" w:rsidP="00B45213">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Rationale:</w:t>
      </w:r>
    </w:p>
    <w:p w14:paraId="5857873C" w14:textId="5A56D385" w:rsidR="00446318" w:rsidRPr="001A2315" w:rsidRDefault="00446318" w:rsidP="00B45213">
      <w:pPr>
        <w:pStyle w:val="LGTdoc"/>
        <w:numPr>
          <w:ilvl w:val="5"/>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For forward compatibility, some RB(s) can be reserved </w:t>
      </w:r>
    </w:p>
    <w:p w14:paraId="30EBDBE5" w14:textId="07EAEB70" w:rsidR="00446318" w:rsidRPr="001A2315" w:rsidRDefault="00446318" w:rsidP="00B45213">
      <w:pPr>
        <w:pStyle w:val="LGTdoc"/>
        <w:numPr>
          <w:ilvl w:val="5"/>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Unused PSFCH resources are used for other channel transmissions </w:t>
      </w:r>
    </w:p>
    <w:p w14:paraId="2F0D2A36" w14:textId="43E2F6AC" w:rsidR="00A67ED9" w:rsidRPr="001A2315" w:rsidRDefault="00A67ED9" w:rsidP="00A67ED9">
      <w:pPr>
        <w:pStyle w:val="LGTdoc"/>
        <w:numPr>
          <w:ilvl w:val="3"/>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Comments from [CATT,8]</w:t>
      </w:r>
    </w:p>
    <w:p w14:paraId="0B2B9473" w14:textId="1C7B9344" w:rsidR="00A67ED9" w:rsidRPr="001A2315" w:rsidRDefault="00A67ED9" w:rsidP="00A67ED9">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hint="eastAsia"/>
          <w:szCs w:val="22"/>
          <w:lang w:val="en-US" w:eastAsia="ko-KR"/>
        </w:rPr>
        <w:t>It is up to RAN2</w:t>
      </w:r>
      <w:r w:rsidRPr="001A2315">
        <w:rPr>
          <w:rFonts w:ascii="Calibri" w:hAnsi="Calibri" w:cs="Calibri"/>
          <w:szCs w:val="22"/>
          <w:lang w:val="en-US" w:eastAsia="ko-KR"/>
        </w:rPr>
        <w:t xml:space="preserve"> signaling design</w:t>
      </w:r>
    </w:p>
    <w:p w14:paraId="07E1A97B" w14:textId="333384E9" w:rsidR="00FE4177" w:rsidRPr="001A2315" w:rsidRDefault="00FE4177" w:rsidP="00FE4177">
      <w:pPr>
        <w:pStyle w:val="LGTdoc"/>
        <w:numPr>
          <w:ilvl w:val="3"/>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Comments from [Ericsson,13]</w:t>
      </w:r>
    </w:p>
    <w:p w14:paraId="772F8B6D" w14:textId="11244406" w:rsidR="00FE4177" w:rsidRPr="001A2315" w:rsidRDefault="00FE4177" w:rsidP="00FE4177">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The (pre-)configured set of frequency resources available for PSFCH should span the whole resource pool</w:t>
      </w:r>
    </w:p>
    <w:p w14:paraId="1154D603" w14:textId="18F3EF4F" w:rsidR="00560C17" w:rsidRPr="001A2315" w:rsidRDefault="00560C17" w:rsidP="00560C17">
      <w:pPr>
        <w:pStyle w:val="LGTdoc"/>
        <w:numPr>
          <w:ilvl w:val="3"/>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Comments from [Intel,16]</w:t>
      </w:r>
    </w:p>
    <w:p w14:paraId="7EA2DF78" w14:textId="796B4D2F" w:rsidR="00560C17" w:rsidRPr="001A2315" w:rsidRDefault="00560C17" w:rsidP="00560C17">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Support (pre-)configuration of sub-set of symbols in a slot in a resource pool which are not available for SL</w:t>
      </w:r>
    </w:p>
    <w:p w14:paraId="635FA486" w14:textId="77777777" w:rsidR="00446318" w:rsidRPr="001A2315" w:rsidRDefault="00446318" w:rsidP="00446318">
      <w:pPr>
        <w:pStyle w:val="LGTdoc"/>
        <w:numPr>
          <w:ilvl w:val="2"/>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PSFCH resource set is always the same as the frequency resources of the resource pool</w:t>
      </w:r>
    </w:p>
    <w:p w14:paraId="67379BB1" w14:textId="1C1609CB" w:rsidR="00446318" w:rsidRPr="001A2315" w:rsidRDefault="00446318" w:rsidP="00446318">
      <w:pPr>
        <w:pStyle w:val="LGTdoc"/>
        <w:numPr>
          <w:ilvl w:val="3"/>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Supported by [</w:t>
      </w:r>
      <w:r w:rsidR="006613B1" w:rsidRPr="001A2315">
        <w:rPr>
          <w:rFonts w:ascii="Calibri" w:hAnsi="Calibri" w:cs="Calibri"/>
          <w:szCs w:val="22"/>
          <w:lang w:val="en-US" w:eastAsia="ko-KR"/>
        </w:rPr>
        <w:t>Huawei,2] [</w:t>
      </w:r>
      <w:r w:rsidRPr="001A2315">
        <w:rPr>
          <w:rFonts w:ascii="Calibri" w:hAnsi="Calibri" w:cs="Calibri"/>
          <w:szCs w:val="22"/>
          <w:lang w:val="en-US" w:eastAsia="ko-KR"/>
        </w:rPr>
        <w:t>ZTE,7]</w:t>
      </w:r>
      <w:r w:rsidR="00814F5D" w:rsidRPr="001A2315">
        <w:rPr>
          <w:rFonts w:ascii="Calibri" w:hAnsi="Calibri" w:cs="Calibri"/>
          <w:szCs w:val="22"/>
          <w:lang w:val="en-US" w:eastAsia="ko-KR"/>
        </w:rPr>
        <w:t xml:space="preserve"> </w:t>
      </w:r>
      <w:r w:rsidR="00545407" w:rsidRPr="001A2315">
        <w:rPr>
          <w:rFonts w:ascii="Calibri" w:hAnsi="Calibri" w:cs="Calibri"/>
          <w:szCs w:val="22"/>
          <w:lang w:val="en-US" w:eastAsia="ko-KR"/>
        </w:rPr>
        <w:t>[Apple,24]</w:t>
      </w:r>
      <w:r w:rsidR="00272D25" w:rsidRPr="001A2315">
        <w:rPr>
          <w:rFonts w:ascii="Calibri" w:hAnsi="Calibri" w:cs="Calibri"/>
          <w:szCs w:val="22"/>
          <w:lang w:val="en-US" w:eastAsia="ko-KR"/>
        </w:rPr>
        <w:t xml:space="preserve"> [NEC,26]</w:t>
      </w:r>
      <w:r w:rsidR="001A2315" w:rsidRPr="001A2315">
        <w:rPr>
          <w:rFonts w:ascii="Calibri" w:hAnsi="Calibri" w:cs="Calibri"/>
          <w:szCs w:val="22"/>
          <w:lang w:val="en-US" w:eastAsia="ko-KR"/>
        </w:rPr>
        <w:t xml:space="preserve"> (4 </w:t>
      </w:r>
      <w:r w:rsidR="00A545CB" w:rsidRPr="001A2315">
        <w:rPr>
          <w:rFonts w:ascii="Calibri" w:hAnsi="Calibri" w:cs="Calibri"/>
          <w:szCs w:val="22"/>
          <w:lang w:val="en-US" w:eastAsia="ko-KR"/>
        </w:rPr>
        <w:t>companies</w:t>
      </w:r>
      <w:r w:rsidR="001A2315" w:rsidRPr="001A2315">
        <w:rPr>
          <w:rFonts w:ascii="Calibri" w:hAnsi="Calibri" w:cs="Calibri"/>
          <w:szCs w:val="22"/>
          <w:lang w:val="en-US" w:eastAsia="ko-KR"/>
        </w:rPr>
        <w:t>)</w:t>
      </w:r>
    </w:p>
    <w:p w14:paraId="3F112F65" w14:textId="503229ED" w:rsidR="00446318" w:rsidRPr="001A2315" w:rsidRDefault="00446318" w:rsidP="00B45213">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hint="eastAsia"/>
          <w:szCs w:val="22"/>
          <w:lang w:val="en-US" w:eastAsia="ko-KR"/>
        </w:rPr>
        <w:t>Rationale:</w:t>
      </w:r>
    </w:p>
    <w:p w14:paraId="2F7F3FF1" w14:textId="3B57E90E" w:rsidR="00446318" w:rsidRPr="001A2315" w:rsidRDefault="00446318" w:rsidP="00B45213">
      <w:pPr>
        <w:pStyle w:val="LGTdoc"/>
        <w:numPr>
          <w:ilvl w:val="5"/>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No need to restrict the frequency resource set available for PSFCH transmissions in a resource pool</w:t>
      </w:r>
    </w:p>
    <w:p w14:paraId="4555A599" w14:textId="1770C885" w:rsidR="007C037B" w:rsidRPr="001A2315" w:rsidRDefault="007C037B" w:rsidP="00B45213">
      <w:pPr>
        <w:pStyle w:val="LGTdoc"/>
        <w:numPr>
          <w:ilvl w:val="3"/>
          <w:numId w:val="28"/>
        </w:numPr>
        <w:spacing w:before="100" w:beforeAutospacing="1" w:afterLines="0" w:after="60"/>
        <w:rPr>
          <w:rFonts w:ascii="Calibri" w:hAnsi="Calibri" w:cs="Calibri"/>
          <w:szCs w:val="22"/>
          <w:lang w:val="en-US" w:eastAsia="ko-KR"/>
        </w:rPr>
      </w:pPr>
      <w:r w:rsidRPr="001A2315">
        <w:rPr>
          <w:rFonts w:ascii="Calibri" w:hAnsi="Calibri" w:cs="Calibri" w:hint="eastAsia"/>
          <w:szCs w:val="22"/>
          <w:lang w:val="en-US" w:eastAsia="ko-KR"/>
        </w:rPr>
        <w:t>PSFCH resource(s) are confined within a sub-channel where the associated PSSCH is transmitted</w:t>
      </w:r>
    </w:p>
    <w:p w14:paraId="01BEA578" w14:textId="2BDAFD9D" w:rsidR="007C037B" w:rsidRPr="001A2315" w:rsidRDefault="007C037B" w:rsidP="00B45213">
      <w:pPr>
        <w:pStyle w:val="LGTdoc"/>
        <w:numPr>
          <w:ilvl w:val="4"/>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Supported by </w:t>
      </w:r>
      <w:r w:rsidR="008E29BE" w:rsidRPr="001A2315">
        <w:rPr>
          <w:rFonts w:ascii="Calibri" w:hAnsi="Calibri" w:cs="Calibri"/>
          <w:szCs w:val="22"/>
          <w:lang w:val="en-US" w:eastAsia="ko-KR"/>
        </w:rPr>
        <w:t xml:space="preserve">[Huawei,2] [Fujitsu,3] </w:t>
      </w:r>
      <w:r w:rsidRPr="001A2315">
        <w:rPr>
          <w:rFonts w:ascii="Calibri" w:hAnsi="Calibri" w:cs="Calibri"/>
          <w:szCs w:val="22"/>
          <w:lang w:val="en-US" w:eastAsia="ko-KR"/>
        </w:rPr>
        <w:t>[vivo,6]</w:t>
      </w:r>
      <w:r w:rsidR="00B45213" w:rsidRPr="001A2315">
        <w:rPr>
          <w:rFonts w:ascii="Calibri" w:hAnsi="Calibri" w:cs="Calibri"/>
          <w:szCs w:val="22"/>
          <w:lang w:val="en-US" w:eastAsia="ko-KR"/>
        </w:rPr>
        <w:t xml:space="preserve"> [ZTE,7]</w:t>
      </w:r>
      <w:r w:rsidR="00CF47F6" w:rsidRPr="001A2315">
        <w:rPr>
          <w:rFonts w:ascii="Calibri" w:hAnsi="Calibri" w:cs="Calibri"/>
          <w:szCs w:val="22"/>
          <w:lang w:val="en-US" w:eastAsia="ko-KR"/>
        </w:rPr>
        <w:t xml:space="preserve"> </w:t>
      </w:r>
      <w:r w:rsidR="00FE4177" w:rsidRPr="001A2315">
        <w:rPr>
          <w:rFonts w:ascii="Calibri" w:hAnsi="Calibri" w:cs="Calibri"/>
          <w:szCs w:val="22"/>
          <w:lang w:val="en-US" w:eastAsia="ko-KR"/>
        </w:rPr>
        <w:t xml:space="preserve">[Ericsson,13] </w:t>
      </w:r>
      <w:r w:rsidR="00545407" w:rsidRPr="001A2315">
        <w:rPr>
          <w:rFonts w:ascii="Calibri" w:hAnsi="Calibri" w:cs="Calibri"/>
          <w:szCs w:val="22"/>
          <w:lang w:val="en-US" w:eastAsia="ko-KR"/>
        </w:rPr>
        <w:t>[ASUSTek,25]</w:t>
      </w:r>
      <w:r w:rsidR="00E06B3F" w:rsidRPr="001A2315">
        <w:rPr>
          <w:rFonts w:ascii="Calibri" w:hAnsi="Calibri" w:cs="Calibri"/>
          <w:szCs w:val="22"/>
          <w:lang w:val="en-US" w:eastAsia="ko-KR"/>
        </w:rPr>
        <w:t xml:space="preserve"> </w:t>
      </w:r>
      <w:r w:rsidR="001A2315" w:rsidRPr="001A2315">
        <w:rPr>
          <w:rFonts w:ascii="Calibri" w:hAnsi="Calibri" w:cs="Calibri"/>
          <w:szCs w:val="22"/>
          <w:lang w:val="en-US" w:eastAsia="ko-KR"/>
        </w:rPr>
        <w:t>(6 companies)</w:t>
      </w:r>
    </w:p>
    <w:p w14:paraId="32DB6E81" w14:textId="56649987" w:rsidR="007C037B" w:rsidRPr="001A2315" w:rsidRDefault="007C037B" w:rsidP="00B45213">
      <w:pPr>
        <w:pStyle w:val="LGTdoc"/>
        <w:numPr>
          <w:ilvl w:val="5"/>
          <w:numId w:val="28"/>
        </w:numPr>
        <w:spacing w:before="100" w:beforeAutospacing="1" w:afterLines="0" w:after="60"/>
        <w:rPr>
          <w:rFonts w:ascii="Calibri" w:hAnsi="Calibri" w:cs="Calibri"/>
          <w:szCs w:val="22"/>
          <w:lang w:val="en-US" w:eastAsia="ko-KR"/>
        </w:rPr>
      </w:pPr>
      <w:r w:rsidRPr="001A2315">
        <w:rPr>
          <w:rFonts w:ascii="Calibri" w:hAnsi="Calibri" w:cs="Calibri" w:hint="eastAsia"/>
          <w:szCs w:val="22"/>
          <w:lang w:val="en-US" w:eastAsia="ko-KR"/>
        </w:rPr>
        <w:t xml:space="preserve">Rationale: </w:t>
      </w:r>
    </w:p>
    <w:p w14:paraId="00FBC942" w14:textId="0EAF02EE" w:rsidR="007C037B" w:rsidRPr="001A2315" w:rsidRDefault="007C037B" w:rsidP="00B45213">
      <w:pPr>
        <w:pStyle w:val="LGTdoc"/>
        <w:numPr>
          <w:ilvl w:val="6"/>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PSSCH transmissions with different starting sub-channel(s) in the same/different slots are mapped to </w:t>
      </w:r>
      <w:proofErr w:type="spellStart"/>
      <w:r w:rsidRPr="001A2315">
        <w:rPr>
          <w:rFonts w:ascii="Calibri" w:hAnsi="Calibri" w:cs="Calibri"/>
          <w:szCs w:val="22"/>
          <w:lang w:val="en-US" w:eastAsia="ko-KR"/>
        </w:rPr>
        <w:t>FDMed</w:t>
      </w:r>
      <w:proofErr w:type="spellEnd"/>
      <w:r w:rsidRPr="001A2315">
        <w:rPr>
          <w:rFonts w:ascii="Calibri" w:hAnsi="Calibri" w:cs="Calibri"/>
          <w:szCs w:val="22"/>
          <w:lang w:val="en-US" w:eastAsia="ko-KR"/>
        </w:rPr>
        <w:t xml:space="preserve"> PSFCH resource</w:t>
      </w:r>
    </w:p>
    <w:p w14:paraId="7FB50FB9" w14:textId="02F3CF9E" w:rsidR="00FA1A49" w:rsidRPr="001A2315" w:rsidRDefault="00FA1A49" w:rsidP="00FA1A49">
      <w:pPr>
        <w:pStyle w:val="LGTdoc"/>
        <w:numPr>
          <w:ilvl w:val="1"/>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Further consideration on HARQ feedback piggybacked on PSSCH [Fujitsu,3]</w:t>
      </w:r>
    </w:p>
    <w:p w14:paraId="5FC3443E" w14:textId="3BF5EBD9" w:rsidR="00FA1A49" w:rsidRPr="001A2315" w:rsidRDefault="00FA1A49" w:rsidP="00FA1A49">
      <w:pPr>
        <w:pStyle w:val="LGTdoc"/>
        <w:numPr>
          <w:ilvl w:val="2"/>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Rationale:</w:t>
      </w:r>
    </w:p>
    <w:p w14:paraId="50B49CF3" w14:textId="52FA6E56" w:rsidR="00FA1A49" w:rsidRPr="001A2315" w:rsidRDefault="00FA1A49" w:rsidP="00FA1A49">
      <w:pPr>
        <w:pStyle w:val="LGTdoc"/>
        <w:numPr>
          <w:ilvl w:val="3"/>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Low latency for more than one slot of N </w:t>
      </w:r>
      <w:r w:rsidR="000D28BE" w:rsidRPr="001A2315">
        <w:rPr>
          <w:rFonts w:ascii="Calibri" w:hAnsi="Calibri" w:cs="Calibri"/>
          <w:szCs w:val="22"/>
          <w:lang w:val="en-US" w:eastAsia="ko-KR"/>
        </w:rPr>
        <w:t>[Fujitsu,3]</w:t>
      </w:r>
    </w:p>
    <w:p w14:paraId="4DC13667" w14:textId="0A3A1A66" w:rsidR="00F208EF" w:rsidRPr="001A2315" w:rsidRDefault="00F208EF" w:rsidP="00F208EF">
      <w:pPr>
        <w:pStyle w:val="LGTdoc"/>
        <w:numPr>
          <w:ilvl w:val="2"/>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Not supported by [KT,15]</w:t>
      </w:r>
    </w:p>
    <w:p w14:paraId="36A0E6CB" w14:textId="1009625A" w:rsidR="002E2E59" w:rsidRPr="001A2315" w:rsidRDefault="002E2E59" w:rsidP="002E2E59">
      <w:pPr>
        <w:pStyle w:val="LGTdoc"/>
        <w:numPr>
          <w:ilvl w:val="1"/>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lastRenderedPageBreak/>
        <w:t xml:space="preserve">Further consideration on supporting RB gap between different PSFCH resources associated with different PSSCH </w:t>
      </w:r>
      <w:r w:rsidR="00545407" w:rsidRPr="001A2315">
        <w:rPr>
          <w:rFonts w:ascii="Calibri" w:hAnsi="Calibri" w:cs="Calibri"/>
          <w:szCs w:val="22"/>
          <w:lang w:val="en-US" w:eastAsia="ko-KR"/>
        </w:rPr>
        <w:t>[LG,19]</w:t>
      </w:r>
    </w:p>
    <w:p w14:paraId="499622C0" w14:textId="52700439" w:rsidR="002E2E59" w:rsidRPr="001A2315" w:rsidRDefault="002E2E59" w:rsidP="002E2E59">
      <w:pPr>
        <w:pStyle w:val="LGTdoc"/>
        <w:numPr>
          <w:ilvl w:val="2"/>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Rationale: Avoid near-far problem, IBE problem among PSFCH resources.</w:t>
      </w:r>
    </w:p>
    <w:p w14:paraId="5A4EEA6D" w14:textId="017ACA30" w:rsidR="00F27D8D" w:rsidRPr="001A2315" w:rsidRDefault="00F27D8D" w:rsidP="00F27D8D">
      <w:pPr>
        <w:pStyle w:val="LGTdoc"/>
        <w:numPr>
          <w:ilvl w:val="1"/>
          <w:numId w:val="2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For blind transmission</w:t>
      </w:r>
      <w:r w:rsidR="0008771D">
        <w:rPr>
          <w:rFonts w:ascii="Calibri" w:hAnsi="Calibri" w:cs="Calibri"/>
          <w:szCs w:val="22"/>
          <w:lang w:val="en-US" w:eastAsia="ko-KR"/>
        </w:rPr>
        <w:t xml:space="preserve"> or PSSCH repetition</w:t>
      </w:r>
      <w:r w:rsidR="001A2315">
        <w:rPr>
          <w:rFonts w:ascii="Calibri" w:hAnsi="Calibri" w:cs="Calibri"/>
          <w:szCs w:val="22"/>
          <w:lang w:val="en-US" w:eastAsia="ko-KR"/>
        </w:rPr>
        <w:t>,</w:t>
      </w:r>
      <w:r w:rsidRPr="001A2315">
        <w:rPr>
          <w:rFonts w:ascii="Calibri" w:hAnsi="Calibri" w:cs="Calibri"/>
          <w:szCs w:val="22"/>
          <w:lang w:val="en-US" w:eastAsia="ko-KR"/>
        </w:rPr>
        <w:t xml:space="preserve"> HARQ-ACK corresponding to every (re)transmission is transmitted</w:t>
      </w:r>
      <w:r w:rsidRPr="001A2315">
        <w:rPr>
          <w:rFonts w:ascii="Calibri" w:hAnsi="Calibri" w:cs="Calibri" w:hint="eastAsia"/>
          <w:szCs w:val="22"/>
          <w:lang w:val="en-US" w:eastAsia="ko-KR"/>
        </w:rPr>
        <w:t xml:space="preserve"> [Panasonic,2</w:t>
      </w:r>
      <w:r w:rsidRPr="001A2315">
        <w:rPr>
          <w:rFonts w:ascii="Calibri" w:hAnsi="Calibri" w:cs="Calibri"/>
          <w:szCs w:val="22"/>
          <w:lang w:val="en-US" w:eastAsia="ko-KR"/>
        </w:rPr>
        <w:t>1</w:t>
      </w:r>
      <w:r w:rsidRPr="001A2315">
        <w:rPr>
          <w:rFonts w:ascii="Calibri" w:hAnsi="Calibri" w:cs="Calibri" w:hint="eastAsia"/>
          <w:szCs w:val="22"/>
          <w:lang w:val="en-US" w:eastAsia="ko-KR"/>
        </w:rPr>
        <w:t>]</w:t>
      </w:r>
      <w:r w:rsidRPr="001A2315">
        <w:rPr>
          <w:rFonts w:ascii="Calibri" w:hAnsi="Calibri" w:cs="Calibri"/>
          <w:szCs w:val="22"/>
          <w:lang w:val="en-US" w:eastAsia="ko-KR"/>
        </w:rPr>
        <w:t xml:space="preserve"> [ASUSTek,25]</w:t>
      </w:r>
      <w:r w:rsidRPr="001A2315">
        <w:rPr>
          <w:rFonts w:ascii="Calibri" w:hAnsi="Calibri" w:cs="Calibri" w:hint="eastAsia"/>
          <w:szCs w:val="22"/>
          <w:lang w:val="en-US" w:eastAsia="ko-KR"/>
        </w:rPr>
        <w:t xml:space="preserve"> [Xiaomi,31]</w:t>
      </w:r>
      <w:r w:rsidRPr="001A2315">
        <w:rPr>
          <w:rFonts w:ascii="Calibri" w:hAnsi="Calibri" w:cs="Calibri"/>
          <w:szCs w:val="22"/>
          <w:lang w:val="en-US" w:eastAsia="ko-KR"/>
        </w:rPr>
        <w:t xml:space="preserve"> [NTT,29]</w:t>
      </w:r>
      <w:r w:rsidR="001A2315" w:rsidRPr="001A2315">
        <w:rPr>
          <w:rFonts w:ascii="Calibri" w:hAnsi="Calibri" w:cs="Calibri"/>
          <w:szCs w:val="22"/>
          <w:lang w:val="en-US" w:eastAsia="ko-KR"/>
        </w:rPr>
        <w:t xml:space="preserve"> (4 companies)</w:t>
      </w:r>
    </w:p>
    <w:p w14:paraId="69EA3DBA" w14:textId="77777777" w:rsidR="00F27D8D" w:rsidRPr="00674236" w:rsidRDefault="00F27D8D" w:rsidP="00F27D8D">
      <w:pPr>
        <w:pStyle w:val="LGTdoc"/>
        <w:spacing w:before="100" w:beforeAutospacing="1" w:afterLines="0" w:after="60"/>
        <w:ind w:left="942" w:firstLine="0"/>
        <w:rPr>
          <w:rFonts w:ascii="Calibri" w:hAnsi="Calibri" w:cs="Calibri"/>
          <w:szCs w:val="22"/>
          <w:lang w:val="en-US" w:eastAsia="ko-KR"/>
        </w:rPr>
      </w:pPr>
    </w:p>
    <w:p w14:paraId="6B874D41" w14:textId="7D3EA35A" w:rsidR="00D11307" w:rsidRPr="003616DC" w:rsidRDefault="00C7598B" w:rsidP="00C7598B">
      <w:pPr>
        <w:pStyle w:val="LGTdoc"/>
        <w:numPr>
          <w:ilvl w:val="0"/>
          <w:numId w:val="38"/>
        </w:numPr>
        <w:spacing w:before="100" w:beforeAutospacing="1" w:afterLines="0" w:after="60"/>
        <w:rPr>
          <w:rFonts w:ascii="Calibri" w:hAnsi="Calibri" w:cs="Calibri"/>
          <w:szCs w:val="22"/>
          <w:highlight w:val="cyan"/>
          <w:lang w:val="en-US" w:eastAsia="ko-KR"/>
        </w:rPr>
      </w:pPr>
      <w:r w:rsidRPr="003616DC">
        <w:rPr>
          <w:rFonts w:ascii="Calibri" w:hAnsi="Calibri" w:cs="Calibri" w:hint="eastAsia"/>
          <w:szCs w:val="22"/>
          <w:highlight w:val="cyan"/>
          <w:lang w:val="en-US" w:eastAsia="ko-KR"/>
        </w:rPr>
        <w:t>Proposal for agreement</w:t>
      </w:r>
      <w:r w:rsidR="00BE5EAD" w:rsidRPr="003616DC">
        <w:rPr>
          <w:rFonts w:ascii="Calibri" w:hAnsi="Calibri" w:cs="Calibri"/>
          <w:szCs w:val="22"/>
          <w:highlight w:val="cyan"/>
          <w:lang w:val="en-US" w:eastAsia="ko-KR"/>
        </w:rPr>
        <w:t xml:space="preserve"> </w:t>
      </w:r>
      <w:r w:rsidR="003616DC" w:rsidRPr="003616DC">
        <w:rPr>
          <w:rFonts w:ascii="Calibri" w:hAnsi="Calibri" w:cs="Calibri"/>
          <w:szCs w:val="22"/>
          <w:highlight w:val="cyan"/>
          <w:lang w:val="en-US" w:eastAsia="ko-KR"/>
        </w:rPr>
        <w:t>(no consensus)</w:t>
      </w:r>
    </w:p>
    <w:p w14:paraId="39736C40" w14:textId="77777777" w:rsidR="003616DC" w:rsidRDefault="003616DC" w:rsidP="003616DC">
      <w:pPr>
        <w:pStyle w:val="LGTdoc"/>
        <w:numPr>
          <w:ilvl w:val="1"/>
          <w:numId w:val="38"/>
        </w:numPr>
        <w:spacing w:before="100" w:beforeAutospacing="1" w:after="180"/>
        <w:rPr>
          <w:rFonts w:ascii="Calibri" w:hAnsi="Calibri" w:cs="Calibri"/>
          <w:szCs w:val="22"/>
          <w:lang w:val="en-US"/>
        </w:rPr>
      </w:pPr>
      <w:r>
        <w:rPr>
          <w:rFonts w:ascii="Calibri" w:hAnsi="Calibri" w:cs="Calibri"/>
          <w:szCs w:val="22"/>
          <w:lang w:val="en-US" w:eastAsia="ko-KR"/>
        </w:rPr>
        <w:t xml:space="preserve">It is supported that frequency resource set for </w:t>
      </w:r>
      <w:proofErr w:type="spellStart"/>
      <w:r>
        <w:rPr>
          <w:rFonts w:ascii="Calibri" w:hAnsi="Calibri" w:cs="Calibri"/>
          <w:szCs w:val="22"/>
          <w:lang w:val="en-US" w:eastAsia="ko-KR"/>
        </w:rPr>
        <w:t>groupcast</w:t>
      </w:r>
      <w:proofErr w:type="spellEnd"/>
      <w:r>
        <w:rPr>
          <w:rFonts w:ascii="Calibri" w:hAnsi="Calibri" w:cs="Calibri"/>
          <w:szCs w:val="22"/>
          <w:lang w:val="en-US" w:eastAsia="ko-KR"/>
        </w:rPr>
        <w:t xml:space="preserve"> HARQ feedback Option 1 is separated from frequency resource set for unicast and </w:t>
      </w:r>
      <w:proofErr w:type="spellStart"/>
      <w:r>
        <w:rPr>
          <w:rFonts w:ascii="Calibri" w:hAnsi="Calibri" w:cs="Calibri"/>
          <w:szCs w:val="22"/>
          <w:lang w:val="en-US" w:eastAsia="ko-KR"/>
        </w:rPr>
        <w:t>groupcast</w:t>
      </w:r>
      <w:proofErr w:type="spellEnd"/>
      <w:r>
        <w:rPr>
          <w:rFonts w:ascii="Calibri" w:hAnsi="Calibri" w:cs="Calibri"/>
          <w:szCs w:val="22"/>
          <w:lang w:val="en-US" w:eastAsia="ko-KR"/>
        </w:rPr>
        <w:t xml:space="preserve"> HARQ feedback Option 2. </w:t>
      </w:r>
    </w:p>
    <w:p w14:paraId="104A0FDF" w14:textId="434C4F98" w:rsidR="00917BEF" w:rsidRDefault="00FE376C" w:rsidP="00D14832">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rPr>
        <w:t xml:space="preserve">For </w:t>
      </w:r>
      <w:r w:rsidR="00AD777C">
        <w:rPr>
          <w:rFonts w:ascii="Calibri" w:hAnsi="Calibri" w:cs="Calibri"/>
          <w:szCs w:val="22"/>
          <w:lang w:val="en-US"/>
        </w:rPr>
        <w:t xml:space="preserve">a PSFCH format, </w:t>
      </w:r>
    </w:p>
    <w:p w14:paraId="491D47F6" w14:textId="50FB3142" w:rsidR="006F57D1" w:rsidRDefault="00924CB0" w:rsidP="00D14832">
      <w:pPr>
        <w:pStyle w:val="LGTdoc"/>
        <w:numPr>
          <w:ilvl w:val="2"/>
          <w:numId w:val="38"/>
        </w:numPr>
        <w:spacing w:before="100" w:beforeAutospacing="1" w:after="180"/>
        <w:rPr>
          <w:rFonts w:ascii="Calibri" w:hAnsi="Calibri" w:cs="Calibri"/>
          <w:szCs w:val="22"/>
          <w:lang w:val="en-US"/>
        </w:rPr>
      </w:pPr>
      <w:r>
        <w:rPr>
          <w:rFonts w:ascii="Calibri" w:hAnsi="Calibri" w:cs="Calibri"/>
          <w:szCs w:val="22"/>
          <w:lang w:val="en-US" w:eastAsia="ko-KR"/>
        </w:rPr>
        <w:t>In the symbols that can be used for PSFCH transmissions in a resource pool, a set of f</w:t>
      </w:r>
      <w:r w:rsidR="00AD777C">
        <w:rPr>
          <w:rFonts w:ascii="Calibri" w:hAnsi="Calibri" w:cs="Calibri"/>
          <w:szCs w:val="22"/>
          <w:lang w:val="en-US" w:eastAsia="ko-KR"/>
        </w:rPr>
        <w:t>requency resource</w:t>
      </w:r>
      <w:r>
        <w:rPr>
          <w:rFonts w:ascii="Calibri" w:hAnsi="Calibri" w:cs="Calibri"/>
          <w:szCs w:val="22"/>
          <w:lang w:val="en-US" w:eastAsia="ko-KR"/>
        </w:rPr>
        <w:t>s is (pre-</w:t>
      </w:r>
      <w:proofErr w:type="gramStart"/>
      <w:r>
        <w:rPr>
          <w:rFonts w:ascii="Calibri" w:hAnsi="Calibri" w:cs="Calibri"/>
          <w:szCs w:val="22"/>
          <w:lang w:val="en-US" w:eastAsia="ko-KR"/>
        </w:rPr>
        <w:t>)configured</w:t>
      </w:r>
      <w:proofErr w:type="gramEnd"/>
      <w:r>
        <w:rPr>
          <w:rFonts w:ascii="Calibri" w:hAnsi="Calibri" w:cs="Calibri"/>
          <w:szCs w:val="22"/>
          <w:lang w:val="en-US" w:eastAsia="ko-KR"/>
        </w:rPr>
        <w:t xml:space="preserve"> for the actual use of PSFCH transmissions (i.e., PSFCH transmissions do not happen in other frequency resources).</w:t>
      </w:r>
      <w:r w:rsidR="00C911C8">
        <w:rPr>
          <w:rFonts w:ascii="Calibri" w:hAnsi="Calibri" w:cs="Calibri"/>
          <w:szCs w:val="22"/>
          <w:lang w:val="en-US" w:eastAsia="ko-KR"/>
        </w:rPr>
        <w:t xml:space="preserve"> </w:t>
      </w:r>
    </w:p>
    <w:p w14:paraId="0DB6382F" w14:textId="7B855F57" w:rsidR="00D7432B" w:rsidRDefault="00A545CB" w:rsidP="00D7432B">
      <w:pPr>
        <w:pStyle w:val="LGTdoc"/>
        <w:numPr>
          <w:ilvl w:val="3"/>
          <w:numId w:val="38"/>
        </w:numPr>
        <w:spacing w:before="100" w:beforeAutospacing="1" w:after="180"/>
        <w:rPr>
          <w:rFonts w:ascii="Calibri" w:hAnsi="Calibri" w:cs="Calibri"/>
          <w:szCs w:val="22"/>
          <w:lang w:val="en-US"/>
        </w:rPr>
      </w:pPr>
      <w:r>
        <w:rPr>
          <w:rFonts w:ascii="Calibri" w:hAnsi="Calibri" w:cs="Calibri"/>
          <w:szCs w:val="22"/>
          <w:lang w:val="en-US" w:eastAsia="ko-KR"/>
        </w:rPr>
        <w:t xml:space="preserve">This </w:t>
      </w:r>
      <w:r w:rsidR="00D7432B">
        <w:rPr>
          <w:rFonts w:ascii="Calibri" w:hAnsi="Calibri" w:cs="Calibri" w:hint="eastAsia"/>
          <w:szCs w:val="22"/>
          <w:lang w:val="en-US" w:eastAsia="ko-KR"/>
        </w:rPr>
        <w:t>(</w:t>
      </w:r>
      <w:r>
        <w:rPr>
          <w:rFonts w:ascii="Calibri" w:hAnsi="Calibri" w:cs="Calibri"/>
          <w:szCs w:val="22"/>
          <w:lang w:val="en-US" w:eastAsia="ko-KR"/>
        </w:rPr>
        <w:t>p</w:t>
      </w:r>
      <w:r w:rsidR="00D7432B">
        <w:rPr>
          <w:rFonts w:ascii="Calibri" w:hAnsi="Calibri" w:cs="Calibri" w:hint="eastAsia"/>
          <w:szCs w:val="22"/>
          <w:lang w:val="en-US" w:eastAsia="ko-KR"/>
        </w:rPr>
        <w:t xml:space="preserve">re)configuration includes the case where </w:t>
      </w:r>
      <w:r w:rsidR="00D7432B">
        <w:rPr>
          <w:rFonts w:ascii="Calibri" w:hAnsi="Calibri" w:cs="Calibri"/>
          <w:szCs w:val="22"/>
          <w:lang w:val="en-US" w:eastAsia="ko-KR"/>
        </w:rPr>
        <w:t xml:space="preserve">all the frequency resources in a resource pool are available for the actual PSFCH transmission. </w:t>
      </w:r>
    </w:p>
    <w:p w14:paraId="15FC498F" w14:textId="6D39136D" w:rsidR="00DD1CA3" w:rsidRPr="003616DC" w:rsidRDefault="00DD1CA3" w:rsidP="00DD1CA3">
      <w:pPr>
        <w:pStyle w:val="LGTdoc"/>
        <w:numPr>
          <w:ilvl w:val="0"/>
          <w:numId w:val="38"/>
        </w:numPr>
        <w:spacing w:before="100" w:beforeAutospacing="1" w:afterLines="0" w:after="60"/>
        <w:rPr>
          <w:rFonts w:ascii="Calibri" w:hAnsi="Calibri" w:cs="Calibri"/>
          <w:szCs w:val="22"/>
          <w:highlight w:val="cyan"/>
          <w:lang w:val="en-US" w:eastAsia="ko-KR"/>
        </w:rPr>
      </w:pPr>
      <w:r w:rsidRPr="003616DC">
        <w:rPr>
          <w:rFonts w:ascii="Calibri" w:hAnsi="Calibri" w:cs="Calibri" w:hint="eastAsia"/>
          <w:szCs w:val="22"/>
          <w:highlight w:val="cyan"/>
          <w:lang w:val="en-US" w:eastAsia="ko-KR"/>
        </w:rPr>
        <w:t>Proposal for agreement</w:t>
      </w:r>
      <w:r w:rsidRPr="003616DC">
        <w:rPr>
          <w:rFonts w:ascii="Calibri" w:hAnsi="Calibri" w:cs="Calibri"/>
          <w:szCs w:val="22"/>
          <w:highlight w:val="cyan"/>
          <w:lang w:val="en-US" w:eastAsia="ko-KR"/>
        </w:rPr>
        <w:t xml:space="preserve"> </w:t>
      </w:r>
      <w:r w:rsidR="003616DC" w:rsidRPr="003616DC">
        <w:rPr>
          <w:rFonts w:ascii="Calibri" w:hAnsi="Calibri" w:cs="Calibri"/>
          <w:szCs w:val="22"/>
          <w:highlight w:val="cyan"/>
          <w:lang w:val="en-US" w:eastAsia="ko-KR"/>
        </w:rPr>
        <w:t>=&gt; email discussion</w:t>
      </w:r>
    </w:p>
    <w:p w14:paraId="56E3B5D3" w14:textId="079EE123" w:rsidR="00AD777C" w:rsidRDefault="00DD1CA3" w:rsidP="00AD777C">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rPr>
        <w:t xml:space="preserve">For </w:t>
      </w:r>
      <w:r w:rsidR="00AD777C">
        <w:rPr>
          <w:rFonts w:ascii="Calibri" w:hAnsi="Calibri" w:cs="Calibri"/>
          <w:szCs w:val="22"/>
          <w:lang w:val="en-US"/>
        </w:rPr>
        <w:t>i</w:t>
      </w:r>
      <w:r w:rsidR="00AD777C" w:rsidRPr="00917BEF">
        <w:rPr>
          <w:rFonts w:ascii="Calibri" w:hAnsi="Calibri" w:cs="Calibri"/>
          <w:szCs w:val="22"/>
          <w:lang w:val="en-US"/>
        </w:rPr>
        <w:t xml:space="preserve">mplicit mechanism </w:t>
      </w:r>
      <w:r w:rsidR="00AD777C">
        <w:rPr>
          <w:rFonts w:ascii="Calibri" w:hAnsi="Calibri" w:cs="Calibri"/>
          <w:szCs w:val="22"/>
          <w:lang w:val="en-US"/>
        </w:rPr>
        <w:t>for PSFCH resource determination</w:t>
      </w:r>
      <w:r>
        <w:rPr>
          <w:rFonts w:ascii="Calibri" w:hAnsi="Calibri" w:cs="Calibri"/>
          <w:szCs w:val="22"/>
          <w:lang w:val="en-US"/>
        </w:rPr>
        <w:t xml:space="preserve">, </w:t>
      </w:r>
    </w:p>
    <w:p w14:paraId="4813CCF1" w14:textId="3AAA21B4" w:rsidR="001A2315" w:rsidRDefault="001A2315" w:rsidP="001A2315">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 FDM between PSFCH resources used for HARQ feedback of PSSCH transmissions with same starting sub-channel in different slots</w:t>
      </w:r>
    </w:p>
    <w:p w14:paraId="46A78E02" w14:textId="6FC9C91C" w:rsidR="00A545CB" w:rsidRDefault="00A545CB" w:rsidP="00A545CB">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For the case where PSFCH resources are not sufficient, CDM is additionally supported </w:t>
      </w:r>
    </w:p>
    <w:p w14:paraId="0F7F52CE" w14:textId="63B02FAE" w:rsidR="00A545CB" w:rsidRDefault="00A545CB" w:rsidP="00EE01CA">
      <w:pPr>
        <w:pStyle w:val="LGTdoc"/>
        <w:numPr>
          <w:ilvl w:val="4"/>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FFS: Detailed con</w:t>
      </w:r>
      <w:bookmarkStart w:id="3" w:name="_GoBack"/>
      <w:bookmarkEnd w:id="3"/>
      <w:r>
        <w:rPr>
          <w:rFonts w:ascii="Calibri" w:hAnsi="Calibri" w:cs="Calibri"/>
          <w:szCs w:val="22"/>
          <w:lang w:val="en-US" w:eastAsia="ko-KR"/>
        </w:rPr>
        <w:t>dition of the case where PSFCH resources are not sufficient</w:t>
      </w:r>
      <w:r w:rsidR="001E1745">
        <w:rPr>
          <w:rFonts w:ascii="Calibri" w:hAnsi="Calibri" w:cs="Calibri"/>
          <w:szCs w:val="22"/>
          <w:lang w:val="en-US" w:eastAsia="ko-KR"/>
        </w:rPr>
        <w:t xml:space="preserve"> (e.g., in </w:t>
      </w:r>
      <w:proofErr w:type="spellStart"/>
      <w:r w:rsidR="001E1745">
        <w:rPr>
          <w:rFonts w:ascii="Calibri" w:hAnsi="Calibri" w:cs="Calibri"/>
          <w:szCs w:val="22"/>
          <w:lang w:val="en-US" w:eastAsia="ko-KR"/>
        </w:rPr>
        <w:t>groupcast</w:t>
      </w:r>
      <w:proofErr w:type="spellEnd"/>
      <w:r w:rsidR="001E1745">
        <w:rPr>
          <w:rFonts w:ascii="Calibri" w:hAnsi="Calibri" w:cs="Calibri"/>
          <w:szCs w:val="22"/>
          <w:lang w:val="en-US" w:eastAsia="ko-KR"/>
        </w:rPr>
        <w:t xml:space="preserve"> HARQ feedback Option 2 with a large group size)</w:t>
      </w:r>
    </w:p>
    <w:p w14:paraId="637C0ED1" w14:textId="77777777" w:rsidR="001A2315" w:rsidRDefault="001A2315" w:rsidP="001A2315">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rPr>
        <w:t>For i</w:t>
      </w:r>
      <w:r w:rsidRPr="00917BEF">
        <w:rPr>
          <w:rFonts w:ascii="Calibri" w:hAnsi="Calibri" w:cs="Calibri"/>
          <w:szCs w:val="22"/>
          <w:lang w:val="en-US"/>
        </w:rPr>
        <w:t xml:space="preserve">mplicit mechanism </w:t>
      </w:r>
      <w:r>
        <w:rPr>
          <w:rFonts w:ascii="Calibri" w:hAnsi="Calibri" w:cs="Calibri"/>
          <w:szCs w:val="22"/>
          <w:lang w:val="en-US"/>
        </w:rPr>
        <w:t xml:space="preserve">for PSFCH resource determination, </w:t>
      </w:r>
    </w:p>
    <w:p w14:paraId="5FF48245" w14:textId="01209B5B" w:rsidR="0036560D" w:rsidRDefault="0036560D" w:rsidP="00DD1CA3">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In a resource pool, </w:t>
      </w:r>
      <w:r w:rsidR="00A545CB">
        <w:rPr>
          <w:rFonts w:ascii="Calibri" w:hAnsi="Calibri" w:cs="Calibri"/>
          <w:szCs w:val="22"/>
          <w:lang w:val="en-US" w:eastAsia="ko-KR"/>
        </w:rPr>
        <w:t xml:space="preserve">one or </w:t>
      </w:r>
      <w:r w:rsidR="00040C53">
        <w:rPr>
          <w:rFonts w:ascii="Calibri" w:hAnsi="Calibri" w:cs="Calibri"/>
          <w:szCs w:val="22"/>
          <w:lang w:val="en-US" w:eastAsia="ko-KR"/>
        </w:rPr>
        <w:t>multiple</w:t>
      </w:r>
      <w:r>
        <w:rPr>
          <w:rFonts w:ascii="Calibri" w:hAnsi="Calibri" w:cs="Calibri" w:hint="eastAsia"/>
          <w:szCs w:val="22"/>
          <w:lang w:val="en-US" w:eastAsia="ko-KR"/>
        </w:rPr>
        <w:t xml:space="preserve"> PSFCH </w:t>
      </w:r>
      <w:r w:rsidR="00A545CB">
        <w:rPr>
          <w:rFonts w:ascii="Calibri" w:hAnsi="Calibri" w:cs="Calibri"/>
          <w:szCs w:val="22"/>
          <w:lang w:val="en-US" w:eastAsia="ko-KR"/>
        </w:rPr>
        <w:t xml:space="preserve">candidate </w:t>
      </w:r>
      <w:r>
        <w:rPr>
          <w:rFonts w:ascii="Calibri" w:hAnsi="Calibri" w:cs="Calibri"/>
          <w:szCs w:val="22"/>
          <w:lang w:val="en-US" w:eastAsia="ko-KR"/>
        </w:rPr>
        <w:t>resource</w:t>
      </w:r>
      <w:r w:rsidR="00A545CB">
        <w:rPr>
          <w:rFonts w:ascii="Calibri" w:hAnsi="Calibri" w:cs="Calibri"/>
          <w:szCs w:val="22"/>
          <w:lang w:val="en-US" w:eastAsia="ko-KR"/>
        </w:rPr>
        <w:t>s</w:t>
      </w:r>
      <w:r>
        <w:rPr>
          <w:rFonts w:ascii="Calibri" w:hAnsi="Calibri" w:cs="Calibri" w:hint="eastAsia"/>
          <w:szCs w:val="22"/>
          <w:lang w:val="en-US" w:eastAsia="ko-KR"/>
        </w:rPr>
        <w:t xml:space="preserve"> </w:t>
      </w:r>
      <w:r w:rsidR="00040C53">
        <w:rPr>
          <w:rFonts w:ascii="Calibri" w:hAnsi="Calibri" w:cs="Calibri"/>
          <w:szCs w:val="22"/>
          <w:lang w:val="en-US" w:eastAsia="ko-KR"/>
        </w:rPr>
        <w:t xml:space="preserve">are </w:t>
      </w:r>
      <w:r w:rsidR="00A545CB">
        <w:rPr>
          <w:rFonts w:ascii="Calibri" w:hAnsi="Calibri" w:cs="Calibri"/>
          <w:szCs w:val="22"/>
          <w:lang w:val="en-US" w:eastAsia="ko-KR"/>
        </w:rPr>
        <w:t xml:space="preserve">determined from the </w:t>
      </w:r>
      <w:r w:rsidR="00EE01CA">
        <w:rPr>
          <w:rFonts w:ascii="Calibri" w:hAnsi="Calibri" w:cs="Calibri"/>
          <w:szCs w:val="22"/>
          <w:lang w:val="en-US" w:eastAsia="ko-KR"/>
        </w:rPr>
        <w:t xml:space="preserve">starting </w:t>
      </w:r>
      <w:r w:rsidR="00A545CB">
        <w:rPr>
          <w:rFonts w:ascii="Calibri" w:hAnsi="Calibri" w:cs="Calibri"/>
          <w:szCs w:val="22"/>
          <w:lang w:val="en-US" w:eastAsia="ko-KR"/>
        </w:rPr>
        <w:t xml:space="preserve">sub-channel </w:t>
      </w:r>
      <w:r w:rsidR="00EE01CA">
        <w:rPr>
          <w:rFonts w:ascii="Calibri" w:hAnsi="Calibri" w:cs="Calibri"/>
          <w:szCs w:val="22"/>
          <w:lang w:val="en-US" w:eastAsia="ko-KR"/>
        </w:rPr>
        <w:t xml:space="preserve">index </w:t>
      </w:r>
      <w:r w:rsidR="00A545CB">
        <w:rPr>
          <w:rFonts w:ascii="Calibri" w:hAnsi="Calibri" w:cs="Calibri"/>
          <w:szCs w:val="22"/>
          <w:lang w:val="en-US" w:eastAsia="ko-KR"/>
        </w:rPr>
        <w:t xml:space="preserve">and slot </w:t>
      </w:r>
      <w:r w:rsidR="00EE01CA">
        <w:rPr>
          <w:rFonts w:ascii="Calibri" w:hAnsi="Calibri" w:cs="Calibri"/>
          <w:szCs w:val="22"/>
          <w:lang w:val="en-US" w:eastAsia="ko-KR"/>
        </w:rPr>
        <w:t xml:space="preserve">index </w:t>
      </w:r>
      <w:r w:rsidR="00A545CB">
        <w:rPr>
          <w:rFonts w:ascii="Calibri" w:hAnsi="Calibri" w:cs="Calibri"/>
          <w:szCs w:val="22"/>
          <w:lang w:val="en-US" w:eastAsia="ko-KR"/>
        </w:rPr>
        <w:t>used for the corresponding PSSCH</w:t>
      </w:r>
    </w:p>
    <w:p w14:paraId="33833767" w14:textId="1C8BD5E2" w:rsidR="0036560D" w:rsidRDefault="00040C53" w:rsidP="008F62CA">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Within the determined PSFCH candidate resources, </w:t>
      </w:r>
      <w:r w:rsidR="001A2315" w:rsidRPr="001A2315">
        <w:rPr>
          <w:rFonts w:ascii="Calibri" w:hAnsi="Calibri" w:cs="Calibri"/>
          <w:szCs w:val="22"/>
          <w:lang w:val="en-US" w:eastAsia="ko-KR"/>
        </w:rPr>
        <w:t>PSFCH resource for actual transmission</w:t>
      </w:r>
      <w:r w:rsidR="001A2315">
        <w:rPr>
          <w:rFonts w:ascii="Calibri" w:hAnsi="Calibri" w:cs="Calibri"/>
          <w:szCs w:val="22"/>
          <w:lang w:val="en-US" w:eastAsia="ko-KR"/>
        </w:rPr>
        <w:t xml:space="preserve"> is selected based on </w:t>
      </w:r>
      <w:r>
        <w:rPr>
          <w:rFonts w:ascii="Calibri" w:hAnsi="Calibri" w:cs="Calibri"/>
          <w:szCs w:val="22"/>
          <w:lang w:val="en-US" w:eastAsia="ko-KR"/>
        </w:rPr>
        <w:t xml:space="preserve">at least </w:t>
      </w:r>
      <w:r w:rsidR="00212B31">
        <w:rPr>
          <w:rFonts w:ascii="Calibri" w:hAnsi="Calibri" w:cs="Calibri"/>
          <w:szCs w:val="22"/>
          <w:lang w:val="en-US" w:eastAsia="ko-KR"/>
        </w:rPr>
        <w:t xml:space="preserve">the </w:t>
      </w:r>
      <w:r w:rsidR="001A2315">
        <w:rPr>
          <w:rFonts w:ascii="Calibri" w:hAnsi="Calibri" w:cs="Calibri"/>
          <w:szCs w:val="22"/>
          <w:lang w:val="en-US" w:eastAsia="ko-KR"/>
        </w:rPr>
        <w:t>following parameters</w:t>
      </w:r>
    </w:p>
    <w:p w14:paraId="61096A1B" w14:textId="717CD0C9" w:rsidR="001A2315" w:rsidRDefault="001A2315" w:rsidP="001A2315">
      <w:pPr>
        <w:pStyle w:val="LGTdoc"/>
        <w:numPr>
          <w:ilvl w:val="4"/>
          <w:numId w:val="38"/>
        </w:numPr>
        <w:spacing w:before="100" w:beforeAutospacing="1" w:afterLines="0" w:after="60"/>
        <w:rPr>
          <w:rFonts w:ascii="Calibri" w:hAnsi="Calibri" w:cs="Calibri"/>
          <w:szCs w:val="22"/>
          <w:lang w:val="en-US" w:eastAsia="ko-KR"/>
        </w:rPr>
      </w:pPr>
      <w:r w:rsidRPr="001A2315">
        <w:rPr>
          <w:rFonts w:ascii="Calibri" w:hAnsi="Calibri" w:cs="Calibri" w:hint="eastAsia"/>
          <w:szCs w:val="22"/>
          <w:lang w:val="en-US" w:eastAsia="ko-KR"/>
        </w:rPr>
        <w:t xml:space="preserve">For unicast and </w:t>
      </w:r>
      <w:proofErr w:type="spellStart"/>
      <w:r w:rsidRPr="001A2315">
        <w:rPr>
          <w:rFonts w:ascii="Calibri" w:hAnsi="Calibri" w:cs="Calibri" w:hint="eastAsia"/>
          <w:szCs w:val="22"/>
          <w:lang w:val="en-US" w:eastAsia="ko-KR"/>
        </w:rPr>
        <w:t>groupcast</w:t>
      </w:r>
      <w:proofErr w:type="spellEnd"/>
      <w:r w:rsidRPr="001A2315">
        <w:rPr>
          <w:rFonts w:ascii="Calibri" w:hAnsi="Calibri" w:cs="Calibri" w:hint="eastAsia"/>
          <w:szCs w:val="22"/>
          <w:lang w:val="en-US" w:eastAsia="ko-KR"/>
        </w:rPr>
        <w:t xml:space="preserve"> HARQ feedback Option 1</w:t>
      </w:r>
      <w:r>
        <w:rPr>
          <w:rFonts w:ascii="Calibri" w:hAnsi="Calibri" w:cs="Calibri"/>
          <w:szCs w:val="22"/>
          <w:lang w:val="en-US" w:eastAsia="ko-KR"/>
        </w:rPr>
        <w:t xml:space="preserve">, L1-source ID </w:t>
      </w:r>
      <w:r w:rsidR="00181055">
        <w:rPr>
          <w:rFonts w:ascii="Calibri" w:hAnsi="Calibri" w:cs="Calibri"/>
          <w:szCs w:val="22"/>
          <w:lang w:val="en-US" w:eastAsia="ko-KR"/>
        </w:rPr>
        <w:t xml:space="preserve">(i.e., the ID of TX UE) </w:t>
      </w:r>
      <w:r>
        <w:rPr>
          <w:rFonts w:ascii="Calibri" w:hAnsi="Calibri" w:cs="Calibri"/>
          <w:szCs w:val="22"/>
          <w:lang w:val="en-US" w:eastAsia="ko-KR"/>
        </w:rPr>
        <w:t>indicated by SCI</w:t>
      </w:r>
    </w:p>
    <w:p w14:paraId="3CEFA308" w14:textId="201A6E72" w:rsidR="001A2315" w:rsidRDefault="001A2315" w:rsidP="00181055">
      <w:pPr>
        <w:pStyle w:val="LGTdoc"/>
        <w:numPr>
          <w:ilvl w:val="4"/>
          <w:numId w:val="38"/>
        </w:numPr>
        <w:spacing w:before="100" w:beforeAutospacing="1" w:afterLines="0" w:after="60"/>
        <w:rPr>
          <w:rFonts w:ascii="Calibri" w:hAnsi="Calibri" w:cs="Calibri"/>
          <w:szCs w:val="22"/>
          <w:lang w:val="en-US" w:eastAsia="ko-KR"/>
        </w:rPr>
      </w:pPr>
      <w:r w:rsidRPr="001A2315">
        <w:rPr>
          <w:rFonts w:ascii="Calibri" w:hAnsi="Calibri" w:cs="Calibri"/>
          <w:szCs w:val="22"/>
          <w:lang w:val="en-US" w:eastAsia="ko-KR"/>
        </w:rPr>
        <w:t xml:space="preserve">For </w:t>
      </w:r>
      <w:proofErr w:type="spellStart"/>
      <w:r w:rsidRPr="001A2315">
        <w:rPr>
          <w:rFonts w:ascii="Calibri" w:hAnsi="Calibri" w:cs="Calibri"/>
          <w:szCs w:val="22"/>
          <w:lang w:val="en-US" w:eastAsia="ko-KR"/>
        </w:rPr>
        <w:t>groupcast</w:t>
      </w:r>
      <w:proofErr w:type="spellEnd"/>
      <w:r w:rsidRPr="001A2315">
        <w:rPr>
          <w:rFonts w:ascii="Calibri" w:hAnsi="Calibri" w:cs="Calibri"/>
          <w:szCs w:val="22"/>
          <w:lang w:val="en-US" w:eastAsia="ko-KR"/>
        </w:rPr>
        <w:t xml:space="preserve"> HARQ feedback Option 2</w:t>
      </w:r>
      <w:r>
        <w:rPr>
          <w:rFonts w:ascii="Calibri" w:hAnsi="Calibri" w:cs="Calibri"/>
          <w:szCs w:val="22"/>
          <w:lang w:val="en-US" w:eastAsia="ko-KR"/>
        </w:rPr>
        <w:t xml:space="preserve">, L1-source ID </w:t>
      </w:r>
      <w:r w:rsidR="00181055">
        <w:rPr>
          <w:rFonts w:ascii="Calibri" w:hAnsi="Calibri" w:cs="Calibri"/>
          <w:szCs w:val="22"/>
          <w:lang w:val="en-US" w:eastAsia="ko-KR"/>
        </w:rPr>
        <w:t xml:space="preserve">(i.e., the ID of TX UE) </w:t>
      </w:r>
      <w:r>
        <w:rPr>
          <w:rFonts w:ascii="Calibri" w:hAnsi="Calibri" w:cs="Calibri"/>
          <w:szCs w:val="22"/>
          <w:lang w:val="en-US" w:eastAsia="ko-KR"/>
        </w:rPr>
        <w:t>indicated by SCI and in-group ID</w:t>
      </w:r>
      <w:r w:rsidR="00181055">
        <w:rPr>
          <w:rFonts w:ascii="Calibri" w:hAnsi="Calibri" w:cs="Calibri"/>
          <w:szCs w:val="22"/>
          <w:lang w:val="en-US" w:eastAsia="ko-KR"/>
        </w:rPr>
        <w:t xml:space="preserve"> (i.e., the “i</w:t>
      </w:r>
      <w:r w:rsidR="00181055" w:rsidRPr="00181055">
        <w:rPr>
          <w:rFonts w:ascii="Calibri" w:hAnsi="Calibri" w:cs="Calibri"/>
          <w:szCs w:val="22"/>
          <w:lang w:val="en-US" w:eastAsia="ko-KR"/>
        </w:rPr>
        <w:t>dentifier</w:t>
      </w:r>
      <w:r w:rsidR="00181055">
        <w:rPr>
          <w:rFonts w:ascii="Calibri" w:hAnsi="Calibri" w:cs="Calibri"/>
          <w:szCs w:val="22"/>
          <w:lang w:val="en-US" w:eastAsia="ko-KR"/>
        </w:rPr>
        <w:t>”</w:t>
      </w:r>
      <w:r w:rsidR="00181055" w:rsidRPr="00181055">
        <w:rPr>
          <w:rFonts w:ascii="Calibri" w:hAnsi="Calibri" w:cs="Calibri"/>
          <w:szCs w:val="22"/>
          <w:lang w:val="en-US" w:eastAsia="ko-KR"/>
        </w:rPr>
        <w:t xml:space="preserve"> </w:t>
      </w:r>
      <w:r w:rsidR="00181055">
        <w:rPr>
          <w:rFonts w:ascii="Calibri" w:hAnsi="Calibri" w:cs="Calibri"/>
          <w:szCs w:val="22"/>
          <w:lang w:val="en-US" w:eastAsia="ko-KR"/>
        </w:rPr>
        <w:t>agreed in RAN1#97</w:t>
      </w:r>
      <w:r w:rsidR="00181055" w:rsidRPr="00181055">
        <w:rPr>
          <w:rFonts w:ascii="Calibri" w:hAnsi="Calibri" w:cs="Calibri"/>
          <w:szCs w:val="22"/>
          <w:lang w:val="en-US" w:eastAsia="ko-KR"/>
        </w:rPr>
        <w:t xml:space="preserve"> to distinguish each RX UE in a group for Option 2 </w:t>
      </w:r>
      <w:proofErr w:type="spellStart"/>
      <w:r w:rsidR="00181055" w:rsidRPr="00181055">
        <w:rPr>
          <w:rFonts w:ascii="Calibri" w:hAnsi="Calibri" w:cs="Calibri"/>
          <w:szCs w:val="22"/>
          <w:lang w:val="en-US" w:eastAsia="ko-KR"/>
        </w:rPr>
        <w:t>groupcast</w:t>
      </w:r>
      <w:proofErr w:type="spellEnd"/>
      <w:r w:rsidR="00181055" w:rsidRPr="00181055">
        <w:rPr>
          <w:rFonts w:ascii="Calibri" w:hAnsi="Calibri" w:cs="Calibri"/>
          <w:szCs w:val="22"/>
          <w:lang w:val="en-US" w:eastAsia="ko-KR"/>
        </w:rPr>
        <w:t xml:space="preserve"> HARQ feedback</w:t>
      </w:r>
      <w:r w:rsidR="00181055">
        <w:rPr>
          <w:rFonts w:ascii="Calibri" w:hAnsi="Calibri" w:cs="Calibri"/>
          <w:szCs w:val="22"/>
          <w:lang w:val="en-US" w:eastAsia="ko-KR"/>
        </w:rPr>
        <w:t>)</w:t>
      </w:r>
    </w:p>
    <w:p w14:paraId="43883610" w14:textId="5A3E999F" w:rsidR="001A2315" w:rsidRPr="00485072" w:rsidRDefault="001A2315" w:rsidP="001A2315">
      <w:pPr>
        <w:pStyle w:val="LGTdoc"/>
        <w:numPr>
          <w:ilvl w:val="0"/>
          <w:numId w:val="38"/>
        </w:numPr>
        <w:spacing w:before="100" w:beforeAutospacing="1" w:afterLines="0" w:after="60"/>
        <w:rPr>
          <w:rFonts w:ascii="Calibri" w:hAnsi="Calibri" w:cs="Calibri"/>
          <w:szCs w:val="22"/>
          <w:lang w:val="en-US" w:eastAsia="ko-KR"/>
        </w:rPr>
      </w:pPr>
      <w:r w:rsidRPr="00485072">
        <w:rPr>
          <w:rFonts w:ascii="Calibri" w:hAnsi="Calibri" w:cs="Calibri" w:hint="eastAsia"/>
          <w:szCs w:val="22"/>
          <w:lang w:val="en-US" w:eastAsia="ko-KR"/>
        </w:rPr>
        <w:t xml:space="preserve">Proposal </w:t>
      </w:r>
    </w:p>
    <w:p w14:paraId="5B8EDD5A" w14:textId="7579B635" w:rsidR="001A2315" w:rsidRDefault="00D32C5B" w:rsidP="001A2315">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rPr>
        <w:t xml:space="preserve">Further discuss whether or not to support that </w:t>
      </w:r>
      <w:r w:rsidR="006C78F8">
        <w:rPr>
          <w:rFonts w:ascii="Calibri" w:hAnsi="Calibri" w:cs="Calibri"/>
          <w:szCs w:val="22"/>
          <w:lang w:val="en-US"/>
        </w:rPr>
        <w:t xml:space="preserve">HARQ-ACK </w:t>
      </w:r>
      <w:r w:rsidR="00841132">
        <w:rPr>
          <w:rFonts w:ascii="Calibri" w:hAnsi="Calibri" w:cs="Calibri"/>
          <w:szCs w:val="22"/>
          <w:lang w:val="en-US"/>
        </w:rPr>
        <w:t xml:space="preserve">feedback can be transmitted for each </w:t>
      </w:r>
      <w:r w:rsidR="006C78F8">
        <w:rPr>
          <w:rFonts w:ascii="Calibri" w:hAnsi="Calibri" w:cs="Calibri"/>
          <w:szCs w:val="22"/>
          <w:lang w:val="en-US"/>
        </w:rPr>
        <w:t>PSSCH transmission for a TB</w:t>
      </w:r>
      <w:r>
        <w:rPr>
          <w:rFonts w:ascii="Calibri" w:hAnsi="Calibri" w:cs="Calibri"/>
          <w:szCs w:val="22"/>
          <w:lang w:val="en-US"/>
        </w:rPr>
        <w:t xml:space="preserve"> indicated by a SCI</w:t>
      </w:r>
      <w:r w:rsidR="00EE01CA">
        <w:rPr>
          <w:rFonts w:ascii="Calibri" w:hAnsi="Calibri" w:cs="Calibri"/>
          <w:szCs w:val="22"/>
          <w:lang w:val="en-US"/>
        </w:rPr>
        <w:t xml:space="preserve"> if one SCI indicates more than one PSSCH transmissions</w:t>
      </w:r>
      <w:r w:rsidR="006C78F8">
        <w:rPr>
          <w:rFonts w:ascii="Calibri" w:hAnsi="Calibri" w:cs="Calibri"/>
          <w:szCs w:val="22"/>
          <w:lang w:val="en-US"/>
        </w:rPr>
        <w:t xml:space="preserve">. </w:t>
      </w:r>
    </w:p>
    <w:p w14:paraId="61EBA97D" w14:textId="77777777" w:rsidR="00D11307" w:rsidRPr="001A2315" w:rsidRDefault="00D11307">
      <w:pPr>
        <w:pStyle w:val="LGTdoc"/>
        <w:spacing w:before="100" w:beforeAutospacing="1" w:afterLines="0" w:after="60"/>
        <w:rPr>
          <w:rFonts w:ascii="Calibri" w:hAnsi="Calibri" w:cs="Calibri"/>
          <w:szCs w:val="22"/>
          <w:lang w:val="en-US" w:eastAsia="ko-KR"/>
        </w:rPr>
      </w:pPr>
    </w:p>
    <w:p w14:paraId="738D64BB" w14:textId="3DE97F56" w:rsidR="009040FA" w:rsidRDefault="009040FA" w:rsidP="009040FA">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 xml:space="preserve">Issue </w:t>
      </w:r>
      <w:r>
        <w:rPr>
          <w:rFonts w:ascii="Calibri" w:hAnsi="Calibri" w:cs="Calibri"/>
          <w:szCs w:val="22"/>
          <w:lang w:val="en-US" w:eastAsia="ko-KR"/>
        </w:rPr>
        <w:t>3</w:t>
      </w:r>
      <w:r w:rsidRPr="00BC070F">
        <w:rPr>
          <w:rFonts w:ascii="Calibri" w:hAnsi="Calibri" w:cs="Calibri"/>
          <w:szCs w:val="22"/>
          <w:lang w:val="en-US" w:eastAsia="ko-KR"/>
        </w:rPr>
        <w:t>-</w:t>
      </w:r>
      <w:r w:rsidR="00DB793E">
        <w:rPr>
          <w:rFonts w:ascii="Calibri" w:hAnsi="Calibri" w:cs="Calibri"/>
          <w:szCs w:val="22"/>
          <w:lang w:val="en-US" w:eastAsia="ko-KR"/>
        </w:rPr>
        <w:t>5</w:t>
      </w:r>
      <w:r w:rsidRPr="00BC070F">
        <w:rPr>
          <w:rFonts w:ascii="Calibri" w:hAnsi="Calibri" w:cs="Calibri"/>
          <w:szCs w:val="22"/>
          <w:lang w:val="en-US" w:eastAsia="ko-KR"/>
        </w:rPr>
        <w:t xml:space="preserve">: How to </w:t>
      </w:r>
      <w:r>
        <w:rPr>
          <w:rFonts w:ascii="Calibri" w:hAnsi="Calibri" w:cs="Calibri"/>
          <w:szCs w:val="22"/>
          <w:lang w:val="en-US" w:eastAsia="ko-KR"/>
        </w:rPr>
        <w:t xml:space="preserve">handle UE behavior on </w:t>
      </w:r>
      <w:r w:rsidR="00E21CFD">
        <w:rPr>
          <w:rFonts w:ascii="Calibri" w:hAnsi="Calibri" w:cs="Calibri"/>
          <w:szCs w:val="22"/>
          <w:lang w:val="en-US" w:eastAsia="ko-KR"/>
        </w:rPr>
        <w:t>collisions between PSFCH TX and RX or multiple PSFCH TXs</w:t>
      </w:r>
      <w:r w:rsidR="00C751C9">
        <w:rPr>
          <w:rFonts w:ascii="Calibri" w:hAnsi="Calibri" w:cs="Calibri"/>
          <w:szCs w:val="22"/>
          <w:lang w:val="en-US" w:eastAsia="ko-KR"/>
        </w:rPr>
        <w:t xml:space="preserve"> with the same L1 priority</w:t>
      </w:r>
      <w:r w:rsidRPr="00BC070F">
        <w:rPr>
          <w:rFonts w:ascii="Calibri" w:hAnsi="Calibri" w:cs="Calibri"/>
          <w:szCs w:val="22"/>
          <w:lang w:val="en-US" w:eastAsia="ko-KR"/>
        </w:rPr>
        <w:t>? In detail, company’s view and its rationale are as follows:</w:t>
      </w:r>
    </w:p>
    <w:p w14:paraId="125E4D7A" w14:textId="5DC71B51" w:rsidR="009040FA" w:rsidRPr="00812821" w:rsidRDefault="00FA09CD" w:rsidP="00FA09CD">
      <w:pPr>
        <w:pStyle w:val="LGTdoc"/>
        <w:numPr>
          <w:ilvl w:val="1"/>
          <w:numId w:val="28"/>
        </w:numPr>
        <w:spacing w:before="100" w:beforeAutospacing="1" w:afterLines="0" w:after="60"/>
        <w:rPr>
          <w:rFonts w:ascii="Calibri" w:hAnsi="Calibri" w:cs="Calibri"/>
          <w:szCs w:val="22"/>
          <w:lang w:val="en-US" w:eastAsia="ko-KR"/>
        </w:rPr>
      </w:pPr>
      <w:r w:rsidRPr="00FA09CD">
        <w:rPr>
          <w:rFonts w:ascii="Calibri" w:hAnsi="Calibri" w:cs="Calibri"/>
          <w:szCs w:val="22"/>
          <w:lang w:val="en-US" w:eastAsia="ko-KR"/>
        </w:rPr>
        <w:lastRenderedPageBreak/>
        <w:t xml:space="preserve">Case 1 (PSFCH </w:t>
      </w:r>
      <w:r w:rsidRPr="00812821">
        <w:rPr>
          <w:rFonts w:ascii="Calibri" w:hAnsi="Calibri" w:cs="Calibri"/>
          <w:szCs w:val="22"/>
          <w:lang w:val="en-US" w:eastAsia="ko-KR"/>
        </w:rPr>
        <w:t>TX/RX overlap): A UE transmitted a PSSCH and received SCI scheduling another PSSCH where PSFCH resources corresponding the two PSSCHs appear in the same slot.</w:t>
      </w:r>
    </w:p>
    <w:p w14:paraId="51B638C2" w14:textId="0498226D" w:rsidR="00FA09CD" w:rsidRPr="00812821" w:rsidRDefault="00C751C9" w:rsidP="00FA09CD">
      <w:pPr>
        <w:pStyle w:val="LGTdoc"/>
        <w:numPr>
          <w:ilvl w:val="2"/>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No additional priority rule</w:t>
      </w:r>
    </w:p>
    <w:p w14:paraId="443970DE" w14:textId="74C502E2" w:rsidR="002957BE" w:rsidRPr="00812821" w:rsidRDefault="002957BE" w:rsidP="002957BE">
      <w:pPr>
        <w:pStyle w:val="LGTdoc"/>
        <w:numPr>
          <w:ilvl w:val="3"/>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Supported by</w:t>
      </w:r>
      <w:r w:rsidR="00C217D7" w:rsidRPr="00812821">
        <w:rPr>
          <w:rFonts w:ascii="Calibri" w:hAnsi="Calibri" w:cs="Calibri"/>
          <w:szCs w:val="22"/>
          <w:lang w:val="en-US" w:eastAsia="ko-KR"/>
        </w:rPr>
        <w:t xml:space="preserve"> </w:t>
      </w:r>
      <w:r w:rsidR="00B45213" w:rsidRPr="00812821">
        <w:rPr>
          <w:rFonts w:ascii="Calibri" w:hAnsi="Calibri" w:cs="Calibri"/>
          <w:szCs w:val="22"/>
          <w:lang w:val="en-US" w:eastAsia="ko-KR"/>
        </w:rPr>
        <w:t>[ZTE,7]</w:t>
      </w:r>
      <w:r w:rsidR="00445A9C" w:rsidRPr="00812821">
        <w:rPr>
          <w:rFonts w:ascii="Calibri" w:hAnsi="Calibri" w:cs="Calibri"/>
          <w:szCs w:val="22"/>
          <w:lang w:val="en-US" w:eastAsia="ko-KR"/>
        </w:rPr>
        <w:t xml:space="preserve"> [Ericsson,13]</w:t>
      </w:r>
      <w:r w:rsidR="00B45213" w:rsidRPr="00812821">
        <w:rPr>
          <w:rFonts w:ascii="Calibri" w:hAnsi="Calibri" w:cs="Calibri"/>
          <w:szCs w:val="22"/>
          <w:lang w:val="en-US" w:eastAsia="ko-KR"/>
        </w:rPr>
        <w:t xml:space="preserve"> </w:t>
      </w:r>
      <w:r w:rsidR="006C6FDA" w:rsidRPr="00812821">
        <w:rPr>
          <w:rFonts w:ascii="Calibri" w:hAnsi="Calibri" w:cs="Calibri"/>
          <w:szCs w:val="22"/>
          <w:lang w:val="en-US" w:eastAsia="ko-KR"/>
        </w:rPr>
        <w:t xml:space="preserve">[Sony,18] </w:t>
      </w:r>
      <w:r w:rsidR="00646A2C" w:rsidRPr="00812821">
        <w:rPr>
          <w:rFonts w:ascii="Calibri" w:hAnsi="Calibri" w:cs="Calibri"/>
          <w:szCs w:val="22"/>
          <w:lang w:val="en-US" w:eastAsia="ko-KR"/>
        </w:rPr>
        <w:t xml:space="preserve">[Panasonic,21] </w:t>
      </w:r>
      <w:r w:rsidR="00545407" w:rsidRPr="00812821">
        <w:rPr>
          <w:rFonts w:ascii="Calibri" w:hAnsi="Calibri" w:cs="Calibri"/>
          <w:szCs w:val="22"/>
          <w:lang w:val="en-US" w:eastAsia="ko-KR"/>
        </w:rPr>
        <w:t>[LG,19]</w:t>
      </w:r>
      <w:r w:rsidR="000B0897" w:rsidRPr="00812821">
        <w:rPr>
          <w:rFonts w:ascii="Calibri" w:hAnsi="Calibri" w:cs="Calibri"/>
          <w:szCs w:val="22"/>
          <w:lang w:val="en-US" w:eastAsia="ko-KR"/>
        </w:rPr>
        <w:t xml:space="preserve"> </w:t>
      </w:r>
      <w:r w:rsidR="001D309B" w:rsidRPr="00812821">
        <w:rPr>
          <w:rFonts w:ascii="Calibri" w:hAnsi="Calibri" w:cs="Calibri"/>
          <w:szCs w:val="22"/>
          <w:lang w:val="en-US" w:eastAsia="ko-KR"/>
        </w:rPr>
        <w:t>[NEC,26]</w:t>
      </w:r>
      <w:r w:rsidR="000B0897" w:rsidRPr="00812821">
        <w:rPr>
          <w:rFonts w:ascii="Calibri" w:hAnsi="Calibri" w:cs="Calibri"/>
          <w:szCs w:val="22"/>
          <w:lang w:val="en-US" w:eastAsia="ko-KR"/>
        </w:rPr>
        <w:t xml:space="preserve"> [Qualcomm,2</w:t>
      </w:r>
      <w:r w:rsidR="001D309B" w:rsidRPr="00812821">
        <w:rPr>
          <w:rFonts w:ascii="Calibri" w:hAnsi="Calibri" w:cs="Calibri"/>
          <w:szCs w:val="22"/>
          <w:lang w:val="en-US" w:eastAsia="ko-KR"/>
        </w:rPr>
        <w:t>8</w:t>
      </w:r>
      <w:r w:rsidR="000B0897" w:rsidRPr="00812821">
        <w:rPr>
          <w:rFonts w:ascii="Calibri" w:hAnsi="Calibri" w:cs="Calibri"/>
          <w:szCs w:val="22"/>
          <w:lang w:val="en-US" w:eastAsia="ko-KR"/>
        </w:rPr>
        <w:t>]</w:t>
      </w:r>
      <w:r w:rsidR="00744605">
        <w:rPr>
          <w:rFonts w:ascii="Calibri" w:hAnsi="Calibri" w:cs="Calibri"/>
          <w:szCs w:val="22"/>
          <w:lang w:val="en-US" w:eastAsia="ko-KR"/>
        </w:rPr>
        <w:t xml:space="preserve"> [Samsung,11]</w:t>
      </w:r>
      <w:r w:rsidR="00812821" w:rsidRPr="00812821">
        <w:rPr>
          <w:rFonts w:ascii="Calibri" w:hAnsi="Calibri" w:cs="Calibri"/>
          <w:szCs w:val="22"/>
          <w:lang w:val="en-US" w:eastAsia="ko-KR"/>
        </w:rPr>
        <w:t xml:space="preserve"> (</w:t>
      </w:r>
      <w:r w:rsidR="00744605">
        <w:rPr>
          <w:rFonts w:ascii="Calibri" w:hAnsi="Calibri" w:cs="Calibri"/>
          <w:szCs w:val="22"/>
          <w:lang w:val="en-US" w:eastAsia="ko-KR"/>
        </w:rPr>
        <w:t>8</w:t>
      </w:r>
      <w:r w:rsidR="00744605" w:rsidRPr="00812821">
        <w:rPr>
          <w:rFonts w:ascii="Calibri" w:hAnsi="Calibri" w:cs="Calibri"/>
          <w:szCs w:val="22"/>
          <w:lang w:val="en-US" w:eastAsia="ko-KR"/>
        </w:rPr>
        <w:t xml:space="preserve"> </w:t>
      </w:r>
      <w:r w:rsidR="00812821" w:rsidRPr="00812821">
        <w:rPr>
          <w:rFonts w:ascii="Calibri" w:hAnsi="Calibri" w:cs="Calibri"/>
          <w:szCs w:val="22"/>
          <w:lang w:val="en-US" w:eastAsia="ko-KR"/>
        </w:rPr>
        <w:t>companies)</w:t>
      </w:r>
    </w:p>
    <w:p w14:paraId="4EA2F2BE" w14:textId="331C45C9" w:rsidR="00C751C9" w:rsidRPr="00812821" w:rsidRDefault="00C751C9" w:rsidP="00C751C9">
      <w:pPr>
        <w:pStyle w:val="LGTdoc"/>
        <w:numPr>
          <w:ilvl w:val="3"/>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Rationale:</w:t>
      </w:r>
    </w:p>
    <w:p w14:paraId="5C47372B" w14:textId="28CDB0D3" w:rsidR="00C751C9" w:rsidRPr="00812821" w:rsidRDefault="00F52269" w:rsidP="00C751C9">
      <w:pPr>
        <w:pStyle w:val="LGTdoc"/>
        <w:numPr>
          <w:ilvl w:val="4"/>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S</w:t>
      </w:r>
      <w:r w:rsidR="00C751C9" w:rsidRPr="00812821">
        <w:rPr>
          <w:rFonts w:ascii="Calibri" w:hAnsi="Calibri" w:cs="Calibri"/>
          <w:szCs w:val="22"/>
          <w:lang w:val="en-US" w:eastAsia="ko-KR"/>
        </w:rPr>
        <w:t xml:space="preserve">uitable priority rule to select PSFCH transmission(s) or PSFCH receptions could be </w:t>
      </w:r>
      <w:r w:rsidRPr="00812821">
        <w:rPr>
          <w:rFonts w:ascii="Calibri" w:hAnsi="Calibri" w:cs="Calibri"/>
          <w:szCs w:val="22"/>
          <w:lang w:val="en-US" w:eastAsia="ko-KR"/>
        </w:rPr>
        <w:t>changed depending on the situation</w:t>
      </w:r>
      <w:r w:rsidRPr="00812821">
        <w:rPr>
          <w:szCs w:val="22"/>
          <w:lang w:eastAsia="ko-KR"/>
        </w:rPr>
        <w:t xml:space="preserve"> </w:t>
      </w:r>
    </w:p>
    <w:p w14:paraId="63FA849B" w14:textId="760AD9EE" w:rsidR="002957BE" w:rsidRPr="00812821" w:rsidRDefault="005C78A1" w:rsidP="00F52269">
      <w:pPr>
        <w:pStyle w:val="LGTdoc"/>
        <w:numPr>
          <w:ilvl w:val="2"/>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 xml:space="preserve">Either </w:t>
      </w:r>
      <w:r w:rsidR="002957BE" w:rsidRPr="00812821">
        <w:rPr>
          <w:rFonts w:ascii="Calibri" w:hAnsi="Calibri" w:cs="Calibri"/>
          <w:szCs w:val="22"/>
          <w:lang w:val="en-US" w:eastAsia="ko-KR"/>
        </w:rPr>
        <w:t>PSFCH TX or RX is prioritized</w:t>
      </w:r>
      <w:r w:rsidRPr="00812821">
        <w:rPr>
          <w:rFonts w:ascii="Calibri" w:hAnsi="Calibri" w:cs="Calibri"/>
          <w:szCs w:val="22"/>
          <w:lang w:val="en-US" w:eastAsia="ko-KR"/>
        </w:rPr>
        <w:t xml:space="preserve"> </w:t>
      </w:r>
      <w:r w:rsidR="006C6FDA" w:rsidRPr="00812821">
        <w:rPr>
          <w:rFonts w:ascii="Calibri" w:hAnsi="Calibri" w:cs="Calibri"/>
          <w:szCs w:val="22"/>
          <w:lang w:val="en-US" w:eastAsia="ko-KR"/>
        </w:rPr>
        <w:t>[KT,15]</w:t>
      </w:r>
      <w:r w:rsidR="00376154" w:rsidRPr="00812821">
        <w:rPr>
          <w:rFonts w:ascii="Calibri" w:hAnsi="Calibri" w:cs="Calibri"/>
          <w:szCs w:val="22"/>
          <w:lang w:val="en-US" w:eastAsia="ko-KR"/>
        </w:rPr>
        <w:t xml:space="preserve"> </w:t>
      </w:r>
      <w:r w:rsidR="005637A0" w:rsidRPr="00812821">
        <w:rPr>
          <w:rFonts w:ascii="Calibri" w:hAnsi="Calibri" w:cs="Calibri"/>
          <w:szCs w:val="22"/>
          <w:lang w:val="en-US" w:eastAsia="ko-KR"/>
        </w:rPr>
        <w:t xml:space="preserve">[Intel,16] </w:t>
      </w:r>
      <w:r w:rsidR="00376154" w:rsidRPr="00812821">
        <w:rPr>
          <w:rFonts w:ascii="Calibri" w:hAnsi="Calibri" w:cs="Calibri"/>
          <w:szCs w:val="22"/>
          <w:lang w:val="en-US" w:eastAsia="ko-KR"/>
        </w:rPr>
        <w:t>[Futurewei,17]</w:t>
      </w:r>
      <w:r w:rsidR="007C611B" w:rsidRPr="00812821">
        <w:rPr>
          <w:rFonts w:ascii="Calibri" w:hAnsi="Calibri" w:cs="Calibri"/>
          <w:szCs w:val="22"/>
          <w:lang w:val="en-US" w:eastAsia="ko-KR"/>
        </w:rPr>
        <w:t xml:space="preserve"> </w:t>
      </w:r>
      <w:r w:rsidR="00545407" w:rsidRPr="00812821">
        <w:rPr>
          <w:rFonts w:ascii="Calibri" w:hAnsi="Calibri" w:cs="Calibri"/>
          <w:szCs w:val="22"/>
          <w:lang w:val="en-US" w:eastAsia="ko-KR"/>
        </w:rPr>
        <w:t>[MediaTek,27]</w:t>
      </w:r>
      <w:r w:rsidR="008402D9" w:rsidRPr="00812821">
        <w:rPr>
          <w:rFonts w:ascii="Calibri" w:hAnsi="Calibri" w:cs="Calibri" w:hint="eastAsia"/>
          <w:szCs w:val="22"/>
          <w:lang w:val="en-US" w:eastAsia="ko-KR"/>
        </w:rPr>
        <w:t xml:space="preserve"> </w:t>
      </w:r>
      <w:r w:rsidR="00545407" w:rsidRPr="00812821">
        <w:rPr>
          <w:rFonts w:ascii="Calibri" w:hAnsi="Calibri" w:cs="Calibri" w:hint="eastAsia"/>
          <w:szCs w:val="22"/>
          <w:lang w:val="en-US" w:eastAsia="ko-KR"/>
        </w:rPr>
        <w:t>[Xiaomi,31]</w:t>
      </w:r>
      <w:r w:rsidR="006C6FDA" w:rsidRPr="00812821">
        <w:rPr>
          <w:rFonts w:ascii="Calibri" w:hAnsi="Calibri" w:cs="Calibri"/>
          <w:szCs w:val="22"/>
          <w:lang w:val="en-US" w:eastAsia="ko-KR"/>
        </w:rPr>
        <w:t xml:space="preserve"> </w:t>
      </w:r>
      <w:r w:rsidR="00AF783A" w:rsidRPr="00812821">
        <w:rPr>
          <w:rFonts w:ascii="Calibri" w:hAnsi="Calibri" w:cs="Calibri"/>
          <w:szCs w:val="22"/>
          <w:lang w:val="en-US" w:eastAsia="ko-KR"/>
        </w:rPr>
        <w:t>(</w:t>
      </w:r>
      <w:r w:rsidR="00812821" w:rsidRPr="00812821">
        <w:rPr>
          <w:rFonts w:ascii="Calibri" w:hAnsi="Calibri" w:cs="Calibri"/>
          <w:szCs w:val="22"/>
          <w:lang w:val="en-US" w:eastAsia="ko-KR"/>
        </w:rPr>
        <w:t>5</w:t>
      </w:r>
      <w:r w:rsidR="00AF783A" w:rsidRPr="00812821">
        <w:rPr>
          <w:rFonts w:ascii="Calibri" w:hAnsi="Calibri" w:cs="Calibri"/>
          <w:szCs w:val="22"/>
          <w:lang w:val="en-US" w:eastAsia="ko-KR"/>
        </w:rPr>
        <w:t xml:space="preserve"> companies)</w:t>
      </w:r>
    </w:p>
    <w:p w14:paraId="6770E789" w14:textId="41629FCD" w:rsidR="00593198" w:rsidRPr="00812821" w:rsidRDefault="00593198" w:rsidP="00F52269">
      <w:pPr>
        <w:pStyle w:val="LGTdoc"/>
        <w:numPr>
          <w:ilvl w:val="2"/>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 xml:space="preserve">Number of HARQ (re)transmissions </w:t>
      </w:r>
      <w:r w:rsidR="00205D76" w:rsidRPr="00812821">
        <w:rPr>
          <w:rFonts w:ascii="Calibri" w:hAnsi="Calibri" w:cs="Calibri"/>
          <w:szCs w:val="22"/>
          <w:lang w:val="en-US" w:eastAsia="ko-KR"/>
        </w:rPr>
        <w:t xml:space="preserve">[Huawei,2] </w:t>
      </w:r>
      <w:r w:rsidR="00376154" w:rsidRPr="00812821">
        <w:rPr>
          <w:rFonts w:ascii="Calibri" w:hAnsi="Calibri" w:cs="Calibri"/>
          <w:szCs w:val="22"/>
          <w:lang w:val="en-US" w:eastAsia="ko-KR"/>
        </w:rPr>
        <w:t>[Futurewei,17]</w:t>
      </w:r>
      <w:r w:rsidR="00812821" w:rsidRPr="00812821">
        <w:rPr>
          <w:rFonts w:ascii="Calibri" w:hAnsi="Calibri" w:cs="Calibri"/>
          <w:szCs w:val="22"/>
          <w:lang w:val="en-US" w:eastAsia="ko-KR"/>
        </w:rPr>
        <w:t xml:space="preserve"> (2 companies)</w:t>
      </w:r>
    </w:p>
    <w:p w14:paraId="75FF6F64" w14:textId="7E4C92FD" w:rsidR="00412326" w:rsidRPr="00812821" w:rsidRDefault="00412326" w:rsidP="00F52269">
      <w:pPr>
        <w:pStyle w:val="LGTdoc"/>
        <w:numPr>
          <w:ilvl w:val="2"/>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 xml:space="preserve">Cast type </w:t>
      </w:r>
      <w:r w:rsidR="006C6FDA" w:rsidRPr="00812821">
        <w:rPr>
          <w:rFonts w:ascii="Calibri" w:hAnsi="Calibri" w:cs="Calibri"/>
          <w:szCs w:val="22"/>
          <w:lang w:val="en-US" w:eastAsia="ko-KR"/>
        </w:rPr>
        <w:t xml:space="preserve">[KT,15] </w:t>
      </w:r>
      <w:r w:rsidR="00545407" w:rsidRPr="00812821">
        <w:rPr>
          <w:rFonts w:ascii="Calibri" w:hAnsi="Calibri" w:cs="Calibri"/>
          <w:szCs w:val="22"/>
          <w:lang w:val="en-US" w:eastAsia="ko-KR"/>
        </w:rPr>
        <w:t>[MediaTek,27]</w:t>
      </w:r>
      <w:r w:rsidR="00035D56" w:rsidRPr="00812821">
        <w:rPr>
          <w:rFonts w:ascii="Calibri" w:hAnsi="Calibri" w:cs="Calibri"/>
          <w:szCs w:val="22"/>
          <w:lang w:val="en-US" w:eastAsia="ko-KR"/>
        </w:rPr>
        <w:t xml:space="preserve"> [InterDigital,30]</w:t>
      </w:r>
      <w:r w:rsidR="00812821" w:rsidRPr="00812821">
        <w:rPr>
          <w:rFonts w:ascii="Calibri" w:hAnsi="Calibri" w:cs="Calibri"/>
          <w:szCs w:val="22"/>
          <w:lang w:val="en-US" w:eastAsia="ko-KR"/>
        </w:rPr>
        <w:t xml:space="preserve"> (3 companies)</w:t>
      </w:r>
    </w:p>
    <w:p w14:paraId="2E17DC67" w14:textId="2AAAD47E" w:rsidR="00412326" w:rsidRPr="00812821" w:rsidRDefault="00412326" w:rsidP="00F52269">
      <w:pPr>
        <w:pStyle w:val="LGTdoc"/>
        <w:numPr>
          <w:ilvl w:val="2"/>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 xml:space="preserve">HARQ-ACK state </w:t>
      </w:r>
      <w:r w:rsidR="009D447E" w:rsidRPr="00812821">
        <w:rPr>
          <w:rFonts w:ascii="Calibri" w:hAnsi="Calibri" w:cs="Calibri"/>
          <w:szCs w:val="22"/>
          <w:lang w:val="en-US" w:eastAsia="ko-KR"/>
        </w:rPr>
        <w:t xml:space="preserve">[Huawei,2] </w:t>
      </w:r>
      <w:r w:rsidR="00A26FB2" w:rsidRPr="00812821">
        <w:rPr>
          <w:rFonts w:ascii="Calibri" w:hAnsi="Calibri" w:cs="Calibri"/>
          <w:szCs w:val="22"/>
          <w:lang w:val="en-US" w:eastAsia="ko-KR"/>
        </w:rPr>
        <w:t xml:space="preserve">[vivo,6] </w:t>
      </w:r>
      <w:r w:rsidR="000306D2" w:rsidRPr="00812821">
        <w:rPr>
          <w:rFonts w:ascii="Calibri" w:hAnsi="Calibri" w:cs="Calibri"/>
          <w:szCs w:val="22"/>
          <w:lang w:val="en-US" w:eastAsia="ko-KR"/>
        </w:rPr>
        <w:t xml:space="preserve">[Fraunhofer,14] </w:t>
      </w:r>
      <w:r w:rsidR="006C6FDA" w:rsidRPr="00812821">
        <w:rPr>
          <w:rFonts w:ascii="Calibri" w:hAnsi="Calibri" w:cs="Calibri"/>
          <w:szCs w:val="22"/>
          <w:lang w:val="en-US" w:eastAsia="ko-KR"/>
        </w:rPr>
        <w:t>[KT,15]</w:t>
      </w:r>
      <w:r w:rsidR="007C611B" w:rsidRPr="00812821">
        <w:rPr>
          <w:rFonts w:ascii="Calibri" w:hAnsi="Calibri" w:cs="Calibri"/>
          <w:szCs w:val="22"/>
          <w:lang w:val="en-US" w:eastAsia="ko-KR"/>
        </w:rPr>
        <w:t xml:space="preserve"> </w:t>
      </w:r>
      <w:r w:rsidR="00545407" w:rsidRPr="00812821">
        <w:rPr>
          <w:rFonts w:ascii="Calibri" w:hAnsi="Calibri" w:cs="Calibri"/>
          <w:szCs w:val="22"/>
          <w:lang w:val="en-US" w:eastAsia="ko-KR"/>
        </w:rPr>
        <w:t>[MediaTek,27]</w:t>
      </w:r>
      <w:r w:rsidR="006C6FDA" w:rsidRPr="00812821">
        <w:rPr>
          <w:rFonts w:ascii="Calibri" w:hAnsi="Calibri" w:cs="Calibri"/>
          <w:szCs w:val="22"/>
          <w:lang w:val="en-US" w:eastAsia="ko-KR"/>
        </w:rPr>
        <w:t xml:space="preserve"> </w:t>
      </w:r>
      <w:r w:rsidR="00035D56" w:rsidRPr="00812821">
        <w:rPr>
          <w:rFonts w:ascii="Calibri" w:hAnsi="Calibri" w:cs="Calibri"/>
          <w:szCs w:val="22"/>
          <w:lang w:val="en-US" w:eastAsia="ko-KR"/>
        </w:rPr>
        <w:t>[InterDigital,30]</w:t>
      </w:r>
      <w:r w:rsidR="00AF783A" w:rsidRPr="00812821">
        <w:rPr>
          <w:rFonts w:ascii="Calibri" w:hAnsi="Calibri" w:cs="Calibri"/>
          <w:szCs w:val="22"/>
          <w:lang w:val="en-US" w:eastAsia="ko-KR"/>
        </w:rPr>
        <w:t xml:space="preserve"> (</w:t>
      </w:r>
      <w:r w:rsidR="00812821" w:rsidRPr="00812821">
        <w:rPr>
          <w:rFonts w:ascii="Calibri" w:hAnsi="Calibri" w:cs="Calibri"/>
          <w:szCs w:val="22"/>
          <w:lang w:val="en-US" w:eastAsia="ko-KR"/>
        </w:rPr>
        <w:t>6</w:t>
      </w:r>
      <w:r w:rsidR="00AF783A" w:rsidRPr="00812821">
        <w:rPr>
          <w:rFonts w:ascii="Calibri" w:hAnsi="Calibri" w:cs="Calibri"/>
          <w:szCs w:val="22"/>
          <w:lang w:val="en-US" w:eastAsia="ko-KR"/>
        </w:rPr>
        <w:t xml:space="preserve"> companies)</w:t>
      </w:r>
    </w:p>
    <w:p w14:paraId="4CEBBCC6" w14:textId="45B36BA8" w:rsidR="00F52ED9" w:rsidRPr="00812821" w:rsidRDefault="00F52ED9" w:rsidP="00F52269">
      <w:pPr>
        <w:pStyle w:val="LGTdoc"/>
        <w:numPr>
          <w:ilvl w:val="2"/>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 xml:space="preserve">HARQ feedback option </w:t>
      </w:r>
      <w:r w:rsidR="007C611B" w:rsidRPr="00812821">
        <w:rPr>
          <w:rFonts w:ascii="Calibri" w:hAnsi="Calibri" w:cs="Calibri"/>
          <w:szCs w:val="22"/>
          <w:lang w:val="en-US" w:eastAsia="ko-KR"/>
        </w:rPr>
        <w:t xml:space="preserve"> </w:t>
      </w:r>
      <w:r w:rsidR="00545407" w:rsidRPr="00812821">
        <w:rPr>
          <w:rFonts w:ascii="Calibri" w:hAnsi="Calibri" w:cs="Calibri"/>
          <w:szCs w:val="22"/>
          <w:lang w:val="en-US" w:eastAsia="ko-KR"/>
        </w:rPr>
        <w:t>[MediaTek,27]</w:t>
      </w:r>
      <w:r w:rsidR="007C611B" w:rsidRPr="00812821">
        <w:rPr>
          <w:rFonts w:ascii="Calibri" w:hAnsi="Calibri" w:cs="Calibri"/>
          <w:szCs w:val="22"/>
          <w:lang w:val="en-US" w:eastAsia="ko-KR"/>
        </w:rPr>
        <w:t xml:space="preserve"> </w:t>
      </w:r>
      <w:r w:rsidR="00035D56" w:rsidRPr="00812821">
        <w:rPr>
          <w:rFonts w:ascii="Calibri" w:hAnsi="Calibri" w:cs="Calibri"/>
          <w:szCs w:val="22"/>
          <w:lang w:val="en-US" w:eastAsia="ko-KR"/>
        </w:rPr>
        <w:t>[InterDigital,30]</w:t>
      </w:r>
      <w:r w:rsidR="00812821" w:rsidRPr="00812821">
        <w:rPr>
          <w:rFonts w:ascii="Calibri" w:hAnsi="Calibri" w:cs="Calibri"/>
          <w:szCs w:val="22"/>
          <w:lang w:val="en-US" w:eastAsia="ko-KR"/>
        </w:rPr>
        <w:t xml:space="preserve"> (2 companies)</w:t>
      </w:r>
    </w:p>
    <w:p w14:paraId="50A28A55" w14:textId="57CDC37E" w:rsidR="006C6FDA" w:rsidRPr="00812821" w:rsidRDefault="006C6FDA" w:rsidP="002957BE">
      <w:pPr>
        <w:pStyle w:val="LGTdoc"/>
        <w:numPr>
          <w:ilvl w:val="2"/>
          <w:numId w:val="28"/>
        </w:numPr>
        <w:spacing w:before="100" w:beforeAutospacing="1" w:afterLines="0" w:after="60"/>
        <w:rPr>
          <w:rFonts w:ascii="Calibri" w:hAnsi="Calibri" w:cs="Calibri"/>
          <w:szCs w:val="22"/>
          <w:lang w:val="en-US" w:eastAsia="ko-KR"/>
        </w:rPr>
      </w:pPr>
      <w:r w:rsidRPr="00812821">
        <w:rPr>
          <w:rFonts w:ascii="Calibri" w:hAnsi="Calibri" w:cs="Calibri" w:hint="eastAsia"/>
          <w:szCs w:val="22"/>
          <w:lang w:val="en-US" w:eastAsia="ko-KR"/>
        </w:rPr>
        <w:t>N</w:t>
      </w:r>
      <w:r w:rsidRPr="00812821">
        <w:rPr>
          <w:rFonts w:ascii="Calibri" w:hAnsi="Calibri" w:cs="Calibri"/>
          <w:szCs w:val="22"/>
          <w:lang w:val="en-US" w:eastAsia="ko-KR"/>
        </w:rPr>
        <w:t>umber of PSFCH to be received or to be transmitted [KT,15]</w:t>
      </w:r>
    </w:p>
    <w:p w14:paraId="46E00B34" w14:textId="2643F1D4" w:rsidR="002957BE" w:rsidRPr="00812821" w:rsidRDefault="002957BE" w:rsidP="002957BE">
      <w:pPr>
        <w:pStyle w:val="LGTdoc"/>
        <w:numPr>
          <w:ilvl w:val="2"/>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 xml:space="preserve">Comments from </w:t>
      </w:r>
      <w:r w:rsidR="00A11875" w:rsidRPr="00812821">
        <w:rPr>
          <w:rFonts w:ascii="Calibri" w:hAnsi="Calibri" w:cs="Calibri"/>
          <w:szCs w:val="22"/>
          <w:lang w:val="en-US" w:eastAsia="ko-KR"/>
        </w:rPr>
        <w:t>[Futurewei,17]</w:t>
      </w:r>
    </w:p>
    <w:p w14:paraId="42BAC91E" w14:textId="1598D783" w:rsidR="002957BE" w:rsidRPr="00812821" w:rsidRDefault="002957BE" w:rsidP="002957BE">
      <w:pPr>
        <w:pStyle w:val="LGTdoc"/>
        <w:numPr>
          <w:ilvl w:val="3"/>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Support scheduling restriction on PSCCH/PSSCH to avoid Case 1</w:t>
      </w:r>
    </w:p>
    <w:p w14:paraId="3A6FDE2C" w14:textId="3F0F86E1" w:rsidR="00FA09CD" w:rsidRPr="00812821" w:rsidRDefault="00FA09CD" w:rsidP="00FA09CD">
      <w:pPr>
        <w:pStyle w:val="LGTdoc"/>
        <w:numPr>
          <w:ilvl w:val="1"/>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Case 2 (PSFCH TX to multiple UEs): A UE received SCI from different UEs and the associated PSFCHs appear in the same slot.</w:t>
      </w:r>
    </w:p>
    <w:p w14:paraId="5BD85056" w14:textId="66BA4557" w:rsidR="002957BE" w:rsidRPr="00812821" w:rsidRDefault="00F52269" w:rsidP="002957BE">
      <w:pPr>
        <w:pStyle w:val="LGTdoc"/>
        <w:numPr>
          <w:ilvl w:val="2"/>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No additional priority rule</w:t>
      </w:r>
    </w:p>
    <w:p w14:paraId="148EE164" w14:textId="450C8413" w:rsidR="002957BE" w:rsidRPr="00812821" w:rsidRDefault="002957BE" w:rsidP="002957BE">
      <w:pPr>
        <w:pStyle w:val="LGTdoc"/>
        <w:numPr>
          <w:ilvl w:val="3"/>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Supported by</w:t>
      </w:r>
      <w:r w:rsidR="00C217D7" w:rsidRPr="00812821">
        <w:rPr>
          <w:rFonts w:ascii="Calibri" w:hAnsi="Calibri" w:cs="Calibri"/>
          <w:szCs w:val="22"/>
          <w:lang w:val="en-US" w:eastAsia="ko-KR"/>
        </w:rPr>
        <w:t xml:space="preserve"> </w:t>
      </w:r>
      <w:r w:rsidR="00B45213" w:rsidRPr="00812821">
        <w:rPr>
          <w:rFonts w:ascii="Calibri" w:hAnsi="Calibri" w:cs="Calibri"/>
          <w:szCs w:val="22"/>
          <w:lang w:val="en-US" w:eastAsia="ko-KR"/>
        </w:rPr>
        <w:t xml:space="preserve">[ZTE,7] </w:t>
      </w:r>
      <w:r w:rsidR="00445A9C" w:rsidRPr="00812821">
        <w:rPr>
          <w:rFonts w:ascii="Calibri" w:hAnsi="Calibri" w:cs="Calibri"/>
          <w:szCs w:val="22"/>
          <w:lang w:val="en-US" w:eastAsia="ko-KR"/>
        </w:rPr>
        <w:t xml:space="preserve">[Ericsson,13] </w:t>
      </w:r>
      <w:r w:rsidR="006C6FDA" w:rsidRPr="00812821">
        <w:rPr>
          <w:rFonts w:ascii="Calibri" w:hAnsi="Calibri" w:cs="Calibri"/>
          <w:szCs w:val="22"/>
          <w:lang w:val="en-US" w:eastAsia="ko-KR"/>
        </w:rPr>
        <w:t xml:space="preserve">[Sony,18] </w:t>
      </w:r>
      <w:r w:rsidR="00646A2C" w:rsidRPr="00812821">
        <w:rPr>
          <w:rFonts w:ascii="Calibri" w:hAnsi="Calibri" w:cs="Calibri"/>
          <w:szCs w:val="22"/>
          <w:lang w:val="en-US" w:eastAsia="ko-KR"/>
        </w:rPr>
        <w:t xml:space="preserve">[Panasonic,21] </w:t>
      </w:r>
      <w:r w:rsidR="00545407" w:rsidRPr="00812821">
        <w:rPr>
          <w:rFonts w:ascii="Calibri" w:hAnsi="Calibri" w:cs="Calibri"/>
          <w:szCs w:val="22"/>
          <w:lang w:val="en-US" w:eastAsia="ko-KR"/>
        </w:rPr>
        <w:t>[LG,19]</w:t>
      </w:r>
      <w:r w:rsidR="000B0897" w:rsidRPr="00812821">
        <w:rPr>
          <w:rFonts w:ascii="Calibri" w:hAnsi="Calibri" w:cs="Calibri"/>
          <w:szCs w:val="22"/>
          <w:lang w:val="en-US" w:eastAsia="ko-KR"/>
        </w:rPr>
        <w:t xml:space="preserve"> </w:t>
      </w:r>
      <w:r w:rsidR="001D309B" w:rsidRPr="00812821">
        <w:rPr>
          <w:rFonts w:ascii="Calibri" w:hAnsi="Calibri" w:cs="Calibri"/>
          <w:szCs w:val="22"/>
          <w:lang w:val="en-US" w:eastAsia="ko-KR"/>
        </w:rPr>
        <w:t>[NEC,26]</w:t>
      </w:r>
      <w:r w:rsidR="00F52269" w:rsidRPr="00812821">
        <w:rPr>
          <w:rFonts w:ascii="Calibri" w:hAnsi="Calibri" w:cs="Calibri"/>
          <w:szCs w:val="22"/>
          <w:lang w:val="en-US" w:eastAsia="ko-KR"/>
        </w:rPr>
        <w:t xml:space="preserve"> </w:t>
      </w:r>
      <w:r w:rsidR="000B0897" w:rsidRPr="00812821">
        <w:rPr>
          <w:rFonts w:ascii="Calibri" w:hAnsi="Calibri" w:cs="Calibri"/>
          <w:szCs w:val="22"/>
          <w:lang w:val="en-US" w:eastAsia="ko-KR"/>
        </w:rPr>
        <w:t>[Qualcomm,2</w:t>
      </w:r>
      <w:r w:rsidR="001D309B" w:rsidRPr="00812821">
        <w:rPr>
          <w:rFonts w:ascii="Calibri" w:hAnsi="Calibri" w:cs="Calibri"/>
          <w:szCs w:val="22"/>
          <w:lang w:val="en-US" w:eastAsia="ko-KR"/>
        </w:rPr>
        <w:t>8</w:t>
      </w:r>
      <w:r w:rsidR="000B0897" w:rsidRPr="00812821">
        <w:rPr>
          <w:rFonts w:ascii="Calibri" w:hAnsi="Calibri" w:cs="Calibri"/>
          <w:szCs w:val="22"/>
          <w:lang w:val="en-US" w:eastAsia="ko-KR"/>
        </w:rPr>
        <w:t>]</w:t>
      </w:r>
      <w:r w:rsidR="00744605">
        <w:rPr>
          <w:rFonts w:ascii="Calibri" w:hAnsi="Calibri" w:cs="Calibri"/>
          <w:szCs w:val="22"/>
          <w:lang w:val="en-US" w:eastAsia="ko-KR"/>
        </w:rPr>
        <w:t xml:space="preserve"> [Samsung,11]</w:t>
      </w:r>
      <w:r w:rsidR="000B0897" w:rsidRPr="00812821">
        <w:rPr>
          <w:rFonts w:ascii="Calibri" w:hAnsi="Calibri" w:cs="Calibri"/>
          <w:szCs w:val="22"/>
          <w:lang w:val="en-US" w:eastAsia="ko-KR"/>
        </w:rPr>
        <w:t xml:space="preserve"> </w:t>
      </w:r>
      <w:r w:rsidR="00812821" w:rsidRPr="00812821">
        <w:rPr>
          <w:rFonts w:ascii="Calibri" w:hAnsi="Calibri" w:cs="Calibri"/>
          <w:szCs w:val="22"/>
          <w:lang w:val="en-US" w:eastAsia="ko-KR"/>
        </w:rPr>
        <w:t>(</w:t>
      </w:r>
      <w:r w:rsidR="00744605">
        <w:rPr>
          <w:rFonts w:ascii="Calibri" w:hAnsi="Calibri" w:cs="Calibri"/>
          <w:szCs w:val="22"/>
          <w:lang w:val="en-US" w:eastAsia="ko-KR"/>
        </w:rPr>
        <w:t>8</w:t>
      </w:r>
      <w:r w:rsidR="00744605" w:rsidRPr="00812821">
        <w:rPr>
          <w:rFonts w:ascii="Calibri" w:hAnsi="Calibri" w:cs="Calibri"/>
          <w:szCs w:val="22"/>
          <w:lang w:val="en-US" w:eastAsia="ko-KR"/>
        </w:rPr>
        <w:t xml:space="preserve"> </w:t>
      </w:r>
      <w:r w:rsidR="00812821" w:rsidRPr="00812821">
        <w:rPr>
          <w:rFonts w:ascii="Calibri" w:hAnsi="Calibri" w:cs="Calibri"/>
          <w:szCs w:val="22"/>
          <w:lang w:val="en-US" w:eastAsia="ko-KR"/>
        </w:rPr>
        <w:t>companies)</w:t>
      </w:r>
    </w:p>
    <w:p w14:paraId="6D1C3FDD" w14:textId="77777777" w:rsidR="00F52269" w:rsidRPr="00812821" w:rsidRDefault="00F52269" w:rsidP="00F52269">
      <w:pPr>
        <w:pStyle w:val="LGTdoc"/>
        <w:numPr>
          <w:ilvl w:val="3"/>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Rationale:</w:t>
      </w:r>
    </w:p>
    <w:p w14:paraId="6FCAEB4E" w14:textId="283E5EF7" w:rsidR="00F52269" w:rsidRPr="00812821" w:rsidRDefault="00F52269" w:rsidP="00F52269">
      <w:pPr>
        <w:pStyle w:val="LGTdoc"/>
        <w:numPr>
          <w:ilvl w:val="4"/>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Suitable priority rule to select PSFCH transmission(s) or PSFCH receptions could be changed depending on the situation</w:t>
      </w:r>
      <w:r w:rsidRPr="00812821">
        <w:rPr>
          <w:szCs w:val="22"/>
          <w:lang w:eastAsia="ko-KR"/>
        </w:rPr>
        <w:t xml:space="preserve"> </w:t>
      </w:r>
    </w:p>
    <w:p w14:paraId="529E81D9" w14:textId="4D7410F9" w:rsidR="005C78A1" w:rsidRPr="00812821" w:rsidRDefault="005C78A1" w:rsidP="00F52269">
      <w:pPr>
        <w:pStyle w:val="LGTdoc"/>
        <w:numPr>
          <w:ilvl w:val="2"/>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 xml:space="preserve">HARQ feedback </w:t>
      </w:r>
      <w:r w:rsidR="00035D56" w:rsidRPr="00812821">
        <w:rPr>
          <w:rFonts w:ascii="Calibri" w:hAnsi="Calibri" w:cs="Calibri"/>
          <w:szCs w:val="22"/>
          <w:lang w:val="en-US" w:eastAsia="ko-KR"/>
        </w:rPr>
        <w:t>option</w:t>
      </w:r>
      <w:r w:rsidRPr="00812821">
        <w:rPr>
          <w:rFonts w:ascii="Calibri" w:hAnsi="Calibri" w:cs="Calibri"/>
          <w:szCs w:val="22"/>
          <w:lang w:val="en-US" w:eastAsia="ko-KR"/>
        </w:rPr>
        <w:t xml:space="preserve"> </w:t>
      </w:r>
      <w:r w:rsidR="007C611B" w:rsidRPr="00812821">
        <w:rPr>
          <w:rFonts w:ascii="Calibri" w:hAnsi="Calibri" w:cs="Calibri"/>
          <w:szCs w:val="22"/>
          <w:lang w:val="en-US" w:eastAsia="ko-KR"/>
        </w:rPr>
        <w:t xml:space="preserve"> </w:t>
      </w:r>
      <w:r w:rsidR="005637A0" w:rsidRPr="00812821">
        <w:rPr>
          <w:rFonts w:ascii="Calibri" w:hAnsi="Calibri" w:cs="Calibri"/>
          <w:szCs w:val="22"/>
          <w:lang w:val="en-US" w:eastAsia="ko-KR"/>
        </w:rPr>
        <w:t xml:space="preserve">[Intel,16] </w:t>
      </w:r>
      <w:r w:rsidR="00545407" w:rsidRPr="00812821">
        <w:rPr>
          <w:rFonts w:ascii="Calibri" w:hAnsi="Calibri" w:cs="Calibri"/>
          <w:szCs w:val="22"/>
          <w:lang w:val="en-US" w:eastAsia="ko-KR"/>
        </w:rPr>
        <w:t>[MediaTek,27]</w:t>
      </w:r>
      <w:r w:rsidR="007C611B" w:rsidRPr="00812821">
        <w:rPr>
          <w:rFonts w:ascii="Calibri" w:hAnsi="Calibri" w:cs="Calibri"/>
          <w:szCs w:val="22"/>
          <w:lang w:val="en-US" w:eastAsia="ko-KR"/>
        </w:rPr>
        <w:t xml:space="preserve"> </w:t>
      </w:r>
      <w:r w:rsidR="00035D56" w:rsidRPr="00812821">
        <w:rPr>
          <w:rFonts w:ascii="Calibri" w:hAnsi="Calibri" w:cs="Calibri"/>
          <w:szCs w:val="22"/>
          <w:lang w:val="en-US" w:eastAsia="ko-KR"/>
        </w:rPr>
        <w:t>[InterDigital,30]</w:t>
      </w:r>
      <w:r w:rsidR="00812821" w:rsidRPr="00812821">
        <w:rPr>
          <w:rFonts w:ascii="Calibri" w:hAnsi="Calibri" w:cs="Calibri"/>
          <w:szCs w:val="22"/>
          <w:lang w:val="en-US" w:eastAsia="ko-KR"/>
        </w:rPr>
        <w:t xml:space="preserve"> (3 companies)</w:t>
      </w:r>
    </w:p>
    <w:p w14:paraId="22CF7E9C" w14:textId="427A7C65" w:rsidR="00412326" w:rsidRPr="00812821" w:rsidRDefault="00412326" w:rsidP="00F52269">
      <w:pPr>
        <w:pStyle w:val="LGTdoc"/>
        <w:numPr>
          <w:ilvl w:val="2"/>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 xml:space="preserve">Cast type </w:t>
      </w:r>
      <w:r w:rsidR="007C611B" w:rsidRPr="00812821">
        <w:rPr>
          <w:rFonts w:ascii="Calibri" w:hAnsi="Calibri" w:cs="Calibri"/>
          <w:szCs w:val="22"/>
          <w:lang w:val="en-US" w:eastAsia="ko-KR"/>
        </w:rPr>
        <w:t xml:space="preserve"> </w:t>
      </w:r>
      <w:r w:rsidR="005637A0" w:rsidRPr="00812821">
        <w:rPr>
          <w:rFonts w:ascii="Calibri" w:hAnsi="Calibri" w:cs="Calibri"/>
          <w:szCs w:val="22"/>
          <w:lang w:val="en-US" w:eastAsia="ko-KR"/>
        </w:rPr>
        <w:t xml:space="preserve">[Intel,16] </w:t>
      </w:r>
      <w:r w:rsidR="00545407" w:rsidRPr="00812821">
        <w:rPr>
          <w:rFonts w:ascii="Calibri" w:hAnsi="Calibri" w:cs="Calibri"/>
          <w:szCs w:val="22"/>
          <w:lang w:val="en-US" w:eastAsia="ko-KR"/>
        </w:rPr>
        <w:t>[MediaTek,27]</w:t>
      </w:r>
      <w:r w:rsidR="00035D56" w:rsidRPr="00812821">
        <w:rPr>
          <w:rFonts w:ascii="Calibri" w:hAnsi="Calibri" w:cs="Calibri"/>
          <w:szCs w:val="22"/>
          <w:lang w:val="en-US" w:eastAsia="ko-KR"/>
        </w:rPr>
        <w:t xml:space="preserve"> [InterDigital,30]</w:t>
      </w:r>
      <w:r w:rsidR="00812821" w:rsidRPr="00812821">
        <w:rPr>
          <w:rFonts w:ascii="Calibri" w:hAnsi="Calibri" w:cs="Calibri"/>
          <w:szCs w:val="22"/>
          <w:lang w:val="en-US" w:eastAsia="ko-KR"/>
        </w:rPr>
        <w:t xml:space="preserve"> (3 companies)</w:t>
      </w:r>
    </w:p>
    <w:p w14:paraId="0D38EA1C" w14:textId="3CADBAA2" w:rsidR="00412326" w:rsidRPr="00812821" w:rsidRDefault="00412326" w:rsidP="00F52269">
      <w:pPr>
        <w:pStyle w:val="LGTdoc"/>
        <w:numPr>
          <w:ilvl w:val="2"/>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 xml:space="preserve">HARQ-ACK state </w:t>
      </w:r>
      <w:r w:rsidR="009D447E" w:rsidRPr="00812821">
        <w:rPr>
          <w:rFonts w:ascii="Calibri" w:hAnsi="Calibri" w:cs="Calibri"/>
          <w:szCs w:val="22"/>
          <w:lang w:val="en-US" w:eastAsia="ko-KR"/>
        </w:rPr>
        <w:t xml:space="preserve">[Huawei,2] </w:t>
      </w:r>
      <w:r w:rsidR="00A26FB2" w:rsidRPr="00812821">
        <w:rPr>
          <w:rFonts w:ascii="Calibri" w:hAnsi="Calibri" w:cs="Calibri"/>
          <w:szCs w:val="22"/>
          <w:lang w:val="en-US" w:eastAsia="ko-KR"/>
        </w:rPr>
        <w:t>[vivo,6]</w:t>
      </w:r>
      <w:r w:rsidR="00C80393" w:rsidRPr="00812821">
        <w:rPr>
          <w:rFonts w:ascii="Calibri" w:hAnsi="Calibri" w:cs="Calibri"/>
          <w:szCs w:val="22"/>
          <w:lang w:val="en-US" w:eastAsia="ko-KR"/>
        </w:rPr>
        <w:t xml:space="preserve"> [Fraunhofer,14]</w:t>
      </w:r>
      <w:r w:rsidR="007C611B" w:rsidRPr="00812821">
        <w:rPr>
          <w:rFonts w:ascii="Calibri" w:hAnsi="Calibri" w:cs="Calibri"/>
          <w:szCs w:val="22"/>
          <w:lang w:val="en-US" w:eastAsia="ko-KR"/>
        </w:rPr>
        <w:t xml:space="preserve"> </w:t>
      </w:r>
      <w:r w:rsidR="00545407" w:rsidRPr="00812821">
        <w:rPr>
          <w:rFonts w:ascii="Calibri" w:hAnsi="Calibri" w:cs="Calibri"/>
          <w:szCs w:val="22"/>
          <w:lang w:val="en-US" w:eastAsia="ko-KR"/>
        </w:rPr>
        <w:t>[MediaTek,27]</w:t>
      </w:r>
      <w:r w:rsidR="00A26FB2" w:rsidRPr="00812821">
        <w:rPr>
          <w:rFonts w:ascii="Calibri" w:hAnsi="Calibri" w:cs="Calibri"/>
          <w:szCs w:val="22"/>
          <w:lang w:val="en-US" w:eastAsia="ko-KR"/>
        </w:rPr>
        <w:t xml:space="preserve"> </w:t>
      </w:r>
      <w:r w:rsidR="00035D56" w:rsidRPr="00812821">
        <w:rPr>
          <w:rFonts w:ascii="Calibri" w:hAnsi="Calibri" w:cs="Calibri"/>
          <w:szCs w:val="22"/>
          <w:lang w:val="en-US" w:eastAsia="ko-KR"/>
        </w:rPr>
        <w:t xml:space="preserve">[InterDigital,30] </w:t>
      </w:r>
      <w:r w:rsidR="00AF783A" w:rsidRPr="00812821">
        <w:rPr>
          <w:rFonts w:ascii="Calibri" w:hAnsi="Calibri" w:cs="Calibri"/>
          <w:szCs w:val="22"/>
          <w:lang w:val="en-US" w:eastAsia="ko-KR"/>
        </w:rPr>
        <w:t>(</w:t>
      </w:r>
      <w:r w:rsidR="00812821" w:rsidRPr="00812821">
        <w:rPr>
          <w:rFonts w:ascii="Calibri" w:hAnsi="Calibri" w:cs="Calibri"/>
          <w:szCs w:val="22"/>
          <w:lang w:val="en-US" w:eastAsia="ko-KR"/>
        </w:rPr>
        <w:t>5</w:t>
      </w:r>
      <w:r w:rsidR="00AF783A" w:rsidRPr="00812821">
        <w:rPr>
          <w:rFonts w:ascii="Calibri" w:hAnsi="Calibri" w:cs="Calibri"/>
          <w:szCs w:val="22"/>
          <w:lang w:val="en-US" w:eastAsia="ko-KR"/>
        </w:rPr>
        <w:t xml:space="preserve"> companies)</w:t>
      </w:r>
    </w:p>
    <w:p w14:paraId="0433C238" w14:textId="59B2F83A" w:rsidR="00F52269" w:rsidRPr="00812821" w:rsidRDefault="00F52269" w:rsidP="00F52269">
      <w:pPr>
        <w:pStyle w:val="LGTdoc"/>
        <w:numPr>
          <w:ilvl w:val="2"/>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 xml:space="preserve">Comments for </w:t>
      </w:r>
      <w:r w:rsidR="00545407" w:rsidRPr="00812821">
        <w:rPr>
          <w:rFonts w:ascii="Calibri" w:hAnsi="Calibri" w:cs="Calibri"/>
          <w:szCs w:val="22"/>
          <w:lang w:val="en-US" w:eastAsia="ko-KR"/>
        </w:rPr>
        <w:t>[LG,19]</w:t>
      </w:r>
      <w:r w:rsidR="008402D9" w:rsidRPr="00812821">
        <w:rPr>
          <w:rFonts w:ascii="Calibri" w:hAnsi="Calibri" w:cs="Calibri" w:hint="eastAsia"/>
          <w:szCs w:val="22"/>
          <w:lang w:val="en-US" w:eastAsia="ko-KR"/>
        </w:rPr>
        <w:t xml:space="preserve"> </w:t>
      </w:r>
      <w:r w:rsidR="00545407" w:rsidRPr="00812821">
        <w:rPr>
          <w:rFonts w:ascii="Calibri" w:hAnsi="Calibri" w:cs="Calibri" w:hint="eastAsia"/>
          <w:szCs w:val="22"/>
          <w:lang w:val="en-US" w:eastAsia="ko-KR"/>
        </w:rPr>
        <w:t>[Xiaomi,31]</w:t>
      </w:r>
    </w:p>
    <w:p w14:paraId="50AE9929" w14:textId="0B3C117A" w:rsidR="00F52269" w:rsidRPr="00812821" w:rsidRDefault="00F52269" w:rsidP="00F52269">
      <w:pPr>
        <w:pStyle w:val="LGTdoc"/>
        <w:numPr>
          <w:ilvl w:val="3"/>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Prioritize to design details of SL HARQ feedback with N=1</w:t>
      </w:r>
    </w:p>
    <w:p w14:paraId="280323F2" w14:textId="77777777" w:rsidR="00F52269" w:rsidRPr="00812821" w:rsidRDefault="00F52269" w:rsidP="00F52269">
      <w:pPr>
        <w:pStyle w:val="LGTdoc"/>
        <w:numPr>
          <w:ilvl w:val="4"/>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 xml:space="preserve">Rationale: </w:t>
      </w:r>
    </w:p>
    <w:p w14:paraId="1A77341D" w14:textId="7ECB4EE9" w:rsidR="00F52269" w:rsidRPr="00812821" w:rsidRDefault="004026D9" w:rsidP="00F52269">
      <w:pPr>
        <w:pStyle w:val="LGTdoc"/>
        <w:numPr>
          <w:ilvl w:val="5"/>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For N&gt;1, h</w:t>
      </w:r>
      <w:r w:rsidR="00F52269" w:rsidRPr="00812821">
        <w:rPr>
          <w:rFonts w:ascii="Calibri" w:hAnsi="Calibri" w:cs="Calibri"/>
          <w:szCs w:val="22"/>
          <w:lang w:val="en-US" w:eastAsia="ko-KR"/>
        </w:rPr>
        <w:t xml:space="preserve">igh specification work load on power control for PSFCH transmissions </w:t>
      </w:r>
    </w:p>
    <w:p w14:paraId="13EF7568" w14:textId="776E153C" w:rsidR="00F52269" w:rsidRPr="00812821" w:rsidRDefault="00F52269" w:rsidP="00F52269">
      <w:pPr>
        <w:pStyle w:val="LGTdoc"/>
        <w:numPr>
          <w:ilvl w:val="5"/>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Power imbalance issue needs to be further checked by RAN4</w:t>
      </w:r>
    </w:p>
    <w:p w14:paraId="12AE2D60" w14:textId="2DD50407" w:rsidR="00FA09CD" w:rsidRPr="00812821" w:rsidRDefault="00FA09CD" w:rsidP="00FA09CD">
      <w:pPr>
        <w:pStyle w:val="LGTdoc"/>
        <w:numPr>
          <w:ilvl w:val="1"/>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Case 3 (PSFCH TX with multiple HARQ feedback to the same UE): A UE received multiple SCI from the same UE and the associated PSFCHs appear in the same slot.</w:t>
      </w:r>
    </w:p>
    <w:p w14:paraId="3F385BDA" w14:textId="5FD80E09" w:rsidR="002957BE" w:rsidRPr="00812821" w:rsidRDefault="002957BE" w:rsidP="00FA09CD">
      <w:pPr>
        <w:pStyle w:val="LGTdoc"/>
        <w:numPr>
          <w:ilvl w:val="2"/>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Multiple HARQ feedback bits are multiplexed on a PSFCH</w:t>
      </w:r>
    </w:p>
    <w:p w14:paraId="7028948E" w14:textId="2847F486" w:rsidR="002957BE" w:rsidRPr="00812821" w:rsidRDefault="002957BE" w:rsidP="002957BE">
      <w:pPr>
        <w:pStyle w:val="LGTdoc"/>
        <w:numPr>
          <w:ilvl w:val="3"/>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Supported by</w:t>
      </w:r>
      <w:r w:rsidR="00A467B1" w:rsidRPr="00812821">
        <w:rPr>
          <w:rFonts w:ascii="Calibri" w:hAnsi="Calibri" w:cs="Calibri"/>
          <w:szCs w:val="22"/>
          <w:lang w:val="en-US" w:eastAsia="ko-KR"/>
        </w:rPr>
        <w:t xml:space="preserve"> </w:t>
      </w:r>
      <w:r w:rsidR="009D447E" w:rsidRPr="00812821">
        <w:rPr>
          <w:rFonts w:ascii="Calibri" w:hAnsi="Calibri" w:cs="Calibri"/>
          <w:szCs w:val="22"/>
          <w:lang w:val="en-US" w:eastAsia="ko-KR"/>
        </w:rPr>
        <w:t>[Huawei,2]</w:t>
      </w:r>
      <w:r w:rsidR="00A26FB2" w:rsidRPr="00812821">
        <w:rPr>
          <w:rFonts w:ascii="Calibri" w:hAnsi="Calibri" w:cs="Calibri"/>
          <w:szCs w:val="22"/>
          <w:lang w:val="en-US" w:eastAsia="ko-KR"/>
        </w:rPr>
        <w:t xml:space="preserve"> [vivo,6]</w:t>
      </w:r>
      <w:r w:rsidR="006C6FDA" w:rsidRPr="00812821">
        <w:rPr>
          <w:rFonts w:ascii="Calibri" w:hAnsi="Calibri" w:cs="Calibri"/>
          <w:szCs w:val="22"/>
          <w:lang w:val="en-US" w:eastAsia="ko-KR"/>
        </w:rPr>
        <w:t xml:space="preserve"> </w:t>
      </w:r>
      <w:r w:rsidR="004C13AA" w:rsidRPr="00812821">
        <w:rPr>
          <w:rFonts w:ascii="Calibri" w:hAnsi="Calibri" w:cs="Calibri"/>
          <w:szCs w:val="22"/>
          <w:lang w:val="en-US" w:eastAsia="ko-KR"/>
        </w:rPr>
        <w:t xml:space="preserve">[OPPO,9] </w:t>
      </w:r>
      <w:r w:rsidR="00A11875" w:rsidRPr="00812821">
        <w:rPr>
          <w:rFonts w:ascii="Calibri" w:hAnsi="Calibri" w:cs="Calibri"/>
          <w:szCs w:val="22"/>
          <w:lang w:val="en-US" w:eastAsia="ko-KR"/>
        </w:rPr>
        <w:t xml:space="preserve">[TCL,10] </w:t>
      </w:r>
      <w:r w:rsidR="00CC5EAF" w:rsidRPr="00812821">
        <w:rPr>
          <w:rFonts w:ascii="Calibri" w:hAnsi="Calibri" w:cs="Calibri"/>
          <w:szCs w:val="22"/>
          <w:lang w:val="en-US" w:eastAsia="ko-KR"/>
        </w:rPr>
        <w:t xml:space="preserve">[Samsung,11] </w:t>
      </w:r>
      <w:r w:rsidR="00C80393" w:rsidRPr="00812821">
        <w:rPr>
          <w:rFonts w:ascii="Calibri" w:hAnsi="Calibri" w:cs="Calibri"/>
          <w:szCs w:val="22"/>
          <w:lang w:val="en-US" w:eastAsia="ko-KR"/>
        </w:rPr>
        <w:t xml:space="preserve">[Fraunhofer,14] </w:t>
      </w:r>
      <w:r w:rsidR="006C6FDA" w:rsidRPr="00812821">
        <w:rPr>
          <w:rFonts w:ascii="Calibri" w:hAnsi="Calibri" w:cs="Calibri"/>
          <w:szCs w:val="22"/>
          <w:lang w:val="en-US" w:eastAsia="ko-KR"/>
        </w:rPr>
        <w:t>[Sony,18]</w:t>
      </w:r>
      <w:r w:rsidR="009D447E" w:rsidRPr="00812821">
        <w:rPr>
          <w:rFonts w:ascii="Calibri" w:hAnsi="Calibri" w:cs="Calibri"/>
          <w:szCs w:val="22"/>
          <w:lang w:val="en-US" w:eastAsia="ko-KR"/>
        </w:rPr>
        <w:t xml:space="preserve"> </w:t>
      </w:r>
      <w:r w:rsidR="00D37A82" w:rsidRPr="00812821">
        <w:rPr>
          <w:rFonts w:ascii="Calibri" w:hAnsi="Calibri" w:cs="Calibri"/>
          <w:szCs w:val="22"/>
          <w:lang w:val="en-US" w:eastAsia="ko-KR"/>
        </w:rPr>
        <w:t xml:space="preserve">[ITL,20] </w:t>
      </w:r>
      <w:r w:rsidR="00545407" w:rsidRPr="00812821">
        <w:rPr>
          <w:rFonts w:ascii="Calibri" w:hAnsi="Calibri" w:cs="Calibri"/>
          <w:szCs w:val="22"/>
          <w:lang w:val="en-US" w:eastAsia="ko-KR"/>
        </w:rPr>
        <w:t>[LG,19]</w:t>
      </w:r>
      <w:r w:rsidR="00EC4CE0" w:rsidRPr="00812821">
        <w:rPr>
          <w:rFonts w:ascii="Calibri" w:hAnsi="Calibri" w:cs="Calibri"/>
          <w:szCs w:val="22"/>
          <w:lang w:val="en-US" w:eastAsia="ko-KR"/>
        </w:rPr>
        <w:t xml:space="preserve"> [NEC,26]</w:t>
      </w:r>
      <w:r w:rsidR="008402D9" w:rsidRPr="00812821">
        <w:rPr>
          <w:rFonts w:ascii="Calibri" w:hAnsi="Calibri" w:cs="Calibri" w:hint="eastAsia"/>
          <w:szCs w:val="22"/>
          <w:lang w:val="en-US" w:eastAsia="ko-KR"/>
        </w:rPr>
        <w:t xml:space="preserve"> </w:t>
      </w:r>
      <w:r w:rsidR="00545407" w:rsidRPr="00812821">
        <w:rPr>
          <w:rFonts w:ascii="Calibri" w:hAnsi="Calibri" w:cs="Calibri" w:hint="eastAsia"/>
          <w:szCs w:val="22"/>
          <w:lang w:val="en-US" w:eastAsia="ko-KR"/>
        </w:rPr>
        <w:t>[Xiaomi,31]</w:t>
      </w:r>
      <w:r w:rsidR="00F52269" w:rsidRPr="00812821">
        <w:rPr>
          <w:rFonts w:ascii="Calibri" w:hAnsi="Calibri" w:cs="Calibri"/>
          <w:szCs w:val="22"/>
          <w:lang w:val="en-US" w:eastAsia="ko-KR"/>
        </w:rPr>
        <w:t xml:space="preserve"> </w:t>
      </w:r>
      <w:r w:rsidR="00035D56" w:rsidRPr="00812821">
        <w:rPr>
          <w:rFonts w:ascii="Calibri" w:hAnsi="Calibri" w:cs="Calibri"/>
          <w:szCs w:val="22"/>
          <w:lang w:val="en-US" w:eastAsia="ko-KR"/>
        </w:rPr>
        <w:t xml:space="preserve">[InterDigital,30] </w:t>
      </w:r>
      <w:r w:rsidR="00AF783A" w:rsidRPr="00812821">
        <w:rPr>
          <w:rFonts w:ascii="Calibri" w:hAnsi="Calibri" w:cs="Calibri"/>
          <w:szCs w:val="22"/>
          <w:lang w:val="en-US" w:eastAsia="ko-KR"/>
        </w:rPr>
        <w:t>(1</w:t>
      </w:r>
      <w:r w:rsidR="00812821" w:rsidRPr="00812821">
        <w:rPr>
          <w:rFonts w:ascii="Calibri" w:hAnsi="Calibri" w:cs="Calibri"/>
          <w:szCs w:val="22"/>
          <w:lang w:val="en-US" w:eastAsia="ko-KR"/>
        </w:rPr>
        <w:t>2</w:t>
      </w:r>
      <w:r w:rsidR="00AF783A" w:rsidRPr="00812821">
        <w:rPr>
          <w:rFonts w:ascii="Calibri" w:hAnsi="Calibri" w:cs="Calibri"/>
          <w:szCs w:val="22"/>
          <w:lang w:val="en-US" w:eastAsia="ko-KR"/>
        </w:rPr>
        <w:t xml:space="preserve"> companies)</w:t>
      </w:r>
    </w:p>
    <w:p w14:paraId="53CBB762" w14:textId="4016892B" w:rsidR="00A467B1" w:rsidRPr="00812821" w:rsidRDefault="00A467B1" w:rsidP="00A467B1">
      <w:pPr>
        <w:pStyle w:val="LGTdoc"/>
        <w:numPr>
          <w:ilvl w:val="4"/>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Rationale: Not to drop parts of HARQ feedback bits</w:t>
      </w:r>
    </w:p>
    <w:p w14:paraId="63BB7F36" w14:textId="513B38C9" w:rsidR="00F52269" w:rsidRPr="00812821" w:rsidRDefault="00F52269" w:rsidP="00F52269">
      <w:pPr>
        <w:pStyle w:val="LGTdoc"/>
        <w:numPr>
          <w:ilvl w:val="3"/>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lastRenderedPageBreak/>
        <w:t>Summary of companies views on how to multiplex multiple bits on a PSFCH</w:t>
      </w:r>
    </w:p>
    <w:p w14:paraId="359C88DC" w14:textId="6B5D4244" w:rsidR="00F52269" w:rsidRPr="00812821" w:rsidRDefault="00F52269" w:rsidP="00F52269">
      <w:pPr>
        <w:pStyle w:val="LGTdoc"/>
        <w:numPr>
          <w:ilvl w:val="4"/>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 xml:space="preserve">Reuse PUCCH format 1b with channel selection in LTE </w:t>
      </w:r>
      <w:r w:rsidR="00A11875" w:rsidRPr="00812821">
        <w:rPr>
          <w:rFonts w:ascii="Calibri" w:hAnsi="Calibri" w:cs="Calibri"/>
          <w:szCs w:val="22"/>
          <w:lang w:val="en-US" w:eastAsia="ko-KR"/>
        </w:rPr>
        <w:t xml:space="preserve">[TCL,10] </w:t>
      </w:r>
      <w:r w:rsidR="00545407" w:rsidRPr="00812821">
        <w:rPr>
          <w:rFonts w:ascii="Calibri" w:hAnsi="Calibri" w:cs="Calibri"/>
          <w:szCs w:val="22"/>
          <w:lang w:val="en-US" w:eastAsia="ko-KR"/>
        </w:rPr>
        <w:t>[LG,19]</w:t>
      </w:r>
      <w:r w:rsidR="00EC4CE0" w:rsidRPr="00812821">
        <w:rPr>
          <w:rFonts w:ascii="Calibri" w:hAnsi="Calibri" w:cs="Calibri"/>
          <w:szCs w:val="22"/>
          <w:lang w:val="en-US" w:eastAsia="ko-KR"/>
        </w:rPr>
        <w:t xml:space="preserve"> [NEC,26]</w:t>
      </w:r>
    </w:p>
    <w:p w14:paraId="6A88E734" w14:textId="543DD905" w:rsidR="008E1834" w:rsidRPr="00812821" w:rsidRDefault="00F52269" w:rsidP="008E1834">
      <w:pPr>
        <w:pStyle w:val="LGTdoc"/>
        <w:numPr>
          <w:ilvl w:val="2"/>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Use the same rule for Case 2</w:t>
      </w:r>
    </w:p>
    <w:p w14:paraId="211A9C05" w14:textId="7BBCBA81" w:rsidR="008E1834" w:rsidRPr="00812821" w:rsidRDefault="008E1834" w:rsidP="008E1834">
      <w:pPr>
        <w:pStyle w:val="LGTdoc"/>
        <w:numPr>
          <w:ilvl w:val="3"/>
          <w:numId w:val="2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 xml:space="preserve">Supported by </w:t>
      </w:r>
      <w:r w:rsidR="00397529" w:rsidRPr="00812821">
        <w:rPr>
          <w:rFonts w:ascii="Calibri" w:hAnsi="Calibri" w:cs="Calibri"/>
          <w:szCs w:val="22"/>
          <w:lang w:val="en-US" w:eastAsia="ko-KR"/>
        </w:rPr>
        <w:t xml:space="preserve">[Fujitsu,3] </w:t>
      </w:r>
      <w:r w:rsidR="00445A9C" w:rsidRPr="00812821">
        <w:rPr>
          <w:rFonts w:ascii="Calibri" w:hAnsi="Calibri" w:cs="Calibri"/>
          <w:szCs w:val="22"/>
          <w:lang w:val="en-US" w:eastAsia="ko-KR"/>
        </w:rPr>
        <w:t xml:space="preserve">[Ericsson,13] </w:t>
      </w:r>
      <w:r w:rsidR="006C6FDA" w:rsidRPr="00812821">
        <w:rPr>
          <w:rFonts w:ascii="Calibri" w:hAnsi="Calibri" w:cs="Calibri"/>
          <w:szCs w:val="22"/>
          <w:lang w:val="en-US" w:eastAsia="ko-KR"/>
        </w:rPr>
        <w:t>[Sony,18]</w:t>
      </w:r>
      <w:r w:rsidR="00C655BD" w:rsidRPr="00812821">
        <w:rPr>
          <w:rFonts w:ascii="Calibri" w:hAnsi="Calibri" w:cs="Calibri"/>
          <w:szCs w:val="22"/>
          <w:lang w:val="en-US" w:eastAsia="ko-KR"/>
        </w:rPr>
        <w:t xml:space="preserve"> </w:t>
      </w:r>
      <w:r w:rsidR="00545407" w:rsidRPr="00812821">
        <w:rPr>
          <w:rFonts w:ascii="Calibri" w:hAnsi="Calibri" w:cs="Calibri"/>
          <w:szCs w:val="22"/>
          <w:lang w:val="en-US" w:eastAsia="ko-KR"/>
        </w:rPr>
        <w:t>[MediaTek,27]</w:t>
      </w:r>
      <w:r w:rsidR="006C6FDA" w:rsidRPr="00812821">
        <w:rPr>
          <w:rFonts w:ascii="Calibri" w:hAnsi="Calibri" w:cs="Calibri"/>
          <w:szCs w:val="22"/>
          <w:lang w:val="en-US" w:eastAsia="ko-KR"/>
        </w:rPr>
        <w:t xml:space="preserve"> </w:t>
      </w:r>
      <w:r w:rsidR="00812821" w:rsidRPr="00812821">
        <w:rPr>
          <w:rFonts w:ascii="Calibri" w:hAnsi="Calibri" w:cs="Calibri"/>
          <w:szCs w:val="22"/>
          <w:lang w:val="en-US" w:eastAsia="ko-KR"/>
        </w:rPr>
        <w:t>(4 companies)</w:t>
      </w:r>
    </w:p>
    <w:p w14:paraId="5C530F52" w14:textId="77777777" w:rsidR="00485072" w:rsidRPr="00917BEF" w:rsidRDefault="00485072" w:rsidP="00485072">
      <w:pPr>
        <w:pStyle w:val="LGTdoc"/>
        <w:numPr>
          <w:ilvl w:val="0"/>
          <w:numId w:val="38"/>
        </w:numPr>
        <w:spacing w:before="100" w:beforeAutospacing="1" w:afterLines="0" w:after="60"/>
        <w:rPr>
          <w:rFonts w:ascii="Calibri" w:hAnsi="Calibri" w:cs="Calibri"/>
          <w:szCs w:val="22"/>
          <w:lang w:val="en-US" w:eastAsia="ko-KR"/>
        </w:rPr>
      </w:pPr>
      <w:r w:rsidRPr="00917BEF">
        <w:rPr>
          <w:rFonts w:ascii="Calibri" w:hAnsi="Calibri" w:cs="Calibri"/>
          <w:szCs w:val="22"/>
          <w:lang w:val="en-US" w:eastAsia="ko-KR"/>
        </w:rPr>
        <w:t>Observation</w:t>
      </w:r>
    </w:p>
    <w:p w14:paraId="797FB738" w14:textId="6CC356EF" w:rsidR="00485072" w:rsidRDefault="004026D9" w:rsidP="00485072">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Majority companies support no additional rule for Case 1 and Case 2, and c</w:t>
      </w:r>
      <w:r w:rsidR="00485072">
        <w:rPr>
          <w:rFonts w:ascii="Calibri" w:hAnsi="Calibri" w:cs="Calibri"/>
          <w:szCs w:val="22"/>
          <w:lang w:val="en-US" w:eastAsia="ko-KR"/>
        </w:rPr>
        <w:t>ompanies</w:t>
      </w:r>
      <w:r w:rsidR="00DC585A">
        <w:rPr>
          <w:rFonts w:ascii="Calibri" w:hAnsi="Calibri" w:cs="Calibri"/>
          <w:szCs w:val="22"/>
          <w:lang w:val="en-US" w:eastAsia="ko-KR"/>
        </w:rPr>
        <w:t xml:space="preserve"> supporting additional priority rule</w:t>
      </w:r>
      <w:r w:rsidR="00485072">
        <w:rPr>
          <w:rFonts w:ascii="Calibri" w:hAnsi="Calibri" w:cs="Calibri"/>
          <w:szCs w:val="22"/>
          <w:lang w:val="en-US" w:eastAsia="ko-KR"/>
        </w:rPr>
        <w:t xml:space="preserve"> </w:t>
      </w:r>
      <w:r w:rsidR="00812821">
        <w:rPr>
          <w:rFonts w:ascii="Calibri" w:hAnsi="Calibri" w:cs="Calibri"/>
          <w:szCs w:val="22"/>
          <w:lang w:val="en-US" w:eastAsia="ko-KR"/>
        </w:rPr>
        <w:t xml:space="preserve">have different views on </w:t>
      </w:r>
      <w:r w:rsidR="00DC585A">
        <w:rPr>
          <w:rFonts w:ascii="Calibri" w:hAnsi="Calibri" w:cs="Calibri"/>
          <w:szCs w:val="22"/>
          <w:lang w:val="en-US" w:eastAsia="ko-KR"/>
        </w:rPr>
        <w:t>how</w:t>
      </w:r>
      <w:r w:rsidR="00812821">
        <w:rPr>
          <w:rFonts w:ascii="Calibri" w:hAnsi="Calibri" w:cs="Calibri"/>
          <w:szCs w:val="22"/>
          <w:lang w:val="en-US" w:eastAsia="ko-KR"/>
        </w:rPr>
        <w:t xml:space="preserve"> to handle collision cases for tie-breaking.</w:t>
      </w:r>
    </w:p>
    <w:p w14:paraId="6E7BC3A6" w14:textId="712C9C06" w:rsidR="00AB4DCA" w:rsidRPr="00EC5296" w:rsidRDefault="00AB4DCA" w:rsidP="00485072">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Majority companies support multiplexing/bundling multiple HARQ feedbacks on a PSFCH for PSFCH TX with </w:t>
      </w:r>
      <w:r w:rsidRPr="00EC5296">
        <w:rPr>
          <w:rFonts w:ascii="Calibri" w:hAnsi="Calibri" w:cs="Calibri"/>
          <w:szCs w:val="22"/>
          <w:lang w:val="en-US" w:eastAsia="ko-KR"/>
        </w:rPr>
        <w:t>multiple HARQ feedback to the same UE.</w:t>
      </w:r>
    </w:p>
    <w:p w14:paraId="3E36DBC5" w14:textId="77777777" w:rsidR="004026D9" w:rsidRPr="00EC5296" w:rsidRDefault="004026D9" w:rsidP="004026D9">
      <w:pPr>
        <w:pStyle w:val="LGTdoc"/>
        <w:numPr>
          <w:ilvl w:val="0"/>
          <w:numId w:val="38"/>
        </w:numPr>
        <w:spacing w:before="100" w:beforeAutospacing="1" w:afterLines="0" w:after="60"/>
        <w:rPr>
          <w:rFonts w:ascii="Calibri" w:hAnsi="Calibri" w:cs="Calibri"/>
          <w:szCs w:val="22"/>
          <w:lang w:val="en-US" w:eastAsia="ko-KR"/>
        </w:rPr>
      </w:pPr>
      <w:r w:rsidRPr="00EC5296">
        <w:rPr>
          <w:rFonts w:ascii="Calibri" w:hAnsi="Calibri" w:cs="Calibri" w:hint="eastAsia"/>
          <w:szCs w:val="22"/>
          <w:lang w:val="en-US" w:eastAsia="ko-KR"/>
        </w:rPr>
        <w:t>Proposal for agreement</w:t>
      </w:r>
      <w:r w:rsidRPr="00EC5296">
        <w:rPr>
          <w:rFonts w:ascii="Calibri" w:hAnsi="Calibri" w:cs="Calibri"/>
          <w:szCs w:val="22"/>
          <w:lang w:val="en-US" w:eastAsia="ko-KR"/>
        </w:rPr>
        <w:t xml:space="preserve"> </w:t>
      </w:r>
    </w:p>
    <w:p w14:paraId="7F3F75C3" w14:textId="59A70391" w:rsidR="004026D9" w:rsidRDefault="004026D9" w:rsidP="004026D9">
      <w:pPr>
        <w:pStyle w:val="LGTdoc"/>
        <w:numPr>
          <w:ilvl w:val="1"/>
          <w:numId w:val="38"/>
        </w:numPr>
        <w:spacing w:before="100" w:beforeAutospacing="1" w:afterLines="0" w:after="60"/>
        <w:rPr>
          <w:rFonts w:ascii="Calibri" w:hAnsi="Calibri" w:cs="Calibri"/>
          <w:szCs w:val="22"/>
          <w:lang w:val="en-US" w:eastAsia="ko-KR"/>
        </w:rPr>
      </w:pPr>
      <w:r w:rsidRPr="00EC5296">
        <w:rPr>
          <w:rFonts w:ascii="Calibri" w:hAnsi="Calibri" w:cs="Calibri" w:hint="eastAsia"/>
          <w:szCs w:val="22"/>
          <w:lang w:val="en-US" w:eastAsia="ko-KR"/>
        </w:rPr>
        <w:t xml:space="preserve">For </w:t>
      </w:r>
      <w:r w:rsidRPr="00EC5296">
        <w:rPr>
          <w:rFonts w:ascii="Calibri" w:hAnsi="Calibri" w:cs="Calibri"/>
          <w:szCs w:val="22"/>
          <w:lang w:val="en-US" w:eastAsia="ko-KR"/>
        </w:rPr>
        <w:t xml:space="preserve">Case </w:t>
      </w:r>
      <w:r>
        <w:rPr>
          <w:rFonts w:ascii="Calibri" w:hAnsi="Calibri" w:cs="Calibri"/>
          <w:szCs w:val="22"/>
          <w:lang w:val="en-US" w:eastAsia="ko-KR"/>
        </w:rPr>
        <w:t xml:space="preserve">1 and Case 2, </w:t>
      </w:r>
    </w:p>
    <w:p w14:paraId="7740ADC2" w14:textId="5A7BAE88" w:rsidR="004026D9" w:rsidRDefault="004026D9" w:rsidP="004026D9">
      <w:pPr>
        <w:pStyle w:val="LGTdoc"/>
        <w:numPr>
          <w:ilvl w:val="2"/>
          <w:numId w:val="38"/>
        </w:numPr>
        <w:spacing w:before="100" w:beforeAutospacing="1" w:afterLines="0" w:after="60"/>
        <w:rPr>
          <w:rFonts w:ascii="Calibri" w:hAnsi="Calibri" w:cs="Calibri"/>
          <w:szCs w:val="22"/>
          <w:lang w:val="en-US" w:eastAsia="ko-KR"/>
        </w:rPr>
      </w:pPr>
      <w:r w:rsidRPr="00812821">
        <w:rPr>
          <w:rFonts w:ascii="Calibri" w:hAnsi="Calibri" w:cs="Calibri"/>
          <w:szCs w:val="22"/>
          <w:lang w:val="en-US" w:eastAsia="ko-KR"/>
        </w:rPr>
        <w:t>No additional priority rule</w:t>
      </w:r>
      <w:r>
        <w:rPr>
          <w:rFonts w:ascii="Calibri" w:hAnsi="Calibri" w:cs="Calibri"/>
          <w:szCs w:val="22"/>
          <w:lang w:val="en-US" w:eastAsia="ko-KR"/>
        </w:rPr>
        <w:t xml:space="preserve"> is supported</w:t>
      </w:r>
    </w:p>
    <w:p w14:paraId="33A4D7E8" w14:textId="4095C116" w:rsidR="00485072" w:rsidRPr="00EC5296" w:rsidRDefault="00485072" w:rsidP="004026D9">
      <w:pPr>
        <w:pStyle w:val="LGTdoc"/>
        <w:numPr>
          <w:ilvl w:val="0"/>
          <w:numId w:val="38"/>
        </w:numPr>
        <w:spacing w:before="100" w:beforeAutospacing="1" w:afterLines="0" w:after="60"/>
        <w:rPr>
          <w:rFonts w:ascii="Calibri" w:hAnsi="Calibri" w:cs="Calibri"/>
          <w:szCs w:val="22"/>
          <w:lang w:val="en-US" w:eastAsia="ko-KR"/>
        </w:rPr>
      </w:pPr>
      <w:r w:rsidRPr="00EC5296">
        <w:rPr>
          <w:rFonts w:ascii="Calibri" w:hAnsi="Calibri" w:cs="Calibri" w:hint="eastAsia"/>
          <w:szCs w:val="22"/>
          <w:lang w:val="en-US" w:eastAsia="ko-KR"/>
        </w:rPr>
        <w:t>Proposal for agreement</w:t>
      </w:r>
      <w:r w:rsidRPr="00EC5296">
        <w:rPr>
          <w:rFonts w:ascii="Calibri" w:hAnsi="Calibri" w:cs="Calibri"/>
          <w:szCs w:val="22"/>
          <w:lang w:val="en-US" w:eastAsia="ko-KR"/>
        </w:rPr>
        <w:t xml:space="preserve"> </w:t>
      </w:r>
    </w:p>
    <w:p w14:paraId="5DA0CA8C" w14:textId="121785D0" w:rsidR="00AB4DCA" w:rsidRPr="00EC5296" w:rsidRDefault="00AB4DCA" w:rsidP="00AB4DCA">
      <w:pPr>
        <w:pStyle w:val="LGTdoc"/>
        <w:numPr>
          <w:ilvl w:val="1"/>
          <w:numId w:val="38"/>
        </w:numPr>
        <w:spacing w:before="100" w:beforeAutospacing="1" w:afterLines="0" w:after="60"/>
        <w:rPr>
          <w:rFonts w:ascii="Calibri" w:hAnsi="Calibri" w:cs="Calibri"/>
          <w:szCs w:val="22"/>
          <w:lang w:val="en-US" w:eastAsia="ko-KR"/>
        </w:rPr>
      </w:pPr>
      <w:r w:rsidRPr="00EC5296">
        <w:rPr>
          <w:rFonts w:ascii="Calibri" w:hAnsi="Calibri" w:cs="Calibri" w:hint="eastAsia"/>
          <w:szCs w:val="22"/>
          <w:lang w:val="en-US" w:eastAsia="ko-KR"/>
        </w:rPr>
        <w:t xml:space="preserve">For </w:t>
      </w:r>
      <w:r w:rsidRPr="00EC5296">
        <w:rPr>
          <w:rFonts w:ascii="Calibri" w:hAnsi="Calibri" w:cs="Calibri"/>
          <w:szCs w:val="22"/>
          <w:lang w:val="en-US" w:eastAsia="ko-KR"/>
        </w:rPr>
        <w:t>Case 3,</w:t>
      </w:r>
    </w:p>
    <w:p w14:paraId="13099734" w14:textId="34752CAB" w:rsidR="00AB4DCA" w:rsidRPr="00EC5296" w:rsidRDefault="00AB4DCA" w:rsidP="00AB4DCA">
      <w:pPr>
        <w:pStyle w:val="LGTdoc"/>
        <w:numPr>
          <w:ilvl w:val="2"/>
          <w:numId w:val="38"/>
        </w:numPr>
        <w:spacing w:before="100" w:beforeAutospacing="1" w:afterLines="0" w:after="60"/>
        <w:rPr>
          <w:rFonts w:ascii="Calibri" w:hAnsi="Calibri" w:cs="Calibri"/>
          <w:szCs w:val="22"/>
          <w:lang w:val="en-US" w:eastAsia="ko-KR"/>
        </w:rPr>
      </w:pPr>
      <w:r w:rsidRPr="00EC5296">
        <w:rPr>
          <w:rFonts w:ascii="Calibri" w:hAnsi="Calibri" w:cs="Calibri" w:hint="eastAsia"/>
          <w:szCs w:val="22"/>
          <w:lang w:val="en-US" w:eastAsia="ko-KR"/>
        </w:rPr>
        <w:t xml:space="preserve">Support </w:t>
      </w:r>
      <w:r w:rsidRPr="00EC5296">
        <w:rPr>
          <w:rFonts w:ascii="Calibri" w:hAnsi="Calibri" w:cs="Calibri"/>
          <w:szCs w:val="22"/>
          <w:lang w:val="en-US" w:eastAsia="ko-KR"/>
        </w:rPr>
        <w:t>multiple HARQ feedback bits are multiplexed on a PSFCH</w:t>
      </w:r>
    </w:p>
    <w:p w14:paraId="0E3F5C90" w14:textId="2FCEBBE2" w:rsidR="00AB4DCA" w:rsidRPr="00EC5296" w:rsidRDefault="00AB4DCA" w:rsidP="00AB4DCA">
      <w:pPr>
        <w:pStyle w:val="LGTdoc"/>
        <w:numPr>
          <w:ilvl w:val="3"/>
          <w:numId w:val="38"/>
        </w:numPr>
        <w:spacing w:before="100" w:beforeAutospacing="1" w:afterLines="0" w:after="60"/>
        <w:rPr>
          <w:rFonts w:ascii="Calibri" w:hAnsi="Calibri" w:cs="Calibri"/>
          <w:szCs w:val="22"/>
          <w:lang w:val="en-US" w:eastAsia="ko-KR"/>
        </w:rPr>
      </w:pPr>
      <w:r w:rsidRPr="00EC5296">
        <w:rPr>
          <w:rFonts w:ascii="Calibri" w:hAnsi="Calibri" w:cs="Calibri"/>
          <w:szCs w:val="22"/>
          <w:lang w:val="en-US" w:eastAsia="ko-KR"/>
        </w:rPr>
        <w:t>FFS: Details</w:t>
      </w:r>
    </w:p>
    <w:p w14:paraId="2F97598C" w14:textId="77777777" w:rsidR="00485072" w:rsidRPr="00EC5296" w:rsidRDefault="00485072">
      <w:pPr>
        <w:pStyle w:val="LGTdoc"/>
        <w:spacing w:before="100" w:beforeAutospacing="1" w:afterLines="0" w:after="60"/>
        <w:rPr>
          <w:rFonts w:ascii="Calibri" w:hAnsi="Calibri" w:cs="Calibri"/>
          <w:szCs w:val="22"/>
          <w:lang w:val="en-US" w:eastAsia="ko-KR"/>
        </w:rPr>
      </w:pPr>
    </w:p>
    <w:p w14:paraId="72A2C490" w14:textId="1B217BDC" w:rsidR="002F3D66" w:rsidRPr="00EC5296" w:rsidRDefault="002F3D66" w:rsidP="002F3D66">
      <w:pPr>
        <w:pStyle w:val="LGTdoc"/>
        <w:numPr>
          <w:ilvl w:val="0"/>
          <w:numId w:val="28"/>
        </w:numPr>
        <w:spacing w:before="100" w:beforeAutospacing="1" w:afterLines="0" w:after="60"/>
        <w:rPr>
          <w:rFonts w:ascii="Calibri" w:hAnsi="Calibri" w:cs="Calibri"/>
          <w:szCs w:val="22"/>
          <w:lang w:val="en-US" w:eastAsia="ko-KR"/>
        </w:rPr>
      </w:pPr>
      <w:r w:rsidRPr="00EC5296">
        <w:rPr>
          <w:rFonts w:ascii="Calibri" w:hAnsi="Calibri" w:cs="Calibri"/>
          <w:szCs w:val="22"/>
          <w:lang w:val="en-US" w:eastAsia="ko-KR"/>
        </w:rPr>
        <w:t>Issue 3-</w:t>
      </w:r>
      <w:r w:rsidR="00DB793E" w:rsidRPr="00EC5296">
        <w:rPr>
          <w:rFonts w:ascii="Calibri" w:hAnsi="Calibri" w:cs="Calibri"/>
          <w:szCs w:val="22"/>
          <w:lang w:val="en-US" w:eastAsia="ko-KR"/>
        </w:rPr>
        <w:t>6</w:t>
      </w:r>
      <w:r w:rsidRPr="00EC5296">
        <w:rPr>
          <w:rFonts w:ascii="Calibri" w:hAnsi="Calibri" w:cs="Calibri"/>
          <w:szCs w:val="22"/>
          <w:lang w:val="en-US" w:eastAsia="ko-KR"/>
        </w:rPr>
        <w:t>: Whether or not to support additional condition to disable SL HARQ feedback when (pre-</w:t>
      </w:r>
      <w:proofErr w:type="gramStart"/>
      <w:r w:rsidRPr="00EC5296">
        <w:rPr>
          <w:rFonts w:ascii="Calibri" w:hAnsi="Calibri" w:cs="Calibri"/>
          <w:szCs w:val="22"/>
          <w:lang w:val="en-US" w:eastAsia="ko-KR"/>
        </w:rPr>
        <w:t>)configuration</w:t>
      </w:r>
      <w:proofErr w:type="gramEnd"/>
      <w:r w:rsidRPr="00EC5296">
        <w:rPr>
          <w:rFonts w:ascii="Calibri" w:hAnsi="Calibri" w:cs="Calibri"/>
          <w:szCs w:val="22"/>
          <w:lang w:val="en-US" w:eastAsia="ko-KR"/>
        </w:rPr>
        <w:t xml:space="preserve"> enables SL HARQ feedback. In detail, company’s view and its rationale are as follows:</w:t>
      </w:r>
    </w:p>
    <w:p w14:paraId="32B02187" w14:textId="0CB1AFE4" w:rsidR="00736922" w:rsidRPr="00EC5296" w:rsidRDefault="0064700E" w:rsidP="008F0951">
      <w:pPr>
        <w:pStyle w:val="LGTdoc"/>
        <w:numPr>
          <w:ilvl w:val="1"/>
          <w:numId w:val="28"/>
        </w:numPr>
        <w:spacing w:before="100" w:beforeAutospacing="1" w:afterLines="0" w:after="60"/>
        <w:rPr>
          <w:rFonts w:ascii="Calibri" w:hAnsi="Calibri" w:cs="Calibri"/>
          <w:szCs w:val="22"/>
          <w:lang w:val="en-US" w:eastAsia="ko-KR"/>
        </w:rPr>
      </w:pPr>
      <w:r w:rsidRPr="00EC5296">
        <w:rPr>
          <w:rFonts w:ascii="Calibri" w:hAnsi="Calibri" w:cs="Calibri"/>
          <w:szCs w:val="22"/>
          <w:lang w:val="en-US" w:eastAsia="ko-KR"/>
        </w:rPr>
        <w:t xml:space="preserve">Supported by </w:t>
      </w:r>
      <w:r w:rsidR="004E7C19" w:rsidRPr="00EC5296">
        <w:rPr>
          <w:rFonts w:ascii="Calibri" w:hAnsi="Calibri" w:cs="Calibri"/>
          <w:szCs w:val="22"/>
          <w:lang w:val="en-US" w:eastAsia="ko-KR"/>
        </w:rPr>
        <w:t xml:space="preserve">[OPPO,9] </w:t>
      </w:r>
      <w:r w:rsidR="00A11875" w:rsidRPr="00EC5296">
        <w:rPr>
          <w:rFonts w:ascii="Calibri" w:hAnsi="Calibri" w:cs="Calibri"/>
          <w:szCs w:val="22"/>
          <w:lang w:val="en-US" w:eastAsia="ko-KR"/>
        </w:rPr>
        <w:t>[TCL,10]</w:t>
      </w:r>
      <w:r w:rsidR="004C165C" w:rsidRPr="00EC5296">
        <w:rPr>
          <w:rFonts w:ascii="Calibri" w:hAnsi="Calibri" w:cs="Calibri"/>
          <w:szCs w:val="22"/>
          <w:lang w:val="en-US" w:eastAsia="ko-KR"/>
        </w:rPr>
        <w:t xml:space="preserve"> [Samsung,11]</w:t>
      </w:r>
      <w:r w:rsidR="00116C6D" w:rsidRPr="00EC5296">
        <w:rPr>
          <w:rFonts w:ascii="Calibri" w:hAnsi="Calibri" w:cs="Calibri"/>
          <w:szCs w:val="22"/>
          <w:lang w:val="en-US" w:eastAsia="ko-KR"/>
        </w:rPr>
        <w:t xml:space="preserve"> [Nokia,12]</w:t>
      </w:r>
      <w:r w:rsidR="000A5143" w:rsidRPr="00EC5296">
        <w:rPr>
          <w:rFonts w:ascii="Calibri" w:hAnsi="Calibri" w:cs="Calibri"/>
          <w:szCs w:val="22"/>
          <w:lang w:val="en-US" w:eastAsia="ko-KR"/>
        </w:rPr>
        <w:t xml:space="preserve"> [Ericsson,13] </w:t>
      </w:r>
      <w:r w:rsidR="005637A0" w:rsidRPr="00EC5296">
        <w:rPr>
          <w:rFonts w:ascii="Calibri" w:hAnsi="Calibri" w:cs="Calibri"/>
          <w:szCs w:val="22"/>
          <w:lang w:val="en-US" w:eastAsia="ko-KR"/>
        </w:rPr>
        <w:t xml:space="preserve">[Intel,16] </w:t>
      </w:r>
      <w:r w:rsidR="00C274D4" w:rsidRPr="00EC5296">
        <w:rPr>
          <w:rFonts w:ascii="Calibri" w:hAnsi="Calibri" w:cs="Calibri"/>
          <w:szCs w:val="22"/>
          <w:lang w:val="en-US" w:eastAsia="ko-KR"/>
        </w:rPr>
        <w:t xml:space="preserve">[LG,19] </w:t>
      </w:r>
      <w:r w:rsidR="00F52269" w:rsidRPr="00EC5296">
        <w:rPr>
          <w:rFonts w:ascii="Calibri" w:hAnsi="Calibri" w:cs="Calibri"/>
          <w:szCs w:val="22"/>
          <w:lang w:val="en-US" w:eastAsia="ko-KR"/>
        </w:rPr>
        <w:t>[</w:t>
      </w:r>
      <w:r w:rsidR="00545407" w:rsidRPr="00EC5296">
        <w:rPr>
          <w:rFonts w:ascii="Calibri" w:hAnsi="Calibri" w:cs="Calibri"/>
          <w:szCs w:val="22"/>
          <w:lang w:val="en-US" w:eastAsia="ko-KR"/>
        </w:rPr>
        <w:t>Sharp</w:t>
      </w:r>
      <w:r w:rsidR="00F52269" w:rsidRPr="00EC5296">
        <w:rPr>
          <w:rFonts w:ascii="Calibri" w:hAnsi="Calibri" w:cs="Calibri"/>
          <w:szCs w:val="22"/>
          <w:lang w:val="en-US" w:eastAsia="ko-KR"/>
        </w:rPr>
        <w:t>,2</w:t>
      </w:r>
      <w:r w:rsidR="00812821" w:rsidRPr="00EC5296">
        <w:rPr>
          <w:rFonts w:ascii="Calibri" w:hAnsi="Calibri" w:cs="Calibri"/>
          <w:szCs w:val="22"/>
          <w:lang w:val="en-US" w:eastAsia="ko-KR"/>
        </w:rPr>
        <w:t>2</w:t>
      </w:r>
      <w:r w:rsidR="00F52269" w:rsidRPr="00EC5296">
        <w:rPr>
          <w:rFonts w:ascii="Calibri" w:hAnsi="Calibri" w:cs="Calibri"/>
          <w:szCs w:val="22"/>
          <w:lang w:val="en-US" w:eastAsia="ko-KR"/>
        </w:rPr>
        <w:t>]</w:t>
      </w:r>
      <w:r w:rsidR="00E220B9" w:rsidRPr="00EC5296">
        <w:rPr>
          <w:rFonts w:ascii="Calibri" w:hAnsi="Calibri" w:cs="Calibri"/>
          <w:szCs w:val="22"/>
          <w:lang w:val="en-US" w:eastAsia="ko-KR"/>
        </w:rPr>
        <w:t xml:space="preserve"> </w:t>
      </w:r>
      <w:r w:rsidR="00545407" w:rsidRPr="00EC5296">
        <w:rPr>
          <w:rFonts w:ascii="Calibri" w:hAnsi="Calibri" w:cs="Calibri"/>
          <w:szCs w:val="22"/>
          <w:lang w:val="en-US" w:eastAsia="ko-KR"/>
        </w:rPr>
        <w:t>[Apple,24]</w:t>
      </w:r>
      <w:r w:rsidR="00E868C6" w:rsidRPr="00EC5296">
        <w:rPr>
          <w:rFonts w:ascii="Calibri" w:hAnsi="Calibri" w:cs="Calibri"/>
          <w:szCs w:val="22"/>
          <w:lang w:val="en-US" w:eastAsia="ko-KR"/>
        </w:rPr>
        <w:t xml:space="preserve"> </w:t>
      </w:r>
      <w:r w:rsidR="00F87A43" w:rsidRPr="00EC5296">
        <w:rPr>
          <w:rFonts w:ascii="Calibri" w:hAnsi="Calibri" w:cs="Calibri"/>
          <w:szCs w:val="22"/>
          <w:lang w:val="en-US" w:eastAsia="ko-KR"/>
        </w:rPr>
        <w:t>[Qulacomm,28]</w:t>
      </w:r>
      <w:r w:rsidR="00AA6DAC" w:rsidRPr="00EC5296">
        <w:rPr>
          <w:rFonts w:ascii="Calibri" w:hAnsi="Calibri" w:cs="Calibri"/>
          <w:szCs w:val="22"/>
          <w:lang w:val="en-US" w:eastAsia="ko-KR"/>
        </w:rPr>
        <w:t xml:space="preserve"> [InterDigital,30]</w:t>
      </w:r>
      <w:r w:rsidR="00F87A43" w:rsidRPr="00EC5296">
        <w:rPr>
          <w:rFonts w:ascii="Calibri" w:hAnsi="Calibri" w:cs="Calibri"/>
          <w:szCs w:val="22"/>
          <w:lang w:val="en-US" w:eastAsia="ko-KR"/>
        </w:rPr>
        <w:t xml:space="preserve"> </w:t>
      </w:r>
      <w:r w:rsidR="00AF783A" w:rsidRPr="00EC5296">
        <w:rPr>
          <w:rFonts w:ascii="Calibri" w:hAnsi="Calibri" w:cs="Calibri"/>
          <w:szCs w:val="22"/>
          <w:lang w:val="en-US" w:eastAsia="ko-KR"/>
        </w:rPr>
        <w:t>(11 companies)</w:t>
      </w:r>
    </w:p>
    <w:p w14:paraId="2C813FE0" w14:textId="260517CE" w:rsidR="00736922" w:rsidRPr="00EC5296" w:rsidRDefault="0064700E" w:rsidP="00227244">
      <w:pPr>
        <w:pStyle w:val="LGTdoc"/>
        <w:numPr>
          <w:ilvl w:val="2"/>
          <w:numId w:val="28"/>
        </w:numPr>
        <w:spacing w:before="100" w:beforeAutospacing="1" w:afterLines="0" w:after="60"/>
        <w:rPr>
          <w:rFonts w:ascii="Calibri" w:hAnsi="Calibri" w:cs="Calibri"/>
          <w:szCs w:val="22"/>
          <w:lang w:val="en-US" w:eastAsia="ko-KR"/>
        </w:rPr>
      </w:pPr>
      <w:r w:rsidRPr="00EC5296">
        <w:rPr>
          <w:rFonts w:ascii="Calibri" w:hAnsi="Calibri" w:cs="Calibri"/>
          <w:szCs w:val="22"/>
        </w:rPr>
        <w:t>Based on c</w:t>
      </w:r>
      <w:r w:rsidR="00736922" w:rsidRPr="00EC5296">
        <w:rPr>
          <w:rFonts w:ascii="Calibri" w:hAnsi="Calibri" w:cs="Calibri"/>
          <w:szCs w:val="22"/>
        </w:rPr>
        <w:t xml:space="preserve">ongestion </w:t>
      </w:r>
      <w:r w:rsidR="00112441" w:rsidRPr="00EC5296">
        <w:rPr>
          <w:rFonts w:ascii="Calibri" w:hAnsi="Calibri" w:cs="Calibri"/>
          <w:szCs w:val="22"/>
        </w:rPr>
        <w:t xml:space="preserve">level </w:t>
      </w:r>
      <w:r w:rsidR="00A11875" w:rsidRPr="00EC5296">
        <w:rPr>
          <w:rFonts w:ascii="Calibri" w:hAnsi="Calibri" w:cs="Calibri"/>
          <w:szCs w:val="22"/>
          <w:lang w:val="en-US" w:eastAsia="ko-KR"/>
        </w:rPr>
        <w:t>[TCL,10]</w:t>
      </w:r>
      <w:r w:rsidR="00E220B9" w:rsidRPr="00EC5296">
        <w:rPr>
          <w:rFonts w:ascii="Calibri" w:hAnsi="Calibri" w:cs="Calibri"/>
          <w:szCs w:val="22"/>
          <w:lang w:val="en-US" w:eastAsia="ko-KR"/>
        </w:rPr>
        <w:t xml:space="preserve"> </w:t>
      </w:r>
      <w:r w:rsidR="00FE4177" w:rsidRPr="00EC5296">
        <w:rPr>
          <w:rFonts w:ascii="Calibri" w:hAnsi="Calibri" w:cs="Calibri"/>
          <w:szCs w:val="22"/>
          <w:lang w:val="en-US" w:eastAsia="ko-KR"/>
        </w:rPr>
        <w:t xml:space="preserve">[Ericsson,13] </w:t>
      </w:r>
      <w:r w:rsidR="000412CF" w:rsidRPr="00EC5296">
        <w:rPr>
          <w:rFonts w:ascii="Calibri" w:hAnsi="Calibri" w:cs="Calibri"/>
          <w:szCs w:val="22"/>
          <w:lang w:val="en-US" w:eastAsia="ko-KR"/>
        </w:rPr>
        <w:t>[Sharp,2</w:t>
      </w:r>
      <w:r w:rsidR="00812821" w:rsidRPr="00EC5296">
        <w:rPr>
          <w:rFonts w:ascii="Calibri" w:hAnsi="Calibri" w:cs="Calibri"/>
          <w:szCs w:val="22"/>
          <w:lang w:val="en-US" w:eastAsia="ko-KR"/>
        </w:rPr>
        <w:t>2</w:t>
      </w:r>
      <w:r w:rsidR="000412CF" w:rsidRPr="00EC5296">
        <w:rPr>
          <w:rFonts w:ascii="Calibri" w:hAnsi="Calibri" w:cs="Calibri"/>
          <w:szCs w:val="22"/>
          <w:lang w:val="en-US" w:eastAsia="ko-KR"/>
        </w:rPr>
        <w:t xml:space="preserve">] </w:t>
      </w:r>
      <w:r w:rsidR="00545407" w:rsidRPr="00EC5296">
        <w:rPr>
          <w:rFonts w:ascii="Calibri" w:hAnsi="Calibri" w:cs="Calibri"/>
          <w:szCs w:val="22"/>
          <w:lang w:val="en-US" w:eastAsia="ko-KR"/>
        </w:rPr>
        <w:t>[Apple,24]</w:t>
      </w:r>
      <w:r w:rsidR="00AA6DAC" w:rsidRPr="00EC5296">
        <w:rPr>
          <w:rFonts w:ascii="Calibri" w:hAnsi="Calibri" w:cs="Calibri"/>
          <w:szCs w:val="22"/>
          <w:lang w:val="en-US" w:eastAsia="ko-KR"/>
        </w:rPr>
        <w:t xml:space="preserve"> [InterDigital,30]</w:t>
      </w:r>
      <w:r w:rsidR="00A11875" w:rsidRPr="00EC5296">
        <w:rPr>
          <w:rFonts w:ascii="Calibri" w:hAnsi="Calibri" w:cs="Calibri"/>
          <w:szCs w:val="22"/>
        </w:rPr>
        <w:t xml:space="preserve"> </w:t>
      </w:r>
      <w:r w:rsidR="00AF783A" w:rsidRPr="00EC5296">
        <w:rPr>
          <w:rFonts w:ascii="Calibri" w:hAnsi="Calibri" w:cs="Calibri"/>
          <w:szCs w:val="22"/>
          <w:lang w:val="en-US" w:eastAsia="ko-KR"/>
        </w:rPr>
        <w:t>(5 companies)</w:t>
      </w:r>
    </w:p>
    <w:p w14:paraId="74A7B35A" w14:textId="55034BFF" w:rsidR="00736922" w:rsidRPr="00EC5296" w:rsidRDefault="00736922" w:rsidP="00227244">
      <w:pPr>
        <w:pStyle w:val="LGTdoc"/>
        <w:numPr>
          <w:ilvl w:val="3"/>
          <w:numId w:val="28"/>
        </w:numPr>
        <w:spacing w:before="100" w:beforeAutospacing="1" w:afterLines="0" w:after="60"/>
        <w:rPr>
          <w:rFonts w:ascii="Calibri" w:hAnsi="Calibri" w:cs="Calibri"/>
          <w:szCs w:val="22"/>
          <w:lang w:val="en-US" w:eastAsia="ko-KR"/>
        </w:rPr>
      </w:pPr>
      <w:r w:rsidRPr="00EC5296">
        <w:rPr>
          <w:rFonts w:ascii="Calibri" w:hAnsi="Calibri" w:cs="Calibri"/>
          <w:szCs w:val="22"/>
        </w:rPr>
        <w:t>Rationale:</w:t>
      </w:r>
    </w:p>
    <w:p w14:paraId="60987D14" w14:textId="7A874668" w:rsidR="00736922" w:rsidRPr="00EC5296" w:rsidRDefault="00736922" w:rsidP="00227244">
      <w:pPr>
        <w:pStyle w:val="LGTdoc"/>
        <w:numPr>
          <w:ilvl w:val="4"/>
          <w:numId w:val="28"/>
        </w:numPr>
        <w:spacing w:before="100" w:beforeAutospacing="1" w:afterLines="0" w:after="60"/>
        <w:rPr>
          <w:rFonts w:ascii="Calibri" w:hAnsi="Calibri" w:cs="Calibri"/>
          <w:szCs w:val="22"/>
          <w:lang w:val="en-US" w:eastAsia="ko-KR"/>
        </w:rPr>
      </w:pPr>
      <w:r w:rsidRPr="00EC5296">
        <w:rPr>
          <w:rFonts w:ascii="Calibri" w:hAnsi="Calibri" w:cs="Calibri"/>
          <w:szCs w:val="22"/>
        </w:rPr>
        <w:t>since feedback itself may consume resources, it may be disabled in some cases to improve system performance</w:t>
      </w:r>
    </w:p>
    <w:p w14:paraId="41140277" w14:textId="7CF0DF59" w:rsidR="00B06917" w:rsidRPr="00EC5296" w:rsidRDefault="0064700E" w:rsidP="00227244">
      <w:pPr>
        <w:pStyle w:val="LGTdoc"/>
        <w:numPr>
          <w:ilvl w:val="2"/>
          <w:numId w:val="28"/>
        </w:numPr>
        <w:spacing w:before="100" w:beforeAutospacing="1" w:afterLines="0" w:after="60"/>
        <w:rPr>
          <w:rFonts w:ascii="Calibri" w:hAnsi="Calibri" w:cs="Calibri"/>
          <w:szCs w:val="22"/>
          <w:lang w:val="en-US" w:eastAsia="ko-KR"/>
        </w:rPr>
      </w:pPr>
      <w:r w:rsidRPr="00EC5296">
        <w:rPr>
          <w:rFonts w:ascii="Calibri" w:hAnsi="Calibri" w:cs="Calibri"/>
          <w:szCs w:val="22"/>
        </w:rPr>
        <w:t xml:space="preserve">Based on </w:t>
      </w:r>
      <w:proofErr w:type="spellStart"/>
      <w:r w:rsidR="00736922" w:rsidRPr="00EC5296">
        <w:rPr>
          <w:rFonts w:ascii="Calibri" w:hAnsi="Calibri" w:cs="Calibri"/>
          <w:szCs w:val="22"/>
        </w:rPr>
        <w:t>QoS</w:t>
      </w:r>
      <w:proofErr w:type="spellEnd"/>
      <w:r w:rsidR="00736922" w:rsidRPr="00EC5296">
        <w:rPr>
          <w:rFonts w:ascii="Calibri" w:hAnsi="Calibri" w:cs="Calibri"/>
          <w:szCs w:val="22"/>
        </w:rPr>
        <w:t xml:space="preserve"> </w:t>
      </w:r>
      <w:r w:rsidR="00112441" w:rsidRPr="00EC5296">
        <w:rPr>
          <w:rFonts w:ascii="Calibri" w:hAnsi="Calibri" w:cs="Calibri"/>
          <w:szCs w:val="22"/>
        </w:rPr>
        <w:t xml:space="preserve">parameter </w:t>
      </w:r>
      <w:r w:rsidR="00FE4177" w:rsidRPr="00EC5296">
        <w:rPr>
          <w:rFonts w:ascii="Calibri" w:hAnsi="Calibri" w:cs="Calibri"/>
          <w:szCs w:val="22"/>
          <w:lang w:val="en-US" w:eastAsia="ko-KR"/>
        </w:rPr>
        <w:t xml:space="preserve">[Ericsson,13] </w:t>
      </w:r>
      <w:r w:rsidR="005637A0" w:rsidRPr="00EC5296">
        <w:rPr>
          <w:rFonts w:ascii="Calibri" w:hAnsi="Calibri" w:cs="Calibri"/>
          <w:szCs w:val="22"/>
          <w:lang w:val="en-US" w:eastAsia="ko-KR"/>
        </w:rPr>
        <w:t xml:space="preserve">[Intel,16] </w:t>
      </w:r>
      <w:r w:rsidR="00545407" w:rsidRPr="00EC5296">
        <w:rPr>
          <w:rFonts w:ascii="Calibri" w:hAnsi="Calibri" w:cs="Calibri"/>
          <w:szCs w:val="22"/>
          <w:lang w:val="en-US" w:eastAsia="ko-KR"/>
        </w:rPr>
        <w:t>[LG,19]</w:t>
      </w:r>
      <w:r w:rsidR="00E220B9" w:rsidRPr="00EC5296">
        <w:rPr>
          <w:rFonts w:ascii="Calibri" w:hAnsi="Calibri" w:cs="Calibri"/>
          <w:szCs w:val="22"/>
          <w:lang w:val="en-US" w:eastAsia="ko-KR"/>
        </w:rPr>
        <w:t xml:space="preserve"> </w:t>
      </w:r>
      <w:r w:rsidR="00545407" w:rsidRPr="00EC5296">
        <w:rPr>
          <w:rFonts w:ascii="Calibri" w:hAnsi="Calibri" w:cs="Calibri"/>
          <w:szCs w:val="22"/>
          <w:lang w:val="en-US" w:eastAsia="ko-KR"/>
        </w:rPr>
        <w:t>[Apple,24]</w:t>
      </w:r>
      <w:r w:rsidR="00852CDB" w:rsidRPr="00EC5296">
        <w:rPr>
          <w:rFonts w:ascii="Calibri" w:hAnsi="Calibri" w:cs="Calibri"/>
          <w:szCs w:val="22"/>
          <w:lang w:val="en-US" w:eastAsia="ko-KR"/>
        </w:rPr>
        <w:t xml:space="preserve"> </w:t>
      </w:r>
      <w:r w:rsidR="00AA6DAC" w:rsidRPr="00EC5296">
        <w:rPr>
          <w:rFonts w:ascii="Calibri" w:hAnsi="Calibri" w:cs="Calibri"/>
          <w:szCs w:val="22"/>
          <w:lang w:val="en-US" w:eastAsia="ko-KR"/>
        </w:rPr>
        <w:t>[InterDigital,30]</w:t>
      </w:r>
      <w:r w:rsidR="00AF783A" w:rsidRPr="00EC5296">
        <w:rPr>
          <w:rFonts w:ascii="Calibri" w:hAnsi="Calibri" w:cs="Calibri"/>
          <w:szCs w:val="22"/>
          <w:lang w:val="en-US" w:eastAsia="ko-KR"/>
        </w:rPr>
        <w:t xml:space="preserve">  (5 companies)</w:t>
      </w:r>
    </w:p>
    <w:p w14:paraId="18368378" w14:textId="02C405EE" w:rsidR="002E3B59" w:rsidRPr="00EC5296" w:rsidRDefault="002E3B59" w:rsidP="00227244">
      <w:pPr>
        <w:pStyle w:val="LGTdoc"/>
        <w:numPr>
          <w:ilvl w:val="3"/>
          <w:numId w:val="28"/>
        </w:numPr>
        <w:spacing w:before="100" w:beforeAutospacing="1" w:afterLines="0" w:after="60"/>
        <w:rPr>
          <w:rFonts w:ascii="Calibri" w:hAnsi="Calibri" w:cs="Calibri"/>
          <w:szCs w:val="22"/>
          <w:lang w:val="en-US" w:eastAsia="ko-KR"/>
        </w:rPr>
      </w:pPr>
      <w:r w:rsidRPr="00EC5296">
        <w:rPr>
          <w:rFonts w:ascii="Calibri" w:hAnsi="Calibri" w:cs="Calibri"/>
          <w:szCs w:val="22"/>
        </w:rPr>
        <w:t>Rationale:</w:t>
      </w:r>
    </w:p>
    <w:p w14:paraId="7E5E4D2F" w14:textId="50156E12" w:rsidR="002E3B59" w:rsidRPr="00EC5296" w:rsidRDefault="002E3B59" w:rsidP="00227244">
      <w:pPr>
        <w:pStyle w:val="LGTdoc"/>
        <w:numPr>
          <w:ilvl w:val="4"/>
          <w:numId w:val="28"/>
        </w:numPr>
        <w:spacing w:before="100" w:beforeAutospacing="1" w:afterLines="0" w:after="60"/>
        <w:rPr>
          <w:rFonts w:ascii="Calibri" w:hAnsi="Calibri" w:cs="Calibri"/>
          <w:szCs w:val="22"/>
          <w:lang w:val="en-US" w:eastAsia="ko-KR"/>
        </w:rPr>
      </w:pPr>
      <w:r w:rsidRPr="00EC5296">
        <w:rPr>
          <w:rFonts w:ascii="Calibri" w:hAnsi="Calibri" w:cs="Calibri"/>
          <w:szCs w:val="22"/>
          <w:lang w:val="en-US" w:eastAsia="ko-KR"/>
        </w:rPr>
        <w:t xml:space="preserve">Traffic types or services may be realized by mapping particular </w:t>
      </w:r>
      <w:proofErr w:type="spellStart"/>
      <w:r w:rsidRPr="00EC5296">
        <w:rPr>
          <w:rFonts w:ascii="Calibri" w:hAnsi="Calibri" w:cs="Calibri"/>
          <w:szCs w:val="22"/>
          <w:lang w:val="en-US" w:eastAsia="ko-KR"/>
        </w:rPr>
        <w:t>QoS</w:t>
      </w:r>
      <w:proofErr w:type="spellEnd"/>
      <w:r w:rsidRPr="00EC5296">
        <w:rPr>
          <w:rFonts w:ascii="Calibri" w:hAnsi="Calibri" w:cs="Calibri"/>
          <w:szCs w:val="22"/>
          <w:lang w:val="en-US" w:eastAsia="ko-KR"/>
        </w:rPr>
        <w:t xml:space="preserve"> attribute combinations to enabling/disabling HARQ</w:t>
      </w:r>
    </w:p>
    <w:p w14:paraId="7043C8EF" w14:textId="38421456" w:rsidR="00850CF2" w:rsidRPr="00EC5296" w:rsidRDefault="00850CF2">
      <w:pPr>
        <w:pStyle w:val="LGTdoc"/>
        <w:numPr>
          <w:ilvl w:val="2"/>
          <w:numId w:val="28"/>
        </w:numPr>
        <w:spacing w:before="100" w:beforeAutospacing="1" w:afterLines="0" w:after="60"/>
        <w:rPr>
          <w:rFonts w:ascii="Calibri" w:hAnsi="Calibri" w:cs="Calibri"/>
          <w:szCs w:val="22"/>
          <w:lang w:val="en-US" w:eastAsia="ko-KR"/>
        </w:rPr>
      </w:pPr>
      <w:r w:rsidRPr="00EC5296">
        <w:rPr>
          <w:rFonts w:ascii="Calibri" w:hAnsi="Calibri" w:cs="Calibri"/>
          <w:szCs w:val="22"/>
          <w:lang w:val="en-US" w:eastAsia="ko-KR"/>
        </w:rPr>
        <w:t xml:space="preserve">SCI indication </w:t>
      </w:r>
      <w:r w:rsidR="004E7C19" w:rsidRPr="00EC5296">
        <w:rPr>
          <w:rFonts w:ascii="Calibri" w:hAnsi="Calibri" w:cs="Calibri"/>
          <w:szCs w:val="22"/>
          <w:lang w:val="en-US" w:eastAsia="ko-KR"/>
        </w:rPr>
        <w:t xml:space="preserve">[OPPO,9] </w:t>
      </w:r>
      <w:r w:rsidR="00A11875" w:rsidRPr="00EC5296">
        <w:rPr>
          <w:rFonts w:ascii="Calibri" w:hAnsi="Calibri" w:cs="Calibri"/>
          <w:szCs w:val="22"/>
          <w:lang w:val="en-US" w:eastAsia="ko-KR"/>
        </w:rPr>
        <w:t>[TCL,10]</w:t>
      </w:r>
      <w:r w:rsidR="00044005" w:rsidRPr="00EC5296">
        <w:rPr>
          <w:rFonts w:ascii="Calibri" w:hAnsi="Calibri" w:cs="Calibri"/>
          <w:szCs w:val="22"/>
          <w:lang w:val="en-US" w:eastAsia="ko-KR"/>
        </w:rPr>
        <w:t xml:space="preserve"> [Samsung,11]</w:t>
      </w:r>
      <w:r w:rsidR="00116C6D" w:rsidRPr="00EC5296">
        <w:rPr>
          <w:rFonts w:ascii="Calibri" w:hAnsi="Calibri" w:cs="Calibri"/>
          <w:szCs w:val="22"/>
          <w:lang w:val="en-US" w:eastAsia="ko-KR"/>
        </w:rPr>
        <w:t xml:space="preserve"> [Nokia,12]</w:t>
      </w:r>
      <w:r w:rsidR="00FE4177" w:rsidRPr="00EC5296">
        <w:rPr>
          <w:rFonts w:ascii="Calibri" w:hAnsi="Calibri" w:cs="Calibri"/>
          <w:szCs w:val="22"/>
          <w:lang w:val="en-US" w:eastAsia="ko-KR"/>
        </w:rPr>
        <w:t xml:space="preserve"> [Ericsson,13]</w:t>
      </w:r>
      <w:r w:rsidR="005637A0" w:rsidRPr="00EC5296">
        <w:rPr>
          <w:rFonts w:ascii="Calibri" w:hAnsi="Calibri" w:cs="Calibri"/>
          <w:szCs w:val="22"/>
          <w:lang w:val="en-US" w:eastAsia="ko-KR"/>
        </w:rPr>
        <w:t xml:space="preserve"> [Intel,16]</w:t>
      </w:r>
      <w:r w:rsidR="00A11875" w:rsidRPr="00EC5296">
        <w:rPr>
          <w:rFonts w:ascii="Calibri" w:hAnsi="Calibri" w:cs="Calibri"/>
          <w:szCs w:val="22"/>
          <w:lang w:val="en-US" w:eastAsia="ko-KR"/>
        </w:rPr>
        <w:t xml:space="preserve"> </w:t>
      </w:r>
      <w:r w:rsidR="00F87A43" w:rsidRPr="00EC5296">
        <w:rPr>
          <w:rFonts w:ascii="Calibri" w:hAnsi="Calibri" w:cs="Calibri"/>
          <w:szCs w:val="22"/>
          <w:lang w:val="en-US" w:eastAsia="ko-KR"/>
        </w:rPr>
        <w:t xml:space="preserve">[Qulacomm,28] </w:t>
      </w:r>
      <w:r w:rsidR="00AF783A" w:rsidRPr="00EC5296">
        <w:rPr>
          <w:rFonts w:ascii="Calibri" w:hAnsi="Calibri" w:cs="Calibri"/>
          <w:szCs w:val="22"/>
          <w:lang w:val="en-US" w:eastAsia="ko-KR"/>
        </w:rPr>
        <w:t>(</w:t>
      </w:r>
      <w:r w:rsidR="00812821" w:rsidRPr="00EC5296">
        <w:rPr>
          <w:rFonts w:ascii="Calibri" w:hAnsi="Calibri" w:cs="Calibri"/>
          <w:szCs w:val="22"/>
          <w:lang w:val="en-US" w:eastAsia="ko-KR"/>
        </w:rPr>
        <w:t>7</w:t>
      </w:r>
      <w:r w:rsidR="00AF783A" w:rsidRPr="00EC5296">
        <w:rPr>
          <w:rFonts w:ascii="Calibri" w:hAnsi="Calibri" w:cs="Calibri"/>
          <w:szCs w:val="22"/>
          <w:lang w:val="en-US" w:eastAsia="ko-KR"/>
        </w:rPr>
        <w:t xml:space="preserve"> companies)</w:t>
      </w:r>
    </w:p>
    <w:p w14:paraId="21E69C58" w14:textId="0AE0C4AE" w:rsidR="00850CF2" w:rsidRPr="00EC5296" w:rsidRDefault="00850CF2" w:rsidP="00D14832">
      <w:pPr>
        <w:pStyle w:val="LGTdoc"/>
        <w:numPr>
          <w:ilvl w:val="3"/>
          <w:numId w:val="28"/>
        </w:numPr>
        <w:spacing w:before="100" w:beforeAutospacing="1" w:afterLines="0" w:after="60"/>
        <w:rPr>
          <w:rFonts w:ascii="Calibri" w:hAnsi="Calibri" w:cs="Calibri"/>
          <w:szCs w:val="22"/>
          <w:lang w:val="en-US" w:eastAsia="ko-KR"/>
        </w:rPr>
      </w:pPr>
      <w:r w:rsidRPr="00EC5296">
        <w:rPr>
          <w:rFonts w:ascii="Calibri" w:hAnsi="Calibri" w:cs="Calibri"/>
          <w:szCs w:val="22"/>
          <w:lang w:val="en-US" w:eastAsia="ko-KR"/>
        </w:rPr>
        <w:t xml:space="preserve">Rationale: </w:t>
      </w:r>
    </w:p>
    <w:p w14:paraId="126D6C4F" w14:textId="6DACD6F3" w:rsidR="00850CF2" w:rsidRPr="00EC5296" w:rsidRDefault="0064700E" w:rsidP="00D14832">
      <w:pPr>
        <w:pStyle w:val="LGTdoc"/>
        <w:numPr>
          <w:ilvl w:val="4"/>
          <w:numId w:val="28"/>
        </w:numPr>
        <w:spacing w:before="100" w:beforeAutospacing="1" w:afterLines="0" w:after="60"/>
        <w:rPr>
          <w:rFonts w:ascii="Calibri" w:hAnsi="Calibri" w:cs="Calibri"/>
          <w:szCs w:val="22"/>
          <w:lang w:val="en-US" w:eastAsia="ko-KR"/>
        </w:rPr>
      </w:pPr>
      <w:r w:rsidRPr="00EC5296">
        <w:rPr>
          <w:rFonts w:ascii="Calibri" w:hAnsi="Calibri" w:cs="Calibri" w:hint="eastAsia"/>
          <w:szCs w:val="22"/>
          <w:lang w:val="en-US" w:eastAsia="ko-KR"/>
        </w:rPr>
        <w:t>V</w:t>
      </w:r>
      <w:r w:rsidRPr="00EC5296">
        <w:rPr>
          <w:rFonts w:ascii="Calibri" w:hAnsi="Calibri" w:cs="Calibri"/>
          <w:szCs w:val="22"/>
          <w:lang w:val="en-US" w:eastAsia="ko-KR"/>
        </w:rPr>
        <w:t xml:space="preserve">ariation on </w:t>
      </w:r>
      <w:proofErr w:type="spellStart"/>
      <w:r w:rsidRPr="00EC5296">
        <w:rPr>
          <w:rFonts w:ascii="Calibri" w:hAnsi="Calibri" w:cs="Calibri"/>
          <w:szCs w:val="22"/>
          <w:lang w:val="en-US" w:eastAsia="ko-KR"/>
        </w:rPr>
        <w:t>sidelink</w:t>
      </w:r>
      <w:proofErr w:type="spellEnd"/>
      <w:r w:rsidRPr="00EC5296">
        <w:rPr>
          <w:rFonts w:ascii="Calibri" w:hAnsi="Calibri" w:cs="Calibri"/>
          <w:szCs w:val="22"/>
          <w:lang w:val="en-US" w:eastAsia="ko-KR"/>
        </w:rPr>
        <w:t xml:space="preserve"> quality</w:t>
      </w:r>
      <w:r w:rsidR="0073086B" w:rsidRPr="00EC5296">
        <w:rPr>
          <w:rFonts w:ascii="Calibri" w:hAnsi="Calibri" w:cs="Calibri"/>
          <w:szCs w:val="22"/>
          <w:lang w:val="en-US" w:eastAsia="ko-KR"/>
        </w:rPr>
        <w:t xml:space="preserve"> </w:t>
      </w:r>
    </w:p>
    <w:p w14:paraId="4C3624BD" w14:textId="1ABF11C7" w:rsidR="0073086B" w:rsidRPr="00EC5296" w:rsidRDefault="0073086B" w:rsidP="00D14832">
      <w:pPr>
        <w:pStyle w:val="LGTdoc"/>
        <w:numPr>
          <w:ilvl w:val="4"/>
          <w:numId w:val="28"/>
        </w:numPr>
        <w:spacing w:before="100" w:beforeAutospacing="1" w:afterLines="0" w:after="60"/>
        <w:rPr>
          <w:rFonts w:ascii="Calibri" w:hAnsi="Calibri" w:cs="Calibri"/>
          <w:szCs w:val="22"/>
          <w:lang w:val="en-US" w:eastAsia="ko-KR"/>
        </w:rPr>
      </w:pPr>
      <w:r w:rsidRPr="00EC5296">
        <w:rPr>
          <w:rFonts w:ascii="Calibri" w:hAnsi="Calibri" w:cs="Calibri"/>
          <w:szCs w:val="22"/>
          <w:lang w:val="en-US" w:eastAsia="ko-KR"/>
        </w:rPr>
        <w:t xml:space="preserve">TX UE and RX UE are in different cells or different status regarding cell association </w:t>
      </w:r>
    </w:p>
    <w:p w14:paraId="49453264" w14:textId="2F19CF8B" w:rsidR="0073086B" w:rsidRPr="00EC5296" w:rsidRDefault="0073086B" w:rsidP="00D14832">
      <w:pPr>
        <w:pStyle w:val="LGTdoc"/>
        <w:numPr>
          <w:ilvl w:val="4"/>
          <w:numId w:val="28"/>
        </w:numPr>
        <w:spacing w:before="100" w:beforeAutospacing="1" w:afterLines="0" w:after="60"/>
        <w:rPr>
          <w:rFonts w:ascii="Calibri" w:hAnsi="Calibri" w:cs="Calibri"/>
          <w:szCs w:val="22"/>
          <w:lang w:val="en-US" w:eastAsia="ko-KR"/>
        </w:rPr>
      </w:pPr>
      <w:r w:rsidRPr="00EC5296">
        <w:rPr>
          <w:rFonts w:ascii="Calibri" w:hAnsi="Calibri" w:cs="Calibri"/>
          <w:szCs w:val="22"/>
          <w:lang w:val="en-US" w:eastAsia="ko-KR"/>
        </w:rPr>
        <w:t xml:space="preserve">SCI indication is determined based on CBR or </w:t>
      </w:r>
      <w:proofErr w:type="spellStart"/>
      <w:r w:rsidRPr="00EC5296">
        <w:rPr>
          <w:rFonts w:ascii="Calibri" w:hAnsi="Calibri" w:cs="Calibri"/>
          <w:szCs w:val="22"/>
          <w:lang w:val="en-US" w:eastAsia="ko-KR"/>
        </w:rPr>
        <w:t>QoS</w:t>
      </w:r>
      <w:proofErr w:type="spellEnd"/>
      <w:r w:rsidRPr="00EC5296">
        <w:rPr>
          <w:rFonts w:ascii="Calibri" w:hAnsi="Calibri" w:cs="Calibri"/>
          <w:szCs w:val="22"/>
          <w:lang w:val="en-US" w:eastAsia="ko-KR"/>
        </w:rPr>
        <w:t xml:space="preserve"> parameter </w:t>
      </w:r>
    </w:p>
    <w:p w14:paraId="17CACB45" w14:textId="0C3BCF95" w:rsidR="000435D8" w:rsidRPr="00EC5296" w:rsidRDefault="000435D8" w:rsidP="000435D8">
      <w:pPr>
        <w:pStyle w:val="LGTdoc"/>
        <w:numPr>
          <w:ilvl w:val="4"/>
          <w:numId w:val="28"/>
        </w:numPr>
        <w:spacing w:before="100" w:beforeAutospacing="1" w:afterLines="0" w:after="60"/>
        <w:rPr>
          <w:rFonts w:ascii="Calibri" w:hAnsi="Calibri" w:cs="Calibri"/>
          <w:szCs w:val="22"/>
          <w:lang w:val="en-US" w:eastAsia="ko-KR"/>
        </w:rPr>
      </w:pPr>
      <w:r w:rsidRPr="00EC5296">
        <w:rPr>
          <w:rFonts w:ascii="Calibri" w:hAnsi="Calibri" w:cs="Calibri"/>
          <w:szCs w:val="22"/>
          <w:lang w:val="en-US" w:eastAsia="ko-KR"/>
        </w:rPr>
        <w:t xml:space="preserve">Ensure common understanding between </w:t>
      </w:r>
      <w:proofErr w:type="spellStart"/>
      <w:r w:rsidRPr="00EC5296">
        <w:rPr>
          <w:rFonts w:ascii="Calibri" w:hAnsi="Calibri" w:cs="Calibri"/>
          <w:szCs w:val="22"/>
          <w:lang w:val="en-US" w:eastAsia="ko-KR"/>
        </w:rPr>
        <w:t>Tx</w:t>
      </w:r>
      <w:proofErr w:type="spellEnd"/>
      <w:r w:rsidRPr="00EC5296">
        <w:rPr>
          <w:rFonts w:ascii="Calibri" w:hAnsi="Calibri" w:cs="Calibri"/>
          <w:szCs w:val="22"/>
          <w:lang w:val="en-US" w:eastAsia="ko-KR"/>
        </w:rPr>
        <w:t xml:space="preserve"> UE and Rx UE regarding HARQ operation is used or not </w:t>
      </w:r>
    </w:p>
    <w:p w14:paraId="13D0BA9F" w14:textId="33D7F5FD" w:rsidR="008A0D99" w:rsidRPr="00EC5296" w:rsidRDefault="008A0D99" w:rsidP="008A0D99">
      <w:pPr>
        <w:pStyle w:val="LGTdoc"/>
        <w:numPr>
          <w:ilvl w:val="2"/>
          <w:numId w:val="28"/>
        </w:numPr>
        <w:spacing w:before="100" w:beforeAutospacing="1" w:afterLines="0" w:after="60"/>
        <w:rPr>
          <w:rFonts w:ascii="Calibri" w:hAnsi="Calibri" w:cs="Calibri"/>
          <w:szCs w:val="22"/>
          <w:lang w:val="en-US" w:eastAsia="ko-KR"/>
        </w:rPr>
      </w:pPr>
      <w:r w:rsidRPr="00EC5296">
        <w:rPr>
          <w:rFonts w:ascii="Calibri" w:hAnsi="Calibri" w:cs="Calibri"/>
          <w:szCs w:val="22"/>
          <w:lang w:val="en-US" w:eastAsia="ko-KR"/>
        </w:rPr>
        <w:t xml:space="preserve">RX UE position with respect to TX UE (e.g. UEs are straying away, outside each other’s stopping </w:t>
      </w:r>
      <w:r w:rsidRPr="00EC5296">
        <w:rPr>
          <w:rFonts w:ascii="Calibri" w:hAnsi="Calibri" w:cs="Calibri"/>
          <w:szCs w:val="22"/>
          <w:lang w:val="en-US" w:eastAsia="ko-KR"/>
        </w:rPr>
        <w:lastRenderedPageBreak/>
        <w:t>distances, or within a separated area from each other) [Sequans,</w:t>
      </w:r>
      <w:r w:rsidR="00397C0F" w:rsidRPr="00EC5296">
        <w:rPr>
          <w:rFonts w:ascii="Calibri" w:hAnsi="Calibri" w:cs="Calibri"/>
          <w:szCs w:val="22"/>
          <w:lang w:val="en-US" w:eastAsia="ko-KR"/>
        </w:rPr>
        <w:t>32</w:t>
      </w:r>
      <w:r w:rsidRPr="00EC5296">
        <w:rPr>
          <w:rFonts w:ascii="Calibri" w:hAnsi="Calibri" w:cs="Calibri"/>
          <w:szCs w:val="22"/>
          <w:lang w:val="en-US" w:eastAsia="ko-KR"/>
        </w:rPr>
        <w:t>]</w:t>
      </w:r>
    </w:p>
    <w:p w14:paraId="26B54EF1" w14:textId="07A0C7A6" w:rsidR="007E417C" w:rsidRPr="00EC5296" w:rsidRDefault="00674236" w:rsidP="007E417C">
      <w:pPr>
        <w:pStyle w:val="LGTdoc"/>
        <w:numPr>
          <w:ilvl w:val="1"/>
          <w:numId w:val="28"/>
        </w:numPr>
        <w:spacing w:before="100" w:beforeAutospacing="1" w:afterLines="0" w:after="60"/>
        <w:rPr>
          <w:rFonts w:ascii="Calibri" w:hAnsi="Calibri" w:cs="Calibri"/>
          <w:szCs w:val="22"/>
          <w:lang w:val="en-US" w:eastAsia="ko-KR"/>
        </w:rPr>
      </w:pPr>
      <w:r w:rsidRPr="00EC5296">
        <w:rPr>
          <w:rFonts w:ascii="Calibri" w:hAnsi="Calibri" w:cs="Calibri"/>
          <w:szCs w:val="22"/>
        </w:rPr>
        <w:t>Not supported</w:t>
      </w:r>
      <w:r w:rsidR="007E417C" w:rsidRPr="00EC5296">
        <w:rPr>
          <w:rFonts w:ascii="Calibri" w:hAnsi="Calibri" w:cs="Calibri"/>
          <w:szCs w:val="22"/>
        </w:rPr>
        <w:t xml:space="preserve"> by </w:t>
      </w:r>
      <w:r w:rsidRPr="00EC5296">
        <w:rPr>
          <w:rFonts w:ascii="Calibri" w:hAnsi="Calibri" w:cs="Calibri"/>
          <w:szCs w:val="22"/>
        </w:rPr>
        <w:t>[vivo,</w:t>
      </w:r>
      <w:r w:rsidR="00770EE2" w:rsidRPr="00EC5296">
        <w:rPr>
          <w:rFonts w:ascii="Calibri" w:hAnsi="Calibri" w:cs="Calibri"/>
          <w:szCs w:val="22"/>
        </w:rPr>
        <w:t>6</w:t>
      </w:r>
      <w:r w:rsidRPr="00EC5296">
        <w:rPr>
          <w:rFonts w:ascii="Calibri" w:hAnsi="Calibri" w:cs="Calibri"/>
          <w:szCs w:val="22"/>
        </w:rPr>
        <w:t>]</w:t>
      </w:r>
      <w:r w:rsidR="00AF783A" w:rsidRPr="00EC5296">
        <w:rPr>
          <w:rFonts w:ascii="Calibri" w:hAnsi="Calibri" w:cs="Calibri"/>
          <w:szCs w:val="22"/>
        </w:rPr>
        <w:t xml:space="preserve"> </w:t>
      </w:r>
      <w:r w:rsidR="00AF783A" w:rsidRPr="00EC5296">
        <w:rPr>
          <w:rFonts w:ascii="Calibri" w:hAnsi="Calibri" w:cs="Calibri"/>
          <w:szCs w:val="22"/>
          <w:lang w:val="en-US" w:eastAsia="ko-KR"/>
        </w:rPr>
        <w:t>(</w:t>
      </w:r>
      <w:r w:rsidR="00EC4175" w:rsidRPr="00EC5296">
        <w:rPr>
          <w:rFonts w:ascii="Calibri" w:hAnsi="Calibri" w:cs="Calibri"/>
          <w:szCs w:val="22"/>
          <w:lang w:val="en-US" w:eastAsia="ko-KR"/>
        </w:rPr>
        <w:t>1</w:t>
      </w:r>
      <w:r w:rsidR="00AF783A" w:rsidRPr="00EC5296">
        <w:rPr>
          <w:rFonts w:ascii="Calibri" w:hAnsi="Calibri" w:cs="Calibri"/>
          <w:szCs w:val="22"/>
          <w:lang w:val="en-US" w:eastAsia="ko-KR"/>
        </w:rPr>
        <w:t xml:space="preserve"> companies)</w:t>
      </w:r>
    </w:p>
    <w:p w14:paraId="317FC700" w14:textId="77777777" w:rsidR="007E417C" w:rsidRPr="00EC5296" w:rsidRDefault="007E417C" w:rsidP="007E417C">
      <w:pPr>
        <w:pStyle w:val="LGTdoc"/>
        <w:numPr>
          <w:ilvl w:val="2"/>
          <w:numId w:val="28"/>
        </w:numPr>
        <w:spacing w:before="100" w:beforeAutospacing="1" w:afterLines="0" w:after="60"/>
        <w:rPr>
          <w:rFonts w:ascii="Calibri" w:hAnsi="Calibri" w:cs="Calibri"/>
          <w:szCs w:val="22"/>
          <w:lang w:val="en-US" w:eastAsia="ko-KR"/>
        </w:rPr>
      </w:pPr>
      <w:r w:rsidRPr="00EC5296">
        <w:rPr>
          <w:rFonts w:ascii="Calibri" w:hAnsi="Calibri" w:cs="Calibri"/>
          <w:szCs w:val="22"/>
        </w:rPr>
        <w:t>Rationale</w:t>
      </w:r>
    </w:p>
    <w:p w14:paraId="36439E4B" w14:textId="459F87DA" w:rsidR="001B4F0A" w:rsidRPr="00674236" w:rsidRDefault="007E417C" w:rsidP="007E417C">
      <w:pPr>
        <w:pStyle w:val="LGTdoc"/>
        <w:numPr>
          <w:ilvl w:val="3"/>
          <w:numId w:val="28"/>
        </w:numPr>
        <w:spacing w:before="100" w:beforeAutospacing="1" w:afterLines="0" w:after="60"/>
        <w:rPr>
          <w:rFonts w:ascii="Calibri" w:hAnsi="Calibri" w:cs="Calibri"/>
          <w:szCs w:val="22"/>
          <w:lang w:val="en-US" w:eastAsia="ko-KR"/>
        </w:rPr>
      </w:pPr>
      <w:r w:rsidRPr="007E417C">
        <w:rPr>
          <w:rFonts w:ascii="Calibri" w:hAnsi="Calibri" w:cs="Calibri"/>
          <w:szCs w:val="22"/>
        </w:rPr>
        <w:t>Changes in HARQ operati</w:t>
      </w:r>
      <w:r>
        <w:rPr>
          <w:rFonts w:ascii="Calibri" w:hAnsi="Calibri" w:cs="Calibri"/>
          <w:szCs w:val="22"/>
        </w:rPr>
        <w:t>on are handled by re-configuration</w:t>
      </w:r>
    </w:p>
    <w:p w14:paraId="55AFB601" w14:textId="1AF118B4" w:rsidR="00674236" w:rsidRPr="00674236" w:rsidRDefault="00674236" w:rsidP="00674236">
      <w:pPr>
        <w:pStyle w:val="LGTdoc"/>
        <w:numPr>
          <w:ilvl w:val="3"/>
          <w:numId w:val="28"/>
        </w:numPr>
        <w:spacing w:before="100" w:beforeAutospacing="1" w:afterLines="0" w:after="60"/>
        <w:rPr>
          <w:rFonts w:ascii="Calibri" w:hAnsi="Calibri" w:cs="Calibri"/>
          <w:szCs w:val="22"/>
          <w:lang w:val="en-US" w:eastAsia="ko-KR"/>
        </w:rPr>
      </w:pPr>
      <w:proofErr w:type="spellStart"/>
      <w:r w:rsidRPr="00674236">
        <w:rPr>
          <w:rFonts w:ascii="Calibri" w:hAnsi="Calibri" w:cs="Calibri"/>
          <w:szCs w:val="22"/>
          <w:lang w:val="en-US" w:eastAsia="ko-KR"/>
        </w:rPr>
        <w:t>QoS</w:t>
      </w:r>
      <w:proofErr w:type="spellEnd"/>
      <w:r w:rsidRPr="00674236">
        <w:rPr>
          <w:rFonts w:ascii="Calibri" w:hAnsi="Calibri" w:cs="Calibri"/>
          <w:szCs w:val="22"/>
          <w:lang w:val="en-US" w:eastAsia="ko-KR"/>
        </w:rPr>
        <w:t xml:space="preserve"> control and congestion level do not vary in short-term</w:t>
      </w:r>
    </w:p>
    <w:p w14:paraId="6308D1EC" w14:textId="77777777" w:rsidR="00F41BD1" w:rsidRDefault="00F41BD1" w:rsidP="00F41BD1">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646A277E" w14:textId="59CF3B76" w:rsidR="00F41BD1" w:rsidRDefault="00F41BD1" w:rsidP="00F41BD1">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Majority companies support additional condition to disable SL HARQ feedback when (pre-</w:t>
      </w:r>
      <w:proofErr w:type="gramStart"/>
      <w:r>
        <w:rPr>
          <w:rFonts w:ascii="Calibri" w:hAnsi="Calibri" w:cs="Calibri"/>
          <w:szCs w:val="22"/>
          <w:lang w:val="en-US" w:eastAsia="ko-KR"/>
        </w:rPr>
        <w:t>)configuration</w:t>
      </w:r>
      <w:proofErr w:type="gramEnd"/>
      <w:r>
        <w:rPr>
          <w:rFonts w:ascii="Calibri" w:hAnsi="Calibri" w:cs="Calibri"/>
          <w:szCs w:val="22"/>
          <w:lang w:val="en-US" w:eastAsia="ko-KR"/>
        </w:rPr>
        <w:t xml:space="preserve"> enables SL HARQ feedback based on congestion level and/or </w:t>
      </w:r>
      <w:proofErr w:type="spellStart"/>
      <w:r>
        <w:rPr>
          <w:rFonts w:ascii="Calibri" w:hAnsi="Calibri" w:cs="Calibri"/>
          <w:szCs w:val="22"/>
          <w:lang w:val="en-US" w:eastAsia="ko-KR"/>
        </w:rPr>
        <w:t>Qo</w:t>
      </w:r>
      <w:r w:rsidR="008C5E45">
        <w:rPr>
          <w:rFonts w:ascii="Calibri" w:hAnsi="Calibri" w:cs="Calibri"/>
          <w:szCs w:val="22"/>
          <w:lang w:val="en-US" w:eastAsia="ko-KR"/>
        </w:rPr>
        <w:t>S</w:t>
      </w:r>
      <w:proofErr w:type="spellEnd"/>
      <w:r>
        <w:rPr>
          <w:rFonts w:ascii="Calibri" w:hAnsi="Calibri" w:cs="Calibri"/>
          <w:szCs w:val="22"/>
          <w:lang w:val="en-US" w:eastAsia="ko-KR"/>
        </w:rPr>
        <w:t xml:space="preserve"> parameters.</w:t>
      </w:r>
    </w:p>
    <w:p w14:paraId="09280958" w14:textId="25655C94" w:rsidR="00485072" w:rsidRPr="00BB3945" w:rsidRDefault="00EC4175" w:rsidP="00485072">
      <w:pPr>
        <w:pStyle w:val="LGTdoc"/>
        <w:numPr>
          <w:ilvl w:val="0"/>
          <w:numId w:val="38"/>
        </w:numPr>
        <w:spacing w:before="100" w:beforeAutospacing="1" w:afterLines="0" w:after="60"/>
        <w:rPr>
          <w:rFonts w:ascii="Calibri" w:hAnsi="Calibri" w:cs="Calibri"/>
          <w:szCs w:val="22"/>
          <w:lang w:val="en-US" w:eastAsia="ko-KR"/>
        </w:rPr>
      </w:pPr>
      <w:r w:rsidRPr="00BB3945">
        <w:rPr>
          <w:rFonts w:ascii="Calibri" w:hAnsi="Calibri" w:cs="Calibri"/>
          <w:szCs w:val="22"/>
          <w:lang w:val="en-US" w:eastAsia="ko-KR"/>
        </w:rPr>
        <w:t>Proposal</w:t>
      </w:r>
      <w:r w:rsidR="00812821" w:rsidRPr="00BB3945">
        <w:rPr>
          <w:rFonts w:ascii="Calibri" w:hAnsi="Calibri" w:cs="Calibri"/>
          <w:szCs w:val="22"/>
          <w:lang w:val="en-US" w:eastAsia="ko-KR"/>
        </w:rPr>
        <w:t xml:space="preserve"> for agreement</w:t>
      </w:r>
    </w:p>
    <w:p w14:paraId="595CD4FA" w14:textId="1BCEC450" w:rsidR="00EC4175" w:rsidRDefault="00EC4175" w:rsidP="008F62CA">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For additional condition to disable SL HARQ feedback when (pre-)configuration enables SL HARQ feedback,</w:t>
      </w:r>
    </w:p>
    <w:p w14:paraId="04F31E43" w14:textId="6DC07779" w:rsidR="00B37162" w:rsidRDefault="00B37162" w:rsidP="008F62CA">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At least </w:t>
      </w:r>
      <w:proofErr w:type="spellStart"/>
      <w:r>
        <w:rPr>
          <w:rFonts w:ascii="Calibri" w:hAnsi="Calibri" w:cs="Calibri"/>
          <w:szCs w:val="22"/>
          <w:lang w:val="en-US" w:eastAsia="ko-KR"/>
        </w:rPr>
        <w:t>QoS</w:t>
      </w:r>
      <w:proofErr w:type="spellEnd"/>
      <w:r>
        <w:rPr>
          <w:rFonts w:ascii="Calibri" w:hAnsi="Calibri" w:cs="Calibri"/>
          <w:szCs w:val="22"/>
          <w:lang w:val="en-US" w:eastAsia="ko-KR"/>
        </w:rPr>
        <w:t xml:space="preserve"> parameter/service is used</w:t>
      </w:r>
    </w:p>
    <w:p w14:paraId="41BAB4F4" w14:textId="7E98519A" w:rsidR="00EC4175" w:rsidRDefault="00B37162" w:rsidP="008F62CA">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FFS: Whether </w:t>
      </w:r>
      <w:r>
        <w:rPr>
          <w:rFonts w:ascii="Calibri" w:hAnsi="Calibri" w:cs="Calibri"/>
          <w:szCs w:val="22"/>
          <w:lang w:val="en-US" w:eastAsia="ko-KR"/>
        </w:rPr>
        <w:t>congestion</w:t>
      </w:r>
      <w:r>
        <w:rPr>
          <w:rFonts w:ascii="Calibri" w:hAnsi="Calibri" w:cs="Calibri" w:hint="eastAsia"/>
          <w:szCs w:val="22"/>
          <w:lang w:val="en-US" w:eastAsia="ko-KR"/>
        </w:rPr>
        <w:t xml:space="preserve"> </w:t>
      </w:r>
      <w:r>
        <w:rPr>
          <w:rFonts w:ascii="Calibri" w:hAnsi="Calibri" w:cs="Calibri"/>
          <w:szCs w:val="22"/>
          <w:lang w:val="en-US" w:eastAsia="ko-KR"/>
        </w:rPr>
        <w:t>level is used</w:t>
      </w:r>
    </w:p>
    <w:p w14:paraId="347F8366" w14:textId="7F950A75" w:rsidR="00B37162" w:rsidRDefault="00B37162" w:rsidP="008F62CA">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SCI indicates whether SL HARQ feedback is enabled or disabled for the corresponding PSSCH. </w:t>
      </w:r>
    </w:p>
    <w:p w14:paraId="47119904" w14:textId="77777777" w:rsidR="00485072" w:rsidRDefault="00485072" w:rsidP="00E023BD">
      <w:pPr>
        <w:pStyle w:val="LGTdoc"/>
        <w:spacing w:before="100" w:beforeAutospacing="1" w:afterLines="0" w:after="60"/>
        <w:rPr>
          <w:rFonts w:ascii="Calibri" w:hAnsi="Calibri" w:cs="Calibri"/>
          <w:szCs w:val="22"/>
          <w:lang w:val="en-US" w:eastAsia="ko-KR"/>
        </w:rPr>
      </w:pPr>
    </w:p>
    <w:p w14:paraId="2B4AC651" w14:textId="10583CC0" w:rsidR="006A1D1A" w:rsidRPr="00BC070F" w:rsidRDefault="006A1D1A" w:rsidP="00227244">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Issue 3-</w:t>
      </w:r>
      <w:r w:rsidR="00DB793E">
        <w:rPr>
          <w:rFonts w:ascii="Calibri" w:hAnsi="Calibri" w:cs="Calibri"/>
          <w:szCs w:val="22"/>
          <w:lang w:val="en-US" w:eastAsia="ko-KR"/>
        </w:rPr>
        <w:t>7</w:t>
      </w:r>
      <w:r w:rsidRPr="00BC070F">
        <w:rPr>
          <w:rFonts w:ascii="Calibri" w:hAnsi="Calibri" w:cs="Calibri"/>
          <w:szCs w:val="22"/>
          <w:lang w:val="en-US" w:eastAsia="ko-KR"/>
        </w:rPr>
        <w:t>: Whether to support SL HARQ feedback per CBG? In detail, company’s view and its rationale are as follows:</w:t>
      </w:r>
    </w:p>
    <w:p w14:paraId="5518DBC0" w14:textId="5D365FC2" w:rsidR="00C30524" w:rsidRPr="00F07BB4" w:rsidRDefault="00C30524" w:rsidP="006A1D1A">
      <w:pPr>
        <w:pStyle w:val="LGTdoc"/>
        <w:numPr>
          <w:ilvl w:val="1"/>
          <w:numId w:val="28"/>
        </w:numPr>
        <w:spacing w:before="100" w:beforeAutospacing="1" w:afterLines="0" w:after="60"/>
        <w:rPr>
          <w:rFonts w:ascii="Calibri" w:hAnsi="Calibri" w:cs="Calibri"/>
          <w:szCs w:val="22"/>
          <w:lang w:val="en-US" w:eastAsia="ko-KR"/>
        </w:rPr>
      </w:pPr>
      <w:r w:rsidRPr="00F07BB4">
        <w:rPr>
          <w:rFonts w:ascii="Calibri" w:hAnsi="Calibri" w:cs="Calibri"/>
          <w:szCs w:val="22"/>
          <w:lang w:val="en-US" w:eastAsia="ko-KR"/>
        </w:rPr>
        <w:t xml:space="preserve">Supported by </w:t>
      </w:r>
      <w:r w:rsidR="00DB793E" w:rsidRPr="00F07BB4">
        <w:rPr>
          <w:rFonts w:ascii="Calibri" w:hAnsi="Calibri" w:cs="Calibri"/>
          <w:szCs w:val="22"/>
          <w:lang w:val="en-US" w:eastAsia="ko-KR"/>
        </w:rPr>
        <w:t>[</w:t>
      </w:r>
      <w:r w:rsidR="00DB793E" w:rsidRPr="00F07BB4">
        <w:rPr>
          <w:rFonts w:ascii="Calibri" w:hAnsi="Calibri" w:cs="Calibri" w:hint="eastAsia"/>
          <w:szCs w:val="22"/>
          <w:lang w:val="en-US" w:eastAsia="ko-KR"/>
        </w:rPr>
        <w:t>Spreadtrum,</w:t>
      </w:r>
      <w:r w:rsidR="008F5E0F" w:rsidRPr="00F07BB4">
        <w:rPr>
          <w:rFonts w:ascii="Calibri" w:hAnsi="Calibri" w:cs="Calibri"/>
          <w:szCs w:val="22"/>
          <w:lang w:val="en-US" w:eastAsia="ko-KR"/>
        </w:rPr>
        <w:t>1</w:t>
      </w:r>
      <w:r w:rsidR="00DB793E" w:rsidRPr="00F07BB4">
        <w:rPr>
          <w:rFonts w:ascii="Calibri" w:hAnsi="Calibri" w:cs="Calibri"/>
          <w:szCs w:val="22"/>
          <w:lang w:val="en-US" w:eastAsia="ko-KR"/>
        </w:rPr>
        <w:t>]</w:t>
      </w:r>
      <w:r w:rsidR="00A11875" w:rsidRPr="00F07BB4">
        <w:rPr>
          <w:rFonts w:ascii="Calibri" w:hAnsi="Calibri" w:cs="Calibri"/>
          <w:szCs w:val="22"/>
          <w:lang w:val="en-US" w:eastAsia="ko-KR"/>
        </w:rPr>
        <w:t xml:space="preserve"> </w:t>
      </w:r>
      <w:r w:rsidR="00077308" w:rsidRPr="00F07BB4">
        <w:rPr>
          <w:rFonts w:ascii="Calibri" w:hAnsi="Calibri" w:cs="Calibri"/>
          <w:szCs w:val="22"/>
          <w:lang w:val="en-US" w:eastAsia="ko-KR"/>
        </w:rPr>
        <w:t xml:space="preserve">[OPPO,9] </w:t>
      </w:r>
      <w:r w:rsidR="00A11875" w:rsidRPr="00F07BB4">
        <w:rPr>
          <w:rFonts w:ascii="Calibri" w:hAnsi="Calibri" w:cs="Calibri"/>
          <w:szCs w:val="22"/>
          <w:lang w:val="en-US" w:eastAsia="ko-KR"/>
        </w:rPr>
        <w:t>[TCL,10]</w:t>
      </w:r>
      <w:r w:rsidR="000306D2" w:rsidRPr="00F07BB4">
        <w:rPr>
          <w:rFonts w:ascii="Calibri" w:hAnsi="Calibri" w:cs="Calibri"/>
          <w:szCs w:val="22"/>
          <w:lang w:val="en-US" w:eastAsia="ko-KR"/>
        </w:rPr>
        <w:t xml:space="preserve"> [Fraunhofer,14]</w:t>
      </w:r>
      <w:r w:rsidR="00AF783A" w:rsidRPr="00F07BB4">
        <w:rPr>
          <w:rFonts w:ascii="Calibri" w:hAnsi="Calibri" w:cs="Calibri"/>
          <w:szCs w:val="22"/>
          <w:lang w:val="en-US" w:eastAsia="ko-KR"/>
        </w:rPr>
        <w:t xml:space="preserve"> (</w:t>
      </w:r>
      <w:r w:rsidR="00F07BB4" w:rsidRPr="00F07BB4">
        <w:rPr>
          <w:rFonts w:ascii="Calibri" w:hAnsi="Calibri" w:cs="Calibri"/>
          <w:szCs w:val="22"/>
          <w:lang w:val="en-US" w:eastAsia="ko-KR"/>
        </w:rPr>
        <w:t>4</w:t>
      </w:r>
      <w:r w:rsidR="00AF783A" w:rsidRPr="00F07BB4">
        <w:rPr>
          <w:rFonts w:ascii="Calibri" w:hAnsi="Calibri" w:cs="Calibri"/>
          <w:szCs w:val="22"/>
          <w:lang w:val="en-US" w:eastAsia="ko-KR"/>
        </w:rPr>
        <w:t xml:space="preserve"> companies)</w:t>
      </w:r>
    </w:p>
    <w:p w14:paraId="4FC7069D" w14:textId="13752ED5" w:rsidR="00736922" w:rsidRPr="00F07BB4" w:rsidRDefault="00736922" w:rsidP="00227244">
      <w:pPr>
        <w:pStyle w:val="LGTdoc"/>
        <w:numPr>
          <w:ilvl w:val="2"/>
          <w:numId w:val="28"/>
        </w:numPr>
        <w:spacing w:before="100" w:beforeAutospacing="1" w:afterLines="0" w:after="60"/>
        <w:rPr>
          <w:rFonts w:ascii="Calibri" w:hAnsi="Calibri" w:cs="Calibri"/>
          <w:szCs w:val="22"/>
          <w:lang w:val="en-US" w:eastAsia="ko-KR"/>
        </w:rPr>
      </w:pPr>
      <w:r w:rsidRPr="00F07BB4">
        <w:rPr>
          <w:rFonts w:ascii="Calibri" w:hAnsi="Calibri" w:cs="Calibri"/>
          <w:szCs w:val="22"/>
          <w:lang w:val="en-US" w:eastAsia="ko-KR"/>
        </w:rPr>
        <w:t>Rationale:</w:t>
      </w:r>
    </w:p>
    <w:p w14:paraId="6CE7CB75" w14:textId="4732474E" w:rsidR="00736922" w:rsidRPr="00F07BB4" w:rsidRDefault="00E0664B" w:rsidP="00227244">
      <w:pPr>
        <w:pStyle w:val="LGTdoc"/>
        <w:numPr>
          <w:ilvl w:val="3"/>
          <w:numId w:val="28"/>
        </w:numPr>
        <w:spacing w:before="100" w:beforeAutospacing="1" w:afterLines="0" w:after="60"/>
        <w:rPr>
          <w:rFonts w:ascii="Calibri" w:hAnsi="Calibri" w:cs="Calibri"/>
          <w:szCs w:val="22"/>
          <w:lang w:val="en-US" w:eastAsia="ko-KR"/>
        </w:rPr>
      </w:pPr>
      <w:r w:rsidRPr="00F07BB4">
        <w:rPr>
          <w:rFonts w:ascii="Calibri" w:hAnsi="Calibri" w:cs="Calibri" w:hint="eastAsia"/>
          <w:szCs w:val="22"/>
          <w:lang w:val="en-US" w:eastAsia="ko-KR"/>
        </w:rPr>
        <w:t xml:space="preserve">Useful for very large TB size </w:t>
      </w:r>
    </w:p>
    <w:p w14:paraId="02E358A9" w14:textId="6EE66103" w:rsidR="00E0664B" w:rsidRPr="00F07BB4" w:rsidRDefault="00E0664B" w:rsidP="00227244">
      <w:pPr>
        <w:pStyle w:val="LGTdoc"/>
        <w:numPr>
          <w:ilvl w:val="3"/>
          <w:numId w:val="28"/>
        </w:numPr>
        <w:spacing w:before="100" w:beforeAutospacing="1" w:afterLines="0" w:after="60"/>
        <w:rPr>
          <w:rFonts w:ascii="Calibri" w:hAnsi="Calibri" w:cs="Calibri"/>
          <w:szCs w:val="22"/>
          <w:lang w:val="en-US" w:eastAsia="ko-KR"/>
        </w:rPr>
      </w:pPr>
      <w:r w:rsidRPr="00F07BB4">
        <w:rPr>
          <w:rFonts w:ascii="Calibri" w:hAnsi="Calibri" w:cs="Calibri"/>
          <w:szCs w:val="22"/>
          <w:lang w:val="en-US" w:eastAsia="ko-KR"/>
        </w:rPr>
        <w:t xml:space="preserve">Different CBG may experience different interferences due to </w:t>
      </w:r>
      <w:r w:rsidR="002C735B" w:rsidRPr="00F07BB4">
        <w:rPr>
          <w:rFonts w:ascii="Calibri" w:hAnsi="Calibri" w:cs="Calibri"/>
          <w:szCs w:val="22"/>
          <w:lang w:val="en-US" w:eastAsia="ko-KR"/>
        </w:rPr>
        <w:t xml:space="preserve">the </w:t>
      </w:r>
      <w:r w:rsidRPr="00F07BB4">
        <w:rPr>
          <w:rFonts w:ascii="Calibri" w:hAnsi="Calibri" w:cs="Calibri"/>
          <w:szCs w:val="22"/>
          <w:lang w:val="en-US" w:eastAsia="ko-KR"/>
        </w:rPr>
        <w:t xml:space="preserve">high </w:t>
      </w:r>
      <w:r w:rsidR="002C735B" w:rsidRPr="00F07BB4">
        <w:rPr>
          <w:rFonts w:ascii="Calibri" w:hAnsi="Calibri" w:cs="Calibri"/>
          <w:szCs w:val="22"/>
          <w:lang w:val="en-US" w:eastAsia="ko-KR"/>
        </w:rPr>
        <w:t xml:space="preserve">time selectivity </w:t>
      </w:r>
    </w:p>
    <w:p w14:paraId="46436EC7" w14:textId="17249C97" w:rsidR="00FE31E2" w:rsidRPr="00F07BB4" w:rsidRDefault="00FE31E2" w:rsidP="00227244">
      <w:pPr>
        <w:pStyle w:val="LGTdoc"/>
        <w:numPr>
          <w:ilvl w:val="3"/>
          <w:numId w:val="28"/>
        </w:numPr>
        <w:spacing w:before="100" w:beforeAutospacing="1" w:afterLines="0" w:after="60"/>
        <w:rPr>
          <w:rFonts w:ascii="Calibri" w:hAnsi="Calibri" w:cs="Calibri"/>
          <w:szCs w:val="22"/>
          <w:lang w:val="en-US" w:eastAsia="ko-KR"/>
        </w:rPr>
      </w:pPr>
      <w:r w:rsidRPr="00F07BB4">
        <w:rPr>
          <w:rFonts w:ascii="Calibri" w:hAnsi="Calibri" w:cs="Calibri"/>
          <w:szCs w:val="22"/>
          <w:lang w:val="en-US" w:eastAsia="ko-KR"/>
        </w:rPr>
        <w:t xml:space="preserve">Resource efficiency for retransmission </w:t>
      </w:r>
    </w:p>
    <w:p w14:paraId="185BCC03" w14:textId="2E0C4B5E" w:rsidR="008A7CC9" w:rsidRPr="00F07BB4" w:rsidRDefault="008A7CC9" w:rsidP="008A7CC9">
      <w:pPr>
        <w:pStyle w:val="LGTdoc"/>
        <w:numPr>
          <w:ilvl w:val="2"/>
          <w:numId w:val="28"/>
        </w:numPr>
        <w:spacing w:before="100" w:beforeAutospacing="1" w:afterLines="0" w:after="60"/>
        <w:rPr>
          <w:rFonts w:ascii="Calibri" w:hAnsi="Calibri" w:cs="Calibri"/>
          <w:szCs w:val="22"/>
          <w:lang w:val="en-US" w:eastAsia="ko-KR"/>
        </w:rPr>
      </w:pPr>
      <w:r w:rsidRPr="00F07BB4">
        <w:rPr>
          <w:rFonts w:ascii="Calibri" w:hAnsi="Calibri" w:cs="Calibri"/>
          <w:szCs w:val="22"/>
          <w:lang w:val="en-US" w:eastAsia="ko-KR"/>
        </w:rPr>
        <w:t xml:space="preserve">Comments from </w:t>
      </w:r>
      <w:r w:rsidR="008F5E0F" w:rsidRPr="00F07BB4">
        <w:rPr>
          <w:rFonts w:ascii="Calibri" w:hAnsi="Calibri" w:cs="Calibri"/>
          <w:szCs w:val="22"/>
          <w:lang w:val="en-US" w:eastAsia="ko-KR"/>
        </w:rPr>
        <w:t>[</w:t>
      </w:r>
      <w:r w:rsidR="008F5E0F" w:rsidRPr="00F07BB4">
        <w:rPr>
          <w:rFonts w:ascii="Calibri" w:hAnsi="Calibri" w:cs="Calibri" w:hint="eastAsia"/>
          <w:szCs w:val="22"/>
          <w:lang w:val="en-US" w:eastAsia="ko-KR"/>
        </w:rPr>
        <w:t>Spreadtrum,</w:t>
      </w:r>
      <w:r w:rsidR="008F5E0F" w:rsidRPr="00F07BB4">
        <w:rPr>
          <w:rFonts w:ascii="Calibri" w:hAnsi="Calibri" w:cs="Calibri"/>
          <w:szCs w:val="22"/>
          <w:lang w:val="en-US" w:eastAsia="ko-KR"/>
        </w:rPr>
        <w:t>1]</w:t>
      </w:r>
      <w:r w:rsidR="00137EB1" w:rsidRPr="00F07BB4">
        <w:rPr>
          <w:rFonts w:ascii="Calibri" w:hAnsi="Calibri" w:cs="Calibri"/>
          <w:szCs w:val="22"/>
          <w:lang w:val="en-US" w:eastAsia="ko-KR"/>
        </w:rPr>
        <w:t xml:space="preserve"> [ZTE,7]</w:t>
      </w:r>
      <w:r w:rsidR="00A11875" w:rsidRPr="00F07BB4">
        <w:rPr>
          <w:rFonts w:ascii="Calibri" w:hAnsi="Calibri" w:cs="Calibri"/>
          <w:szCs w:val="22"/>
          <w:lang w:val="en-US" w:eastAsia="ko-KR"/>
        </w:rPr>
        <w:t xml:space="preserve"> [TCL,10]</w:t>
      </w:r>
      <w:r w:rsidR="00C655BD" w:rsidRPr="00F07BB4">
        <w:rPr>
          <w:rFonts w:ascii="Calibri" w:hAnsi="Calibri" w:cs="Calibri"/>
          <w:szCs w:val="22"/>
          <w:lang w:val="en-US" w:eastAsia="ko-KR"/>
        </w:rPr>
        <w:t xml:space="preserve"> </w:t>
      </w:r>
      <w:r w:rsidR="00545407" w:rsidRPr="00F07BB4">
        <w:rPr>
          <w:rFonts w:ascii="Calibri" w:hAnsi="Calibri" w:cs="Calibri"/>
          <w:szCs w:val="22"/>
          <w:lang w:val="en-US" w:eastAsia="ko-KR"/>
        </w:rPr>
        <w:t>[MediaTek,27]</w:t>
      </w:r>
    </w:p>
    <w:p w14:paraId="7D16FC84" w14:textId="58C842DA" w:rsidR="008A7CC9" w:rsidRPr="00F07BB4" w:rsidRDefault="008A7CC9" w:rsidP="008A7CC9">
      <w:pPr>
        <w:pStyle w:val="LGTdoc"/>
        <w:numPr>
          <w:ilvl w:val="3"/>
          <w:numId w:val="28"/>
        </w:numPr>
        <w:spacing w:before="100" w:beforeAutospacing="1" w:afterLines="0" w:after="60"/>
        <w:rPr>
          <w:rFonts w:ascii="Calibri" w:hAnsi="Calibri" w:cs="Calibri"/>
          <w:szCs w:val="22"/>
          <w:lang w:val="en-US" w:eastAsia="ko-KR"/>
        </w:rPr>
      </w:pPr>
      <w:r w:rsidRPr="00F07BB4">
        <w:rPr>
          <w:rFonts w:ascii="Calibri" w:hAnsi="Calibri" w:cs="Calibri"/>
          <w:szCs w:val="22"/>
          <w:lang w:val="en-US" w:eastAsia="ko-KR"/>
        </w:rPr>
        <w:t xml:space="preserve">For </w:t>
      </w:r>
      <w:proofErr w:type="spellStart"/>
      <w:r w:rsidRPr="00F07BB4">
        <w:rPr>
          <w:rFonts w:ascii="Calibri" w:hAnsi="Calibri" w:cs="Calibri"/>
          <w:szCs w:val="22"/>
          <w:lang w:val="en-US" w:eastAsia="ko-KR"/>
        </w:rPr>
        <w:t>groupcast</w:t>
      </w:r>
      <w:proofErr w:type="spellEnd"/>
      <w:r w:rsidRPr="00F07BB4">
        <w:rPr>
          <w:rFonts w:ascii="Calibri" w:hAnsi="Calibri" w:cs="Calibri"/>
          <w:szCs w:val="22"/>
          <w:lang w:val="en-US" w:eastAsia="ko-KR"/>
        </w:rPr>
        <w:t>, CBG-based feedback and retransmission is not supported</w:t>
      </w:r>
    </w:p>
    <w:p w14:paraId="1FF2DB55" w14:textId="00876E42" w:rsidR="00D73352" w:rsidRPr="00F07BB4" w:rsidRDefault="00D73352" w:rsidP="00D73352">
      <w:pPr>
        <w:pStyle w:val="LGTdoc"/>
        <w:numPr>
          <w:ilvl w:val="2"/>
          <w:numId w:val="28"/>
        </w:numPr>
        <w:spacing w:before="100" w:beforeAutospacing="1" w:afterLines="0" w:after="60"/>
        <w:rPr>
          <w:rFonts w:ascii="Calibri" w:hAnsi="Calibri" w:cs="Calibri"/>
          <w:szCs w:val="22"/>
          <w:lang w:val="en-US" w:eastAsia="ko-KR"/>
        </w:rPr>
      </w:pPr>
      <w:r w:rsidRPr="00F07BB4">
        <w:rPr>
          <w:rFonts w:ascii="Calibri" w:hAnsi="Calibri" w:cs="Calibri"/>
          <w:szCs w:val="22"/>
          <w:lang w:val="en-US" w:eastAsia="ko-KR"/>
        </w:rPr>
        <w:t xml:space="preserve">Comments from </w:t>
      </w:r>
      <w:r w:rsidR="00545407" w:rsidRPr="00F07BB4">
        <w:rPr>
          <w:rFonts w:ascii="Calibri" w:hAnsi="Calibri" w:cs="Calibri"/>
          <w:szCs w:val="22"/>
          <w:lang w:val="en-US" w:eastAsia="ko-KR"/>
        </w:rPr>
        <w:t>[LG,19]</w:t>
      </w:r>
    </w:p>
    <w:p w14:paraId="42D51C2A" w14:textId="0176FA52" w:rsidR="00D73352" w:rsidRPr="00F07BB4" w:rsidRDefault="00D73352" w:rsidP="00D73352">
      <w:pPr>
        <w:pStyle w:val="LGTdoc"/>
        <w:numPr>
          <w:ilvl w:val="3"/>
          <w:numId w:val="28"/>
        </w:numPr>
        <w:spacing w:before="100" w:beforeAutospacing="1" w:afterLines="0" w:after="60"/>
        <w:rPr>
          <w:rFonts w:ascii="Calibri" w:hAnsi="Calibri" w:cs="Calibri"/>
          <w:szCs w:val="22"/>
          <w:lang w:val="en-US" w:eastAsia="ko-KR"/>
        </w:rPr>
      </w:pPr>
      <w:r w:rsidRPr="00F07BB4">
        <w:rPr>
          <w:rFonts w:ascii="Calibri" w:hAnsi="Calibri" w:cs="Calibri"/>
          <w:szCs w:val="22"/>
          <w:lang w:val="en-US" w:eastAsia="ko-KR"/>
        </w:rPr>
        <w:t>When CBG-base scheduling is introduced, it is unclear how to perform retransmission reservation.</w:t>
      </w:r>
    </w:p>
    <w:p w14:paraId="135365D9" w14:textId="4C6DD003" w:rsidR="00D73352" w:rsidRPr="00F07BB4" w:rsidRDefault="00D73352" w:rsidP="00D73352">
      <w:pPr>
        <w:pStyle w:val="LGTdoc"/>
        <w:numPr>
          <w:ilvl w:val="3"/>
          <w:numId w:val="28"/>
        </w:numPr>
        <w:spacing w:before="100" w:beforeAutospacing="1" w:afterLines="0" w:after="60"/>
        <w:rPr>
          <w:rFonts w:ascii="Calibri" w:hAnsi="Calibri" w:cs="Calibri"/>
          <w:szCs w:val="22"/>
          <w:lang w:val="en-US" w:eastAsia="ko-KR"/>
        </w:rPr>
      </w:pPr>
      <w:r w:rsidRPr="00F07BB4">
        <w:rPr>
          <w:rFonts w:ascii="Calibri" w:hAnsi="Calibri" w:cs="Calibri"/>
          <w:szCs w:val="22"/>
          <w:lang w:val="en-US" w:eastAsia="ko-KR"/>
        </w:rPr>
        <w:t>It is necessary to investigate how to transmit large payload size of HARQ feedback on PSFCH.</w:t>
      </w:r>
    </w:p>
    <w:p w14:paraId="03A62068" w14:textId="6A73CDED" w:rsidR="00A73376" w:rsidRPr="00F07BB4" w:rsidRDefault="00A73376" w:rsidP="00A73376">
      <w:pPr>
        <w:pStyle w:val="LGTdoc"/>
        <w:numPr>
          <w:ilvl w:val="1"/>
          <w:numId w:val="28"/>
        </w:numPr>
        <w:spacing w:before="100" w:beforeAutospacing="1" w:afterLines="0" w:after="60"/>
        <w:rPr>
          <w:rFonts w:ascii="Calibri" w:hAnsi="Calibri" w:cs="Calibri"/>
          <w:szCs w:val="22"/>
          <w:lang w:val="en-US" w:eastAsia="ko-KR"/>
        </w:rPr>
      </w:pPr>
      <w:r w:rsidRPr="00F07BB4">
        <w:rPr>
          <w:rFonts w:ascii="Calibri" w:hAnsi="Calibri" w:cs="Calibri"/>
          <w:szCs w:val="22"/>
          <w:lang w:val="en-US" w:eastAsia="ko-KR"/>
        </w:rPr>
        <w:t xml:space="preserve">Not supported by </w:t>
      </w:r>
      <w:r w:rsidR="006175E2" w:rsidRPr="00F07BB4">
        <w:rPr>
          <w:rFonts w:ascii="Calibri" w:hAnsi="Calibri" w:cs="Calibri"/>
          <w:szCs w:val="22"/>
          <w:lang w:val="en-US" w:eastAsia="ko-KR"/>
        </w:rPr>
        <w:t>[ZTE,</w:t>
      </w:r>
      <w:r w:rsidR="00682FD7" w:rsidRPr="00F07BB4">
        <w:rPr>
          <w:rFonts w:ascii="Calibri" w:hAnsi="Calibri" w:cs="Calibri"/>
          <w:szCs w:val="22"/>
          <w:lang w:val="en-US" w:eastAsia="ko-KR"/>
        </w:rPr>
        <w:t>7</w:t>
      </w:r>
      <w:r w:rsidR="006175E2" w:rsidRPr="00F07BB4">
        <w:rPr>
          <w:rFonts w:ascii="Calibri" w:hAnsi="Calibri" w:cs="Calibri"/>
          <w:szCs w:val="22"/>
          <w:lang w:val="en-US" w:eastAsia="ko-KR"/>
        </w:rPr>
        <w:t>]</w:t>
      </w:r>
      <w:r w:rsidR="00646A2C" w:rsidRPr="00F07BB4">
        <w:rPr>
          <w:rFonts w:ascii="Calibri" w:hAnsi="Calibri" w:cs="Calibri"/>
          <w:szCs w:val="22"/>
          <w:lang w:val="en-US" w:eastAsia="ko-KR"/>
        </w:rPr>
        <w:t xml:space="preserve"> [Panasonic,21]</w:t>
      </w:r>
      <w:r w:rsidR="00F87A43" w:rsidRPr="00F07BB4">
        <w:rPr>
          <w:rFonts w:ascii="Calibri" w:hAnsi="Calibri" w:cs="Calibri"/>
          <w:szCs w:val="22"/>
          <w:lang w:val="en-US" w:eastAsia="ko-KR"/>
        </w:rPr>
        <w:t xml:space="preserve"> [Qulacomm,28]</w:t>
      </w:r>
      <w:r w:rsidR="00AF783A" w:rsidRPr="00F07BB4">
        <w:rPr>
          <w:rFonts w:ascii="Calibri" w:hAnsi="Calibri" w:cs="Calibri"/>
          <w:szCs w:val="22"/>
          <w:lang w:val="en-US" w:eastAsia="ko-KR"/>
        </w:rPr>
        <w:t xml:space="preserve"> </w:t>
      </w:r>
      <w:r w:rsidR="00F27D8D" w:rsidRPr="00F07BB4">
        <w:rPr>
          <w:rFonts w:ascii="Calibri" w:hAnsi="Calibri" w:cs="Calibri"/>
          <w:szCs w:val="22"/>
          <w:lang w:val="en-US" w:eastAsia="ko-KR"/>
        </w:rPr>
        <w:t xml:space="preserve">[NTT,29] </w:t>
      </w:r>
      <w:r w:rsidR="00AF783A" w:rsidRPr="00F07BB4">
        <w:rPr>
          <w:rFonts w:ascii="Calibri" w:hAnsi="Calibri" w:cs="Calibri"/>
          <w:szCs w:val="22"/>
          <w:lang w:val="en-US" w:eastAsia="ko-KR"/>
        </w:rPr>
        <w:t>(</w:t>
      </w:r>
      <w:r w:rsidR="00F07BB4" w:rsidRPr="00F07BB4">
        <w:rPr>
          <w:rFonts w:ascii="Calibri" w:hAnsi="Calibri" w:cs="Calibri"/>
          <w:szCs w:val="22"/>
          <w:lang w:val="en-US" w:eastAsia="ko-KR"/>
        </w:rPr>
        <w:t>4</w:t>
      </w:r>
      <w:r w:rsidR="00AF783A" w:rsidRPr="00F07BB4">
        <w:rPr>
          <w:rFonts w:ascii="Calibri" w:hAnsi="Calibri" w:cs="Calibri"/>
          <w:szCs w:val="22"/>
          <w:lang w:val="en-US" w:eastAsia="ko-KR"/>
        </w:rPr>
        <w:t xml:space="preserve"> companies)</w:t>
      </w:r>
    </w:p>
    <w:p w14:paraId="1EA3A28E" w14:textId="77777777" w:rsidR="00A73376" w:rsidRPr="00F07BB4" w:rsidRDefault="00A73376" w:rsidP="00A73376">
      <w:pPr>
        <w:pStyle w:val="LGTdoc"/>
        <w:numPr>
          <w:ilvl w:val="2"/>
          <w:numId w:val="28"/>
        </w:numPr>
        <w:spacing w:before="100" w:beforeAutospacing="1" w:afterLines="0" w:after="60"/>
        <w:rPr>
          <w:rFonts w:ascii="Calibri" w:hAnsi="Calibri" w:cs="Calibri"/>
          <w:szCs w:val="22"/>
          <w:lang w:val="en-US" w:eastAsia="ko-KR"/>
        </w:rPr>
      </w:pPr>
      <w:r w:rsidRPr="00F07BB4">
        <w:rPr>
          <w:rFonts w:ascii="Calibri" w:hAnsi="Calibri" w:cs="Calibri"/>
          <w:szCs w:val="22"/>
          <w:lang w:val="en-US" w:eastAsia="ko-KR"/>
        </w:rPr>
        <w:t>Rationale:</w:t>
      </w:r>
    </w:p>
    <w:p w14:paraId="2E0E95D8" w14:textId="398FB696" w:rsidR="00A73376" w:rsidRPr="00F07BB4" w:rsidRDefault="00A73376" w:rsidP="00BC070F">
      <w:pPr>
        <w:pStyle w:val="LGTdoc"/>
        <w:numPr>
          <w:ilvl w:val="3"/>
          <w:numId w:val="28"/>
        </w:numPr>
        <w:spacing w:before="100" w:beforeAutospacing="1" w:afterLines="0" w:after="60"/>
        <w:rPr>
          <w:rFonts w:ascii="Calibri" w:hAnsi="Calibri" w:cs="Calibri"/>
          <w:szCs w:val="22"/>
          <w:lang w:val="en-US" w:eastAsia="ko-KR"/>
        </w:rPr>
      </w:pPr>
      <w:r w:rsidRPr="00F07BB4">
        <w:rPr>
          <w:rFonts w:ascii="Calibri" w:hAnsi="Calibri" w:cs="Calibri"/>
          <w:szCs w:val="22"/>
          <w:lang w:val="en-US" w:eastAsia="ko-KR"/>
        </w:rPr>
        <w:t>CBG based feedback will make the retransmission very complicated as each Rx UE may have different feedback situation for transmitted CBGs due to different radio link</w:t>
      </w:r>
      <w:r w:rsidR="00965900" w:rsidRPr="00F07BB4">
        <w:rPr>
          <w:rFonts w:ascii="Calibri" w:hAnsi="Calibri" w:cs="Calibri"/>
          <w:szCs w:val="22"/>
          <w:lang w:val="en-US" w:eastAsia="ko-KR"/>
        </w:rPr>
        <w:t xml:space="preserve"> </w:t>
      </w:r>
    </w:p>
    <w:p w14:paraId="55752B8E" w14:textId="595C5CAD" w:rsidR="001062D9" w:rsidRPr="00F07BB4" w:rsidRDefault="001062D9" w:rsidP="00BC070F">
      <w:pPr>
        <w:pStyle w:val="LGTdoc"/>
        <w:numPr>
          <w:ilvl w:val="3"/>
          <w:numId w:val="28"/>
        </w:numPr>
        <w:spacing w:before="100" w:beforeAutospacing="1" w:afterLines="0" w:after="60"/>
        <w:rPr>
          <w:rFonts w:ascii="Calibri" w:hAnsi="Calibri" w:cs="Calibri"/>
          <w:szCs w:val="22"/>
          <w:lang w:val="en-US" w:eastAsia="ko-KR"/>
        </w:rPr>
      </w:pPr>
      <w:r w:rsidRPr="00F07BB4">
        <w:rPr>
          <w:rFonts w:ascii="Calibri" w:hAnsi="Calibri" w:cs="Calibri"/>
          <w:szCs w:val="22"/>
          <w:lang w:val="en-US" w:eastAsia="ko-KR"/>
        </w:rPr>
        <w:t>Large feedback overhead</w:t>
      </w:r>
      <w:r w:rsidR="00965900" w:rsidRPr="00F07BB4">
        <w:rPr>
          <w:rFonts w:ascii="Calibri" w:hAnsi="Calibri" w:cs="Calibri"/>
          <w:szCs w:val="22"/>
          <w:lang w:val="en-US" w:eastAsia="ko-KR"/>
        </w:rPr>
        <w:t xml:space="preserve"> </w:t>
      </w:r>
    </w:p>
    <w:p w14:paraId="2B991BB6" w14:textId="482F422A" w:rsidR="00B01C48" w:rsidRDefault="00B01C48" w:rsidP="00BC070F">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CBG-based operation is not mandatory feature but optimization</w:t>
      </w:r>
    </w:p>
    <w:p w14:paraId="64B47A2B" w14:textId="36AE3783" w:rsidR="00342859" w:rsidRDefault="00342859" w:rsidP="00BC070F">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CBG-based operation would need additional specification work on the design of SCI and PSFCH</w:t>
      </w:r>
    </w:p>
    <w:p w14:paraId="3C353CAA" w14:textId="77777777" w:rsidR="00965900" w:rsidRDefault="00965900" w:rsidP="00965900">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616512C8" w14:textId="503C4D68" w:rsidR="00965900" w:rsidRDefault="00F07BB4" w:rsidP="0096590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lastRenderedPageBreak/>
        <w:t>No m</w:t>
      </w:r>
      <w:r w:rsidR="00965900">
        <w:rPr>
          <w:rFonts w:ascii="Calibri" w:hAnsi="Calibri" w:cs="Calibri"/>
          <w:szCs w:val="22"/>
          <w:lang w:val="en-US" w:eastAsia="ko-KR"/>
        </w:rPr>
        <w:t xml:space="preserve">ajority </w:t>
      </w:r>
      <w:r>
        <w:rPr>
          <w:rFonts w:ascii="Calibri" w:hAnsi="Calibri" w:cs="Calibri"/>
          <w:szCs w:val="22"/>
          <w:lang w:val="en-US" w:eastAsia="ko-KR"/>
        </w:rPr>
        <w:t>is observed that whether to</w:t>
      </w:r>
      <w:r w:rsidR="00965900">
        <w:rPr>
          <w:rFonts w:ascii="Calibri" w:hAnsi="Calibri" w:cs="Calibri"/>
          <w:szCs w:val="22"/>
          <w:lang w:val="en-US" w:eastAsia="ko-KR"/>
        </w:rPr>
        <w:t xml:space="preserve"> support CBG-based HARQ feedback and retransmission. </w:t>
      </w:r>
    </w:p>
    <w:p w14:paraId="32A67FFE" w14:textId="435655D3" w:rsidR="00911D00" w:rsidRDefault="00911D00" w:rsidP="0096590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CBG-based operation may have impact on SCI </w:t>
      </w:r>
      <w:r w:rsidR="002A3F5D">
        <w:rPr>
          <w:rFonts w:ascii="Calibri" w:hAnsi="Calibri" w:cs="Calibri"/>
          <w:szCs w:val="22"/>
          <w:lang w:val="en-US" w:eastAsia="ko-KR"/>
        </w:rPr>
        <w:t>design</w:t>
      </w:r>
      <w:r w:rsidR="00944CD2">
        <w:rPr>
          <w:rFonts w:ascii="Calibri" w:hAnsi="Calibri" w:cs="Calibri"/>
          <w:szCs w:val="22"/>
          <w:lang w:val="en-US" w:eastAsia="ko-KR"/>
        </w:rPr>
        <w:t>,</w:t>
      </w:r>
      <w:r w:rsidR="002A3F5D">
        <w:rPr>
          <w:rFonts w:ascii="Calibri" w:hAnsi="Calibri" w:cs="Calibri"/>
          <w:szCs w:val="22"/>
          <w:lang w:val="en-US" w:eastAsia="ko-KR"/>
        </w:rPr>
        <w:t xml:space="preserve"> PSFCH design</w:t>
      </w:r>
      <w:r w:rsidR="00944CD2">
        <w:rPr>
          <w:rFonts w:ascii="Calibri" w:hAnsi="Calibri" w:cs="Calibri"/>
          <w:szCs w:val="22"/>
          <w:lang w:val="en-US" w:eastAsia="ko-KR"/>
        </w:rPr>
        <w:t>, and resource reservation</w:t>
      </w:r>
      <w:r>
        <w:rPr>
          <w:rFonts w:ascii="Calibri" w:hAnsi="Calibri" w:cs="Calibri"/>
          <w:szCs w:val="22"/>
          <w:lang w:val="en-US" w:eastAsia="ko-KR"/>
        </w:rPr>
        <w:t>.</w:t>
      </w:r>
    </w:p>
    <w:p w14:paraId="090ECC9A" w14:textId="3B990B9B" w:rsidR="005569FC" w:rsidRDefault="005569FC" w:rsidP="005569FC">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Proposal</w:t>
      </w:r>
      <w:r w:rsidR="00212B31">
        <w:rPr>
          <w:rFonts w:ascii="Calibri" w:hAnsi="Calibri" w:cs="Calibri"/>
          <w:szCs w:val="22"/>
          <w:lang w:val="en-US" w:eastAsia="ko-KR"/>
        </w:rPr>
        <w:t xml:space="preserve"> for conclusion</w:t>
      </w:r>
    </w:p>
    <w:p w14:paraId="5398E09F" w14:textId="51EBA235" w:rsidR="002A3F5D" w:rsidRDefault="002A3F5D" w:rsidP="0096590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Companies are encouraged to </w:t>
      </w:r>
      <w:r w:rsidR="0000420C">
        <w:rPr>
          <w:rFonts w:ascii="Calibri" w:hAnsi="Calibri" w:cs="Calibri"/>
          <w:szCs w:val="22"/>
          <w:lang w:val="en-US" w:eastAsia="ko-KR"/>
        </w:rPr>
        <w:t>firstly complete the basic design of non-CBG-based HARQ feedback and then discuss whether to support the</w:t>
      </w:r>
      <w:r>
        <w:rPr>
          <w:rFonts w:ascii="Calibri" w:hAnsi="Calibri" w:cs="Calibri"/>
          <w:szCs w:val="22"/>
          <w:lang w:val="en-US" w:eastAsia="ko-KR"/>
        </w:rPr>
        <w:t xml:space="preserve"> CBG-based operation. </w:t>
      </w:r>
    </w:p>
    <w:p w14:paraId="6BC37CC3" w14:textId="77777777" w:rsidR="003D7430" w:rsidRDefault="003D7430" w:rsidP="003D7430">
      <w:pPr>
        <w:pStyle w:val="LGTdoc"/>
        <w:spacing w:before="100" w:beforeAutospacing="1" w:afterLines="0" w:after="60"/>
        <w:rPr>
          <w:rFonts w:ascii="Calibri" w:hAnsi="Calibri" w:cs="Calibri"/>
          <w:szCs w:val="22"/>
          <w:lang w:val="en-US" w:eastAsia="ko-KR"/>
        </w:rPr>
      </w:pPr>
    </w:p>
    <w:p w14:paraId="2DA208E6" w14:textId="3DD2552B" w:rsidR="003D7430" w:rsidRPr="00270B52" w:rsidRDefault="003D7430" w:rsidP="003D7430">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proofErr w:type="spellStart"/>
      <w:r>
        <w:rPr>
          <w:rFonts w:ascii="Times New Roman" w:eastAsia="SimSun" w:hAnsi="Times New Roman"/>
          <w:b/>
          <w:kern w:val="32"/>
          <w:lang w:val="en-US" w:eastAsia="zh-CN"/>
        </w:rPr>
        <w:t>Sidelink</w:t>
      </w:r>
      <w:proofErr w:type="spellEnd"/>
      <w:r>
        <w:rPr>
          <w:rFonts w:ascii="Times New Roman" w:eastAsia="SimSun" w:hAnsi="Times New Roman"/>
          <w:b/>
          <w:kern w:val="32"/>
          <w:lang w:val="en-US" w:eastAsia="zh-CN"/>
        </w:rPr>
        <w:t xml:space="preserve"> </w:t>
      </w:r>
      <w:r w:rsidR="003D41AC">
        <w:rPr>
          <w:rFonts w:ascii="Times New Roman" w:eastAsia="SimSun" w:hAnsi="Times New Roman"/>
          <w:b/>
          <w:kern w:val="32"/>
          <w:lang w:val="en-US" w:eastAsia="zh-CN"/>
        </w:rPr>
        <w:t>CSI</w:t>
      </w:r>
      <w:r>
        <w:rPr>
          <w:rFonts w:ascii="Times New Roman" w:eastAsia="SimSun" w:hAnsi="Times New Roman"/>
          <w:b/>
          <w:kern w:val="32"/>
          <w:lang w:val="en-US" w:eastAsia="zh-CN"/>
        </w:rPr>
        <w:t xml:space="preserve"> acquisition</w:t>
      </w:r>
    </w:p>
    <w:p w14:paraId="29D20294" w14:textId="3974BDC0" w:rsidR="00CA47CB" w:rsidRPr="00270B52" w:rsidRDefault="00CA47CB" w:rsidP="00CA47CB">
      <w:pPr>
        <w:pStyle w:val="LGTdoc"/>
        <w:numPr>
          <w:ilvl w:val="0"/>
          <w:numId w:val="28"/>
        </w:numPr>
        <w:spacing w:before="100" w:beforeAutospacing="1" w:afterLines="0" w:after="60"/>
        <w:ind w:left="426" w:hanging="426"/>
        <w:rPr>
          <w:rFonts w:ascii="Calibri" w:hAnsi="Calibri" w:cs="Calibri"/>
          <w:szCs w:val="22"/>
          <w:lang w:val="en-US" w:eastAsia="ko-KR"/>
        </w:rPr>
      </w:pPr>
      <w:r w:rsidRPr="00270B52">
        <w:rPr>
          <w:rFonts w:ascii="Calibri" w:hAnsi="Calibri" w:cs="Calibri"/>
          <w:szCs w:val="22"/>
          <w:lang w:val="en-US" w:eastAsia="ko-KR"/>
        </w:rPr>
        <w:t>Issue 4-</w:t>
      </w:r>
      <w:r w:rsidR="00796B15" w:rsidRPr="00270B52">
        <w:rPr>
          <w:rFonts w:ascii="Calibri" w:hAnsi="Calibri" w:cs="Calibri"/>
          <w:szCs w:val="22"/>
          <w:lang w:val="en-US" w:eastAsia="ko-KR"/>
        </w:rPr>
        <w:t>1</w:t>
      </w:r>
      <w:r w:rsidRPr="00270B52">
        <w:rPr>
          <w:rFonts w:ascii="Calibri" w:hAnsi="Calibri" w:cs="Calibri"/>
          <w:szCs w:val="22"/>
          <w:lang w:val="en-US" w:eastAsia="ko-KR"/>
        </w:rPr>
        <w:t xml:space="preserve">: How to </w:t>
      </w:r>
      <w:r w:rsidR="00A002F6" w:rsidRPr="00270B52">
        <w:rPr>
          <w:rFonts w:ascii="Calibri" w:hAnsi="Calibri" w:cs="Calibri"/>
          <w:szCs w:val="22"/>
          <w:lang w:val="en-US" w:eastAsia="ko-KR"/>
        </w:rPr>
        <w:t xml:space="preserve">transmit </w:t>
      </w:r>
      <w:r w:rsidRPr="00270B52">
        <w:rPr>
          <w:rFonts w:ascii="Calibri" w:hAnsi="Calibri" w:cs="Calibri"/>
          <w:szCs w:val="22"/>
          <w:lang w:val="en-US" w:eastAsia="ko-KR"/>
        </w:rPr>
        <w:t xml:space="preserve">CQI/RI reporting on PSSCH? In detail, company’s view and its rationale are as follows:  </w:t>
      </w:r>
    </w:p>
    <w:p w14:paraId="6614759B" w14:textId="77777777" w:rsidR="00A002F6" w:rsidRPr="00270B52" w:rsidRDefault="00CA47CB" w:rsidP="00CA47CB">
      <w:pPr>
        <w:pStyle w:val="LGTdoc"/>
        <w:numPr>
          <w:ilvl w:val="1"/>
          <w:numId w:val="2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 xml:space="preserve">CQI/RI reporting is conveyed on a MAC CE </w:t>
      </w:r>
    </w:p>
    <w:p w14:paraId="22C02AF2" w14:textId="1D9D6513" w:rsidR="00CA47CB" w:rsidRPr="00270B52" w:rsidRDefault="00A002F6" w:rsidP="00D14832">
      <w:pPr>
        <w:pStyle w:val="LGTdoc"/>
        <w:numPr>
          <w:ilvl w:val="2"/>
          <w:numId w:val="2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 xml:space="preserve">Supported by </w:t>
      </w:r>
      <w:r w:rsidR="00CB4B4D" w:rsidRPr="00270B52">
        <w:rPr>
          <w:rFonts w:ascii="Calibri" w:hAnsi="Calibri" w:cs="Calibri"/>
          <w:szCs w:val="22"/>
          <w:lang w:val="en-US" w:eastAsia="ko-KR"/>
        </w:rPr>
        <w:t xml:space="preserve">[Huawei,2] </w:t>
      </w:r>
      <w:r w:rsidR="00307B65" w:rsidRPr="00270B52">
        <w:rPr>
          <w:rFonts w:ascii="Calibri" w:hAnsi="Calibri" w:cs="Calibri"/>
          <w:szCs w:val="22"/>
          <w:lang w:val="en-US" w:eastAsia="ko-KR"/>
        </w:rPr>
        <w:t>[ZTE,7]</w:t>
      </w:r>
      <w:r w:rsidR="00445A9C" w:rsidRPr="00270B52">
        <w:rPr>
          <w:rFonts w:ascii="Calibri" w:hAnsi="Calibri" w:cs="Calibri"/>
          <w:szCs w:val="22"/>
          <w:lang w:val="en-US" w:eastAsia="ko-KR"/>
        </w:rPr>
        <w:t xml:space="preserve"> [Ericsson,13]</w:t>
      </w:r>
      <w:r w:rsidR="005637A0" w:rsidRPr="00270B52">
        <w:rPr>
          <w:rFonts w:ascii="Calibri" w:hAnsi="Calibri" w:cs="Calibri"/>
          <w:szCs w:val="22"/>
          <w:lang w:val="en-US" w:eastAsia="ko-KR"/>
        </w:rPr>
        <w:t xml:space="preserve"> [Intel,16]</w:t>
      </w:r>
      <w:r w:rsidR="007426F4" w:rsidRPr="00270B52">
        <w:rPr>
          <w:rFonts w:ascii="Calibri" w:hAnsi="Calibri" w:cs="Calibri"/>
          <w:szCs w:val="22"/>
          <w:lang w:val="en-US" w:eastAsia="ko-KR"/>
        </w:rPr>
        <w:t xml:space="preserve"> [Qulacomm,28]</w:t>
      </w:r>
      <w:r w:rsidR="00307B65" w:rsidRPr="00270B52">
        <w:rPr>
          <w:rFonts w:ascii="Calibri" w:hAnsi="Calibri" w:cs="Calibri"/>
          <w:szCs w:val="22"/>
          <w:lang w:val="en-US" w:eastAsia="ko-KR"/>
        </w:rPr>
        <w:t xml:space="preserve"> </w:t>
      </w:r>
      <w:r w:rsidR="00AF783A" w:rsidRPr="00270B52">
        <w:rPr>
          <w:rFonts w:ascii="Calibri" w:hAnsi="Calibri" w:cs="Calibri"/>
          <w:szCs w:val="22"/>
          <w:lang w:val="en-US" w:eastAsia="ko-KR"/>
        </w:rPr>
        <w:t>(5 companies)</w:t>
      </w:r>
    </w:p>
    <w:p w14:paraId="610DC5F0" w14:textId="15160C73" w:rsidR="00A002F6" w:rsidRPr="00270B52" w:rsidRDefault="00A002F6" w:rsidP="00D14832">
      <w:pPr>
        <w:pStyle w:val="LGTdoc"/>
        <w:numPr>
          <w:ilvl w:val="3"/>
          <w:numId w:val="2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Rationale:</w:t>
      </w:r>
    </w:p>
    <w:p w14:paraId="686F68D8" w14:textId="3BE921C3" w:rsidR="00A002F6" w:rsidRPr="00270B52" w:rsidRDefault="00096995" w:rsidP="00D14832">
      <w:pPr>
        <w:pStyle w:val="LGTdoc"/>
        <w:numPr>
          <w:ilvl w:val="4"/>
          <w:numId w:val="28"/>
        </w:numPr>
        <w:spacing w:before="100" w:beforeAutospacing="1" w:afterLines="0" w:after="60"/>
        <w:rPr>
          <w:rFonts w:ascii="Calibri" w:hAnsi="Calibri" w:cs="Calibri"/>
          <w:szCs w:val="22"/>
          <w:lang w:val="en-US" w:eastAsia="ko-KR"/>
        </w:rPr>
      </w:pPr>
      <w:r w:rsidRPr="00270B52">
        <w:rPr>
          <w:rFonts w:ascii="Calibri" w:hAnsi="Calibri" w:cs="Calibri" w:hint="eastAsia"/>
          <w:szCs w:val="22"/>
          <w:lang w:val="en-US" w:eastAsia="ko-KR"/>
        </w:rPr>
        <w:t>SCI overhead reduction to indicate existence of CSI report on PSSCH</w:t>
      </w:r>
    </w:p>
    <w:p w14:paraId="4EFAFDA4" w14:textId="6598A58E" w:rsidR="00096995" w:rsidRPr="00270B52" w:rsidRDefault="00096995" w:rsidP="00D14832">
      <w:pPr>
        <w:pStyle w:val="LGTdoc"/>
        <w:numPr>
          <w:ilvl w:val="4"/>
          <w:numId w:val="2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CQI/RI reporting should be treated the same way as data from the perspective of physical layer</w:t>
      </w:r>
    </w:p>
    <w:p w14:paraId="026D9774" w14:textId="19A95211" w:rsidR="000D28C6" w:rsidRPr="00270B52" w:rsidRDefault="001765B7" w:rsidP="00D14832">
      <w:pPr>
        <w:pStyle w:val="LGTdoc"/>
        <w:numPr>
          <w:ilvl w:val="4"/>
          <w:numId w:val="2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Small</w:t>
      </w:r>
      <w:r w:rsidR="000D28C6" w:rsidRPr="00270B52">
        <w:rPr>
          <w:rFonts w:ascii="Calibri" w:hAnsi="Calibri" w:cs="Calibri"/>
          <w:szCs w:val="22"/>
          <w:lang w:val="en-US" w:eastAsia="ko-KR"/>
        </w:rPr>
        <w:t xml:space="preserve"> specification efforts</w:t>
      </w:r>
    </w:p>
    <w:p w14:paraId="79641B3D" w14:textId="2CDEC181" w:rsidR="005E0547" w:rsidRPr="00270B52" w:rsidRDefault="005E0547" w:rsidP="00D73352">
      <w:pPr>
        <w:pStyle w:val="LGTdoc"/>
        <w:numPr>
          <w:ilvl w:val="3"/>
          <w:numId w:val="28"/>
        </w:numPr>
        <w:spacing w:before="100" w:beforeAutospacing="1" w:afterLines="0" w:after="60"/>
        <w:rPr>
          <w:rFonts w:ascii="Calibri" w:hAnsi="Calibri" w:cs="Calibri"/>
          <w:szCs w:val="22"/>
          <w:lang w:val="en-US" w:eastAsia="ko-KR"/>
        </w:rPr>
      </w:pPr>
      <w:r w:rsidRPr="00270B52">
        <w:rPr>
          <w:rFonts w:ascii="Calibri" w:hAnsi="Calibri" w:cs="Calibri" w:hint="eastAsia"/>
          <w:szCs w:val="22"/>
          <w:lang w:val="en-US" w:eastAsia="ko-KR"/>
        </w:rPr>
        <w:t xml:space="preserve">Comments from </w:t>
      </w:r>
      <w:r w:rsidR="00C62A08" w:rsidRPr="00270B52">
        <w:rPr>
          <w:rFonts w:ascii="Calibri" w:hAnsi="Calibri" w:cs="Calibri"/>
          <w:szCs w:val="22"/>
          <w:lang w:val="en-US" w:eastAsia="ko-KR"/>
        </w:rPr>
        <w:t xml:space="preserve">[Intel,16] </w:t>
      </w:r>
      <w:r w:rsidR="00DD6A00" w:rsidRPr="00270B52">
        <w:rPr>
          <w:rFonts w:ascii="Calibri" w:hAnsi="Calibri" w:cs="Calibri"/>
          <w:szCs w:val="22"/>
          <w:lang w:val="en-US" w:eastAsia="ko-KR"/>
        </w:rPr>
        <w:t>[InterDigital,</w:t>
      </w:r>
      <w:r w:rsidR="00EC6C2F" w:rsidRPr="00270B52">
        <w:rPr>
          <w:rFonts w:ascii="Calibri" w:hAnsi="Calibri" w:cs="Calibri"/>
          <w:szCs w:val="22"/>
          <w:lang w:val="en-US" w:eastAsia="ko-KR"/>
        </w:rPr>
        <w:t>30</w:t>
      </w:r>
      <w:r w:rsidR="00DD6A00" w:rsidRPr="00270B52">
        <w:rPr>
          <w:rFonts w:ascii="Calibri" w:hAnsi="Calibri" w:cs="Calibri"/>
          <w:szCs w:val="22"/>
          <w:lang w:val="en-US" w:eastAsia="ko-KR"/>
        </w:rPr>
        <w:t>]</w:t>
      </w:r>
    </w:p>
    <w:p w14:paraId="1075FD68" w14:textId="244B48A5" w:rsidR="005E0547" w:rsidRPr="00270B52" w:rsidRDefault="005E0547" w:rsidP="005E0547">
      <w:pPr>
        <w:pStyle w:val="LGTdoc"/>
        <w:numPr>
          <w:ilvl w:val="4"/>
          <w:numId w:val="2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CSI reporting</w:t>
      </w:r>
      <w:r w:rsidR="00DD6A00" w:rsidRPr="00270B52">
        <w:rPr>
          <w:rFonts w:ascii="Calibri" w:hAnsi="Calibri" w:cs="Calibri"/>
          <w:szCs w:val="22"/>
          <w:lang w:val="en-US" w:eastAsia="ko-KR"/>
        </w:rPr>
        <w:t xml:space="preserve"> on MAC CE needs to have specification work on RAN2</w:t>
      </w:r>
    </w:p>
    <w:p w14:paraId="2BD1F416" w14:textId="45932973" w:rsidR="00D73352" w:rsidRPr="00270B52" w:rsidRDefault="00D73352" w:rsidP="00D73352">
      <w:pPr>
        <w:pStyle w:val="LGTdoc"/>
        <w:numPr>
          <w:ilvl w:val="3"/>
          <w:numId w:val="2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 xml:space="preserve">Comments from </w:t>
      </w:r>
      <w:r w:rsidR="00545407" w:rsidRPr="00270B52">
        <w:rPr>
          <w:rFonts w:ascii="Calibri" w:hAnsi="Calibri" w:cs="Calibri"/>
          <w:szCs w:val="22"/>
          <w:lang w:val="en-US" w:eastAsia="ko-KR"/>
        </w:rPr>
        <w:t>[LG,19]</w:t>
      </w:r>
    </w:p>
    <w:p w14:paraId="493C942D" w14:textId="239814E6" w:rsidR="00D73352" w:rsidRPr="00270B52" w:rsidRDefault="00D73352" w:rsidP="00D73352">
      <w:pPr>
        <w:pStyle w:val="LGTdoc"/>
        <w:numPr>
          <w:ilvl w:val="4"/>
          <w:numId w:val="2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 xml:space="preserve">CSI on MAC CE is available only if UE success to decode PSSCH. </w:t>
      </w:r>
    </w:p>
    <w:p w14:paraId="09E8536D" w14:textId="77777777" w:rsidR="00A002F6" w:rsidRPr="00270B52" w:rsidRDefault="00CA47CB" w:rsidP="00CA47CB">
      <w:pPr>
        <w:pStyle w:val="LGTdoc"/>
        <w:numPr>
          <w:ilvl w:val="1"/>
          <w:numId w:val="28"/>
        </w:numPr>
        <w:spacing w:before="100" w:beforeAutospacing="1" w:afterLines="0" w:after="60"/>
        <w:rPr>
          <w:rFonts w:ascii="Calibri" w:hAnsi="Calibri" w:cs="Calibri"/>
          <w:szCs w:val="22"/>
          <w:lang w:val="en-US" w:eastAsia="ko-KR"/>
        </w:rPr>
      </w:pPr>
      <w:r w:rsidRPr="00270B52">
        <w:rPr>
          <w:rFonts w:ascii="Calibri" w:hAnsi="Calibri" w:cs="Calibri" w:hint="eastAsia"/>
          <w:szCs w:val="22"/>
          <w:lang w:val="en-US" w:eastAsia="ko-KR"/>
        </w:rPr>
        <w:t xml:space="preserve">PSSCH carries CQI/RI reporting separately from </w:t>
      </w:r>
      <w:r w:rsidR="002C4982" w:rsidRPr="00270B52">
        <w:rPr>
          <w:rFonts w:ascii="Calibri" w:hAnsi="Calibri" w:cs="Calibri"/>
          <w:szCs w:val="22"/>
          <w:lang w:val="en-US" w:eastAsia="ko-KR"/>
        </w:rPr>
        <w:t xml:space="preserve">resources for </w:t>
      </w:r>
      <w:r w:rsidRPr="00270B52">
        <w:rPr>
          <w:rFonts w:ascii="Calibri" w:hAnsi="Calibri" w:cs="Calibri" w:hint="eastAsia"/>
          <w:szCs w:val="22"/>
          <w:lang w:val="en-US" w:eastAsia="ko-KR"/>
        </w:rPr>
        <w:t xml:space="preserve">SL-SCH </w:t>
      </w:r>
    </w:p>
    <w:p w14:paraId="326BF3E0" w14:textId="66FA3DCC" w:rsidR="00CA47CB" w:rsidRPr="00270B52" w:rsidRDefault="00A002F6" w:rsidP="00D14832">
      <w:pPr>
        <w:pStyle w:val="LGTdoc"/>
        <w:numPr>
          <w:ilvl w:val="2"/>
          <w:numId w:val="2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 xml:space="preserve">Supported by </w:t>
      </w:r>
      <w:r w:rsidR="00B045BF" w:rsidRPr="00270B52">
        <w:rPr>
          <w:rFonts w:ascii="Calibri" w:hAnsi="Calibri" w:cs="Calibri"/>
          <w:szCs w:val="22"/>
          <w:lang w:val="en-US" w:eastAsia="ko-KR"/>
        </w:rPr>
        <w:t>[vivo,6]</w:t>
      </w:r>
      <w:r w:rsidR="000C3A91" w:rsidRPr="00270B52">
        <w:rPr>
          <w:rFonts w:ascii="Calibri" w:hAnsi="Calibri" w:cs="Calibri"/>
          <w:szCs w:val="22"/>
          <w:lang w:val="en-US" w:eastAsia="ko-KR"/>
        </w:rPr>
        <w:t xml:space="preserve"> [CATT,8]</w:t>
      </w:r>
      <w:r w:rsidR="00BD451B" w:rsidRPr="00270B52">
        <w:rPr>
          <w:rFonts w:ascii="Calibri" w:hAnsi="Calibri" w:cs="Calibri"/>
          <w:szCs w:val="22"/>
          <w:lang w:val="en-US" w:eastAsia="ko-KR"/>
        </w:rPr>
        <w:t xml:space="preserve"> </w:t>
      </w:r>
      <w:r w:rsidR="00FF4E3F" w:rsidRPr="00270B52">
        <w:rPr>
          <w:rFonts w:ascii="Calibri" w:hAnsi="Calibri" w:cs="Calibri"/>
          <w:szCs w:val="22"/>
          <w:lang w:val="en-US" w:eastAsia="ko-KR"/>
        </w:rPr>
        <w:t xml:space="preserve">[Samsung,11] </w:t>
      </w:r>
      <w:r w:rsidR="00545407" w:rsidRPr="00270B52">
        <w:rPr>
          <w:rFonts w:ascii="Calibri" w:hAnsi="Calibri" w:cs="Calibri"/>
          <w:szCs w:val="22"/>
          <w:lang w:val="en-US" w:eastAsia="ko-KR"/>
        </w:rPr>
        <w:t>[LG,19]</w:t>
      </w:r>
      <w:r w:rsidR="00CF47F6" w:rsidRPr="00270B52">
        <w:rPr>
          <w:rFonts w:ascii="Calibri" w:hAnsi="Calibri" w:cs="Calibri"/>
          <w:szCs w:val="22"/>
          <w:lang w:val="en-US" w:eastAsia="ko-KR"/>
        </w:rPr>
        <w:t xml:space="preserve"> </w:t>
      </w:r>
      <w:r w:rsidR="00545407" w:rsidRPr="00270B52">
        <w:rPr>
          <w:rFonts w:ascii="Calibri" w:hAnsi="Calibri" w:cs="Calibri"/>
          <w:szCs w:val="22"/>
          <w:lang w:val="en-US" w:eastAsia="ko-KR"/>
        </w:rPr>
        <w:t>[ASUSTek,25]</w:t>
      </w:r>
      <w:r w:rsidR="00BD451B" w:rsidRPr="00270B52">
        <w:rPr>
          <w:rFonts w:ascii="Calibri" w:hAnsi="Calibri" w:cs="Calibri"/>
          <w:szCs w:val="22"/>
          <w:lang w:val="en-US" w:eastAsia="ko-KR"/>
        </w:rPr>
        <w:t xml:space="preserve"> </w:t>
      </w:r>
      <w:r w:rsidR="00F27D8D" w:rsidRPr="00270B52">
        <w:rPr>
          <w:rFonts w:ascii="Calibri" w:hAnsi="Calibri" w:cs="Calibri"/>
          <w:szCs w:val="22"/>
          <w:lang w:val="en-US" w:eastAsia="ko-KR"/>
        </w:rPr>
        <w:t xml:space="preserve">[NTT,29] </w:t>
      </w:r>
      <w:r w:rsidR="00EC6C2F" w:rsidRPr="00270B52">
        <w:rPr>
          <w:rFonts w:ascii="Calibri" w:hAnsi="Calibri" w:cs="Calibri"/>
          <w:szCs w:val="22"/>
          <w:lang w:val="en-US" w:eastAsia="ko-KR"/>
        </w:rPr>
        <w:t xml:space="preserve">[InterDigital,30] </w:t>
      </w:r>
      <w:r w:rsidR="00AF783A" w:rsidRPr="00270B52">
        <w:rPr>
          <w:rFonts w:ascii="Calibri" w:hAnsi="Calibri" w:cs="Calibri"/>
          <w:szCs w:val="22"/>
          <w:lang w:val="en-US" w:eastAsia="ko-KR"/>
        </w:rPr>
        <w:t>(</w:t>
      </w:r>
      <w:r w:rsidR="00270B52" w:rsidRPr="00270B52">
        <w:rPr>
          <w:rFonts w:ascii="Calibri" w:hAnsi="Calibri" w:cs="Calibri"/>
          <w:szCs w:val="22"/>
          <w:lang w:val="en-US" w:eastAsia="ko-KR"/>
        </w:rPr>
        <w:t>7</w:t>
      </w:r>
      <w:r w:rsidR="00AF783A" w:rsidRPr="00270B52">
        <w:rPr>
          <w:rFonts w:ascii="Calibri" w:hAnsi="Calibri" w:cs="Calibri"/>
          <w:szCs w:val="22"/>
          <w:lang w:val="en-US" w:eastAsia="ko-KR"/>
        </w:rPr>
        <w:t xml:space="preserve"> companies)</w:t>
      </w:r>
    </w:p>
    <w:p w14:paraId="1B68B8EE" w14:textId="1B8B4C31" w:rsidR="00A002F6" w:rsidRPr="00270B52" w:rsidRDefault="00A002F6" w:rsidP="00D14832">
      <w:pPr>
        <w:pStyle w:val="LGTdoc"/>
        <w:numPr>
          <w:ilvl w:val="3"/>
          <w:numId w:val="2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 xml:space="preserve">Rationale: </w:t>
      </w:r>
    </w:p>
    <w:p w14:paraId="13F7B88F" w14:textId="07F93D65" w:rsidR="00B26E38" w:rsidRPr="00270B52" w:rsidRDefault="00FA1A49" w:rsidP="00D14832">
      <w:pPr>
        <w:pStyle w:val="LGTdoc"/>
        <w:numPr>
          <w:ilvl w:val="4"/>
          <w:numId w:val="2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SL-SCH and CSI have different error requirement.</w:t>
      </w:r>
    </w:p>
    <w:p w14:paraId="1C804541" w14:textId="5A821FDB" w:rsidR="00D74582" w:rsidRPr="00270B52" w:rsidRDefault="00D74582" w:rsidP="00D14832">
      <w:pPr>
        <w:pStyle w:val="LGTdoc"/>
        <w:numPr>
          <w:ilvl w:val="4"/>
          <w:numId w:val="28"/>
        </w:numPr>
        <w:spacing w:before="100" w:beforeAutospacing="1" w:afterLines="0" w:after="60"/>
        <w:rPr>
          <w:rFonts w:ascii="Calibri" w:hAnsi="Calibri" w:cs="Calibri"/>
          <w:szCs w:val="22"/>
          <w:lang w:val="en-US" w:eastAsia="ko-KR"/>
        </w:rPr>
      </w:pPr>
      <w:r w:rsidRPr="00270B52">
        <w:rPr>
          <w:rFonts w:ascii="Calibri" w:hAnsi="Calibri" w:cs="Calibri" w:hint="eastAsia"/>
          <w:szCs w:val="22"/>
          <w:lang w:val="en-US" w:eastAsia="ko-KR"/>
        </w:rPr>
        <w:t xml:space="preserve">Small </w:t>
      </w:r>
      <w:r w:rsidRPr="00270B52">
        <w:rPr>
          <w:rFonts w:ascii="Calibri" w:hAnsi="Calibri" w:cs="Calibri"/>
          <w:szCs w:val="22"/>
          <w:lang w:val="en-US" w:eastAsia="ko-KR"/>
        </w:rPr>
        <w:t>payload</w:t>
      </w:r>
      <w:r w:rsidRPr="00270B52">
        <w:rPr>
          <w:rFonts w:ascii="Calibri" w:hAnsi="Calibri" w:cs="Calibri" w:hint="eastAsia"/>
          <w:szCs w:val="22"/>
          <w:lang w:val="en-US" w:eastAsia="ko-KR"/>
        </w:rPr>
        <w:t xml:space="preserve"> </w:t>
      </w:r>
      <w:r w:rsidRPr="00270B52">
        <w:rPr>
          <w:rFonts w:ascii="Calibri" w:hAnsi="Calibri" w:cs="Calibri"/>
          <w:szCs w:val="22"/>
          <w:lang w:val="en-US" w:eastAsia="ko-KR"/>
        </w:rPr>
        <w:t>size of CSI</w:t>
      </w:r>
    </w:p>
    <w:p w14:paraId="2457117C" w14:textId="336D5037" w:rsidR="00D74582" w:rsidRPr="00270B52" w:rsidRDefault="00D74582" w:rsidP="00D14832">
      <w:pPr>
        <w:pStyle w:val="LGTdoc"/>
        <w:numPr>
          <w:ilvl w:val="4"/>
          <w:numId w:val="2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 xml:space="preserve">For forward compatibility (e.g. fast beam management) </w:t>
      </w:r>
    </w:p>
    <w:p w14:paraId="52980A52" w14:textId="0D2A49DD" w:rsidR="008942C5" w:rsidRPr="00270B52" w:rsidRDefault="008942C5" w:rsidP="008942C5">
      <w:pPr>
        <w:pStyle w:val="LGTdoc"/>
        <w:numPr>
          <w:ilvl w:val="2"/>
          <w:numId w:val="2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 xml:space="preserve">Comments from </w:t>
      </w:r>
      <w:r w:rsidR="007426F4" w:rsidRPr="00270B52">
        <w:rPr>
          <w:rFonts w:ascii="Calibri" w:hAnsi="Calibri" w:cs="Calibri"/>
          <w:szCs w:val="22"/>
          <w:lang w:val="en-US" w:eastAsia="ko-KR"/>
        </w:rPr>
        <w:t>[Qulacomm,28]</w:t>
      </w:r>
    </w:p>
    <w:p w14:paraId="5EC4F120" w14:textId="6FA8EBEC" w:rsidR="008942C5" w:rsidRDefault="008942C5" w:rsidP="008942C5">
      <w:pPr>
        <w:pStyle w:val="LGTdoc"/>
        <w:numPr>
          <w:ilvl w:val="3"/>
          <w:numId w:val="2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This put additional burden on recei</w:t>
      </w:r>
      <w:r w:rsidRPr="008942C5">
        <w:rPr>
          <w:rFonts w:ascii="Calibri" w:hAnsi="Calibri" w:cs="Calibri"/>
          <w:szCs w:val="22"/>
          <w:lang w:val="en-US" w:eastAsia="ko-KR"/>
        </w:rPr>
        <w:t>ver UE to implement decoder for RM code</w:t>
      </w:r>
    </w:p>
    <w:p w14:paraId="05F049F5" w14:textId="0234950A" w:rsidR="00B37915" w:rsidRPr="004E2CE6" w:rsidRDefault="00AF2F5E" w:rsidP="00B37915">
      <w:pPr>
        <w:pStyle w:val="LGTdoc"/>
        <w:numPr>
          <w:ilvl w:val="0"/>
          <w:numId w:val="38"/>
        </w:numPr>
        <w:spacing w:before="100" w:beforeAutospacing="1" w:afterLines="0" w:after="60"/>
        <w:rPr>
          <w:rFonts w:ascii="Calibri" w:hAnsi="Calibri" w:cs="Calibri"/>
          <w:szCs w:val="22"/>
          <w:highlight w:val="cyan"/>
          <w:lang w:val="en-US" w:eastAsia="ko-KR"/>
        </w:rPr>
      </w:pPr>
      <w:r w:rsidRPr="004E2CE6">
        <w:rPr>
          <w:rFonts w:ascii="Calibri" w:hAnsi="Calibri" w:cs="Calibri"/>
          <w:szCs w:val="22"/>
          <w:highlight w:val="cyan"/>
          <w:lang w:val="en-US" w:eastAsia="ko-KR"/>
        </w:rPr>
        <w:t>Proposal</w:t>
      </w:r>
      <w:r w:rsidR="00796B15" w:rsidRPr="004E2CE6">
        <w:rPr>
          <w:rFonts w:ascii="Calibri" w:hAnsi="Calibri" w:cs="Calibri"/>
          <w:szCs w:val="22"/>
          <w:highlight w:val="cyan"/>
          <w:lang w:val="en-US" w:eastAsia="ko-KR"/>
        </w:rPr>
        <w:t xml:space="preserve"> for agreement</w:t>
      </w:r>
      <w:r w:rsidR="004E2CE6" w:rsidRPr="004E2CE6">
        <w:rPr>
          <w:rFonts w:ascii="Calibri" w:hAnsi="Calibri" w:cs="Calibri"/>
          <w:szCs w:val="22"/>
          <w:highlight w:val="cyan"/>
          <w:lang w:val="en-US" w:eastAsia="ko-KR"/>
        </w:rPr>
        <w:t xml:space="preserve"> (no consensus)</w:t>
      </w:r>
    </w:p>
    <w:p w14:paraId="5EB66E07" w14:textId="399530F3" w:rsidR="00796B15" w:rsidRDefault="00796B15" w:rsidP="00B37915">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For CQI/RI reporting on PSSCH, down select one of </w:t>
      </w:r>
      <w:r w:rsidR="007D24EC">
        <w:rPr>
          <w:rFonts w:ascii="Calibri" w:hAnsi="Calibri" w:cs="Calibri"/>
          <w:szCs w:val="22"/>
          <w:lang w:val="en-US" w:eastAsia="ko-KR"/>
        </w:rPr>
        <w:t xml:space="preserve">the </w:t>
      </w:r>
      <w:r>
        <w:rPr>
          <w:rFonts w:ascii="Calibri" w:hAnsi="Calibri" w:cs="Calibri"/>
          <w:szCs w:val="22"/>
          <w:lang w:val="en-US" w:eastAsia="ko-KR"/>
        </w:rPr>
        <w:t>following</w:t>
      </w:r>
      <w:r w:rsidR="007D24EC">
        <w:rPr>
          <w:rFonts w:ascii="Calibri" w:hAnsi="Calibri" w:cs="Calibri"/>
          <w:szCs w:val="22"/>
          <w:lang w:val="en-US" w:eastAsia="ko-KR"/>
        </w:rPr>
        <w:t xml:space="preserve"> option</w:t>
      </w:r>
      <w:r>
        <w:rPr>
          <w:rFonts w:ascii="Calibri" w:hAnsi="Calibri" w:cs="Calibri"/>
          <w:szCs w:val="22"/>
          <w:lang w:val="en-US" w:eastAsia="ko-KR"/>
        </w:rPr>
        <w:t>s</w:t>
      </w:r>
      <w:r w:rsidR="004026D9">
        <w:rPr>
          <w:rFonts w:ascii="Calibri" w:hAnsi="Calibri" w:cs="Calibri"/>
          <w:szCs w:val="22"/>
          <w:lang w:val="en-US" w:eastAsia="ko-KR"/>
        </w:rPr>
        <w:t xml:space="preserve"> in RAN1#98bis: </w:t>
      </w:r>
    </w:p>
    <w:p w14:paraId="16DD187F" w14:textId="1E90017B" w:rsidR="001765B7" w:rsidRDefault="001765B7" w:rsidP="00D14832">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Option 1: Higher layer signaling (e.g. MAC CE) is used for CQI/RI</w:t>
      </w:r>
    </w:p>
    <w:p w14:paraId="50481585" w14:textId="1F3944C1" w:rsidR="001765B7" w:rsidRDefault="001765B7" w:rsidP="00D14832">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Option 2</w:t>
      </w:r>
      <w:r w:rsidR="000D42A7">
        <w:rPr>
          <w:rFonts w:ascii="Calibri" w:hAnsi="Calibri" w:cs="Calibri"/>
          <w:szCs w:val="22"/>
          <w:lang w:val="en-US" w:eastAsia="ko-KR"/>
        </w:rPr>
        <w:t>: Physical layer signaling (e.g. similar to</w:t>
      </w:r>
      <w:r>
        <w:rPr>
          <w:rFonts w:ascii="Calibri" w:hAnsi="Calibri" w:cs="Calibri"/>
          <w:szCs w:val="22"/>
          <w:lang w:val="en-US" w:eastAsia="ko-KR"/>
        </w:rPr>
        <w:t xml:space="preserve"> UCI on PUSCH in</w:t>
      </w:r>
      <w:r w:rsidR="00E042D9">
        <w:rPr>
          <w:rFonts w:ascii="Calibri" w:hAnsi="Calibri" w:cs="Calibri"/>
          <w:szCs w:val="22"/>
          <w:lang w:val="en-US" w:eastAsia="ko-KR"/>
        </w:rPr>
        <w:t xml:space="preserve"> NR </w:t>
      </w:r>
      <w:proofErr w:type="spellStart"/>
      <w:r w:rsidR="00E042D9">
        <w:rPr>
          <w:rFonts w:ascii="Calibri" w:hAnsi="Calibri" w:cs="Calibri"/>
          <w:szCs w:val="22"/>
          <w:lang w:val="en-US" w:eastAsia="ko-KR"/>
        </w:rPr>
        <w:t>Uu</w:t>
      </w:r>
      <w:proofErr w:type="spellEnd"/>
      <w:r w:rsidR="00E042D9">
        <w:rPr>
          <w:rFonts w:ascii="Calibri" w:hAnsi="Calibri" w:cs="Calibri"/>
          <w:szCs w:val="22"/>
          <w:lang w:val="en-US" w:eastAsia="ko-KR"/>
        </w:rPr>
        <w:t xml:space="preserve"> link) is used for CQI/RI</w:t>
      </w:r>
      <w:r w:rsidR="00E463C8">
        <w:rPr>
          <w:rFonts w:ascii="Calibri" w:hAnsi="Calibri" w:cs="Calibri"/>
          <w:szCs w:val="22"/>
          <w:lang w:val="en-US" w:eastAsia="ko-KR"/>
        </w:rPr>
        <w:t>.</w:t>
      </w:r>
    </w:p>
    <w:p w14:paraId="18655DA3" w14:textId="77777777" w:rsidR="00796B15" w:rsidRPr="00270B52" w:rsidRDefault="00796B15" w:rsidP="00D14832">
      <w:pPr>
        <w:pStyle w:val="LGTdoc"/>
        <w:spacing w:before="100" w:beforeAutospacing="1" w:afterLines="0" w:after="60"/>
        <w:ind w:left="1200" w:firstLine="0"/>
        <w:rPr>
          <w:rFonts w:ascii="Calibri" w:hAnsi="Calibri" w:cs="Calibri"/>
          <w:szCs w:val="22"/>
          <w:lang w:val="en-US" w:eastAsia="ko-KR"/>
        </w:rPr>
      </w:pPr>
    </w:p>
    <w:p w14:paraId="59891845" w14:textId="77777777" w:rsidR="00796B15" w:rsidRPr="00270B52" w:rsidRDefault="00796B15" w:rsidP="00796B15">
      <w:pPr>
        <w:pStyle w:val="LGTdoc"/>
        <w:numPr>
          <w:ilvl w:val="0"/>
          <w:numId w:val="28"/>
        </w:numPr>
        <w:spacing w:before="100" w:beforeAutospacing="1" w:afterLines="0" w:after="60"/>
        <w:ind w:left="426" w:hanging="426"/>
        <w:rPr>
          <w:rFonts w:ascii="Calibri" w:hAnsi="Calibri" w:cs="Calibri"/>
          <w:szCs w:val="22"/>
          <w:lang w:val="en-US" w:eastAsia="ko-KR"/>
        </w:rPr>
      </w:pPr>
      <w:r w:rsidRPr="00270B52">
        <w:rPr>
          <w:rFonts w:ascii="Calibri" w:hAnsi="Calibri" w:cs="Calibri"/>
          <w:szCs w:val="22"/>
          <w:lang w:val="en-US" w:eastAsia="ko-KR"/>
        </w:rPr>
        <w:t xml:space="preserve">Issue 4-2: How to trigger RX UE’s SL CQI/RI measurement/reporting and how to indicate the presence of CSI-related information. In detail, company’s view and its rationale are as follows:  </w:t>
      </w:r>
    </w:p>
    <w:p w14:paraId="2841B5A3" w14:textId="77777777" w:rsidR="00796B15" w:rsidRPr="00270B52" w:rsidRDefault="00796B15" w:rsidP="00796B15">
      <w:pPr>
        <w:pStyle w:val="LGTdoc"/>
        <w:numPr>
          <w:ilvl w:val="1"/>
          <w:numId w:val="28"/>
        </w:numPr>
        <w:spacing w:before="100" w:beforeAutospacing="1" w:afterLines="0" w:after="60"/>
        <w:rPr>
          <w:rFonts w:ascii="Calibri" w:hAnsi="Calibri" w:cs="Calibri"/>
          <w:szCs w:val="22"/>
          <w:lang w:val="en-US" w:eastAsia="ko-KR"/>
        </w:rPr>
      </w:pPr>
      <w:r w:rsidRPr="00270B52">
        <w:rPr>
          <w:rFonts w:ascii="Calibri" w:hAnsi="Calibri" w:cs="Calibri" w:hint="eastAsia"/>
          <w:szCs w:val="22"/>
          <w:lang w:val="en-US" w:eastAsia="ko-KR"/>
        </w:rPr>
        <w:t xml:space="preserve">SCI indicates the presence of </w:t>
      </w:r>
      <w:r w:rsidRPr="00270B52">
        <w:rPr>
          <w:rFonts w:ascii="Calibri" w:hAnsi="Calibri" w:cs="Calibri"/>
          <w:szCs w:val="22"/>
          <w:lang w:val="en-US" w:eastAsia="ko-KR"/>
        </w:rPr>
        <w:t>RS for CQI/RI measurement in the</w:t>
      </w:r>
      <w:r w:rsidRPr="00270B52">
        <w:rPr>
          <w:rFonts w:ascii="Calibri" w:hAnsi="Calibri" w:cs="Calibri" w:hint="eastAsia"/>
          <w:szCs w:val="22"/>
          <w:lang w:val="en-US" w:eastAsia="ko-KR"/>
        </w:rPr>
        <w:t xml:space="preserve"> PSSCH</w:t>
      </w:r>
      <w:r w:rsidRPr="00270B52">
        <w:rPr>
          <w:rFonts w:ascii="Calibri" w:hAnsi="Calibri" w:cs="Calibri"/>
          <w:szCs w:val="22"/>
          <w:lang w:val="en-US" w:eastAsia="ko-KR"/>
        </w:rPr>
        <w:t xml:space="preserve"> resources</w:t>
      </w:r>
    </w:p>
    <w:p w14:paraId="7BE1EA4E" w14:textId="0C339D01" w:rsidR="00796B15" w:rsidRPr="00270B52" w:rsidRDefault="00796B15" w:rsidP="00796B15">
      <w:pPr>
        <w:pStyle w:val="LGTdoc"/>
        <w:numPr>
          <w:ilvl w:val="2"/>
          <w:numId w:val="2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lastRenderedPageBreak/>
        <w:t xml:space="preserve">Supported by </w:t>
      </w:r>
      <w:r w:rsidR="0014471D" w:rsidRPr="00270B52">
        <w:rPr>
          <w:rFonts w:ascii="Calibri" w:hAnsi="Calibri" w:cs="Calibri"/>
          <w:szCs w:val="22"/>
          <w:lang w:val="en-US" w:eastAsia="ko-KR"/>
        </w:rPr>
        <w:t>[</w:t>
      </w:r>
      <w:r w:rsidR="0014471D" w:rsidRPr="00270B52">
        <w:rPr>
          <w:rFonts w:ascii="Calibri" w:hAnsi="Calibri" w:cs="Calibri" w:hint="eastAsia"/>
          <w:szCs w:val="22"/>
          <w:lang w:val="en-US" w:eastAsia="ko-KR"/>
        </w:rPr>
        <w:t>Spreadtrum,</w:t>
      </w:r>
      <w:r w:rsidR="0014471D" w:rsidRPr="00270B52">
        <w:rPr>
          <w:rFonts w:ascii="Calibri" w:hAnsi="Calibri" w:cs="Calibri"/>
          <w:szCs w:val="22"/>
          <w:lang w:val="en-US" w:eastAsia="ko-KR"/>
        </w:rPr>
        <w:t xml:space="preserve">1] </w:t>
      </w:r>
      <w:r w:rsidR="00A26FB2" w:rsidRPr="00270B52">
        <w:rPr>
          <w:rFonts w:ascii="Calibri" w:hAnsi="Calibri" w:cs="Calibri"/>
          <w:szCs w:val="22"/>
          <w:lang w:val="en-US" w:eastAsia="ko-KR"/>
        </w:rPr>
        <w:t>[vivo,6]</w:t>
      </w:r>
      <w:r w:rsidR="00991D3B" w:rsidRPr="00270B52">
        <w:rPr>
          <w:rFonts w:ascii="Calibri" w:hAnsi="Calibri" w:cs="Calibri"/>
          <w:szCs w:val="22"/>
          <w:lang w:val="en-US" w:eastAsia="ko-KR"/>
        </w:rPr>
        <w:t xml:space="preserve"> [ZTE,7]</w:t>
      </w:r>
      <w:r w:rsidR="00E06229" w:rsidRPr="00270B52">
        <w:rPr>
          <w:rFonts w:ascii="Calibri" w:hAnsi="Calibri" w:cs="Calibri"/>
          <w:szCs w:val="22"/>
          <w:lang w:val="en-US" w:eastAsia="ko-KR"/>
        </w:rPr>
        <w:t xml:space="preserve"> [CATT,8]</w:t>
      </w:r>
      <w:r w:rsidR="00BD451B" w:rsidRPr="00270B52">
        <w:rPr>
          <w:rFonts w:ascii="Calibri" w:hAnsi="Calibri" w:cs="Calibri"/>
          <w:szCs w:val="22"/>
          <w:lang w:val="en-US" w:eastAsia="ko-KR"/>
        </w:rPr>
        <w:t xml:space="preserve"> </w:t>
      </w:r>
      <w:r w:rsidR="00077308" w:rsidRPr="00270B52">
        <w:rPr>
          <w:rFonts w:ascii="Calibri" w:hAnsi="Calibri" w:cs="Calibri"/>
          <w:szCs w:val="22"/>
          <w:lang w:val="en-US" w:eastAsia="ko-KR"/>
        </w:rPr>
        <w:t xml:space="preserve">[OPPO,9] </w:t>
      </w:r>
      <w:r w:rsidR="00445A9C" w:rsidRPr="00270B52">
        <w:rPr>
          <w:rFonts w:ascii="Calibri" w:hAnsi="Calibri" w:cs="Calibri"/>
          <w:szCs w:val="22"/>
          <w:lang w:val="en-US" w:eastAsia="ko-KR"/>
        </w:rPr>
        <w:t xml:space="preserve">[Ericsson,13] </w:t>
      </w:r>
      <w:r w:rsidR="005637A0" w:rsidRPr="00270B52">
        <w:rPr>
          <w:rFonts w:ascii="Calibri" w:hAnsi="Calibri" w:cs="Calibri"/>
          <w:szCs w:val="22"/>
          <w:lang w:val="en-US" w:eastAsia="ko-KR"/>
        </w:rPr>
        <w:t xml:space="preserve">[Intel,16] </w:t>
      </w:r>
      <w:r w:rsidR="00545407" w:rsidRPr="00270B52">
        <w:rPr>
          <w:rFonts w:ascii="Calibri" w:hAnsi="Calibri" w:cs="Calibri"/>
          <w:szCs w:val="22"/>
          <w:lang w:val="en-US" w:eastAsia="ko-KR"/>
        </w:rPr>
        <w:t>[LG,19]</w:t>
      </w:r>
      <w:r w:rsidR="00E220B9" w:rsidRPr="00270B52">
        <w:rPr>
          <w:rFonts w:ascii="Calibri" w:hAnsi="Calibri" w:cs="Calibri"/>
          <w:szCs w:val="22"/>
          <w:lang w:val="en-US" w:eastAsia="ko-KR"/>
        </w:rPr>
        <w:t xml:space="preserve"> </w:t>
      </w:r>
      <w:r w:rsidR="00545407" w:rsidRPr="00270B52">
        <w:rPr>
          <w:rFonts w:ascii="Calibri" w:hAnsi="Calibri" w:cs="Calibri"/>
          <w:szCs w:val="22"/>
          <w:lang w:val="en-US" w:eastAsia="ko-KR"/>
        </w:rPr>
        <w:t>[Apple,24]</w:t>
      </w:r>
      <w:r w:rsidR="000F11C1" w:rsidRPr="000F11C1">
        <w:rPr>
          <w:rFonts w:ascii="Calibri" w:hAnsi="Calibri" w:cs="Calibri"/>
          <w:szCs w:val="22"/>
          <w:lang w:val="en-US" w:eastAsia="ko-KR"/>
        </w:rPr>
        <w:t xml:space="preserve"> </w:t>
      </w:r>
      <w:r w:rsidR="000F11C1" w:rsidRPr="00431FC9">
        <w:rPr>
          <w:rFonts w:ascii="Calibri" w:hAnsi="Calibri" w:cs="Calibri"/>
          <w:szCs w:val="22"/>
          <w:lang w:val="en-US" w:eastAsia="ko-KR"/>
        </w:rPr>
        <w:t>[</w:t>
      </w:r>
      <w:proofErr w:type="spellStart"/>
      <w:r w:rsidR="000F11C1" w:rsidRPr="00431FC9">
        <w:rPr>
          <w:rFonts w:ascii="Calibri" w:hAnsi="Calibri" w:cs="Calibri"/>
          <w:szCs w:val="22"/>
          <w:lang w:val="en-US" w:eastAsia="ko-KR"/>
        </w:rPr>
        <w:t>InterDigital</w:t>
      </w:r>
      <w:proofErr w:type="spellEnd"/>
      <w:r w:rsidR="000F11C1" w:rsidRPr="00431FC9">
        <w:rPr>
          <w:rFonts w:ascii="Calibri" w:hAnsi="Calibri" w:cs="Calibri"/>
          <w:szCs w:val="22"/>
          <w:lang w:val="en-US" w:eastAsia="ko-KR"/>
        </w:rPr>
        <w:t>]</w:t>
      </w:r>
      <w:r w:rsidR="00BD451B" w:rsidRPr="00270B52">
        <w:rPr>
          <w:rFonts w:ascii="Calibri" w:hAnsi="Calibri" w:cs="Calibri"/>
          <w:szCs w:val="22"/>
          <w:lang w:val="en-US" w:eastAsia="ko-KR"/>
        </w:rPr>
        <w:t xml:space="preserve"> </w:t>
      </w:r>
      <w:r w:rsidR="00AF783A" w:rsidRPr="00270B52">
        <w:rPr>
          <w:rFonts w:ascii="Calibri" w:hAnsi="Calibri" w:cs="Calibri"/>
          <w:szCs w:val="22"/>
          <w:lang w:val="en-US" w:eastAsia="ko-KR"/>
        </w:rPr>
        <w:t>(</w:t>
      </w:r>
      <w:r w:rsidR="000F11C1">
        <w:rPr>
          <w:rFonts w:ascii="Calibri" w:hAnsi="Calibri" w:cs="Calibri"/>
          <w:szCs w:val="22"/>
          <w:lang w:val="en-US" w:eastAsia="ko-KR"/>
        </w:rPr>
        <w:t>10</w:t>
      </w:r>
      <w:r w:rsidR="00AF783A" w:rsidRPr="00270B52">
        <w:rPr>
          <w:rFonts w:ascii="Calibri" w:hAnsi="Calibri" w:cs="Calibri"/>
          <w:szCs w:val="22"/>
          <w:lang w:val="en-US" w:eastAsia="ko-KR"/>
        </w:rPr>
        <w:t xml:space="preserve"> companies)</w:t>
      </w:r>
    </w:p>
    <w:p w14:paraId="24E6A61A" w14:textId="77777777" w:rsidR="00796B15" w:rsidRPr="00270B52" w:rsidRDefault="00796B15" w:rsidP="00796B15">
      <w:pPr>
        <w:pStyle w:val="LGTdoc"/>
        <w:numPr>
          <w:ilvl w:val="3"/>
          <w:numId w:val="28"/>
        </w:numPr>
        <w:spacing w:before="100" w:beforeAutospacing="1" w:afterLines="0" w:after="60"/>
        <w:rPr>
          <w:rFonts w:ascii="Calibri" w:hAnsi="Calibri" w:cs="Calibri"/>
          <w:szCs w:val="22"/>
          <w:lang w:val="en-US" w:eastAsia="ko-KR"/>
        </w:rPr>
      </w:pPr>
      <w:r w:rsidRPr="00270B52">
        <w:rPr>
          <w:rFonts w:ascii="Calibri" w:hAnsi="Calibri" w:cs="Calibri"/>
          <w:szCs w:val="22"/>
        </w:rPr>
        <w:t>Rationale:</w:t>
      </w:r>
    </w:p>
    <w:p w14:paraId="3F7EFF59" w14:textId="77777777" w:rsidR="00796B15" w:rsidRPr="00270B52" w:rsidRDefault="00796B15" w:rsidP="00796B15">
      <w:pPr>
        <w:pStyle w:val="LGTdoc"/>
        <w:numPr>
          <w:ilvl w:val="4"/>
          <w:numId w:val="28"/>
        </w:numPr>
        <w:spacing w:before="100" w:beforeAutospacing="1" w:afterLines="0" w:after="60"/>
        <w:rPr>
          <w:rFonts w:ascii="Calibri" w:hAnsi="Calibri" w:cs="Calibri"/>
          <w:szCs w:val="22"/>
          <w:lang w:val="en-US" w:eastAsia="ko-KR"/>
        </w:rPr>
      </w:pPr>
      <w:r w:rsidRPr="00270B52">
        <w:rPr>
          <w:rFonts w:ascii="Calibri" w:hAnsi="Calibri" w:cs="Calibri"/>
          <w:szCs w:val="22"/>
        </w:rPr>
        <w:t>To avoid ambiguity on the existence of RS for CQI/RI measurement between TX UE and RX UE</w:t>
      </w:r>
    </w:p>
    <w:p w14:paraId="4657D959" w14:textId="062F780B" w:rsidR="00D74582" w:rsidRPr="00270B52" w:rsidRDefault="00D74582" w:rsidP="00D74582">
      <w:pPr>
        <w:pStyle w:val="LGTdoc"/>
        <w:numPr>
          <w:ilvl w:val="2"/>
          <w:numId w:val="28"/>
        </w:numPr>
        <w:spacing w:before="100" w:beforeAutospacing="1" w:afterLines="0" w:after="60"/>
        <w:rPr>
          <w:rFonts w:ascii="Calibri" w:hAnsi="Calibri" w:cs="Calibri"/>
          <w:szCs w:val="22"/>
          <w:lang w:val="en-US" w:eastAsia="ko-KR"/>
        </w:rPr>
      </w:pPr>
      <w:r w:rsidRPr="00270B52">
        <w:rPr>
          <w:rFonts w:ascii="Calibri" w:hAnsi="Calibri" w:cs="Calibri"/>
          <w:szCs w:val="22"/>
        </w:rPr>
        <w:t xml:space="preserve">Comments from </w:t>
      </w:r>
      <w:r w:rsidR="00FF4E3F" w:rsidRPr="00270B52">
        <w:rPr>
          <w:rFonts w:ascii="Calibri" w:hAnsi="Calibri" w:cs="Calibri"/>
          <w:szCs w:val="22"/>
          <w:lang w:val="en-US" w:eastAsia="ko-KR"/>
        </w:rPr>
        <w:t>[Samsung,11]</w:t>
      </w:r>
    </w:p>
    <w:p w14:paraId="5460D518" w14:textId="26D8575C" w:rsidR="00D74582" w:rsidRPr="00270B52" w:rsidRDefault="00D74582" w:rsidP="00D74582">
      <w:pPr>
        <w:pStyle w:val="LGTdoc"/>
        <w:numPr>
          <w:ilvl w:val="3"/>
          <w:numId w:val="2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CSI-RS is always transmitted with PSSCH when CSI reporting is enabled by higher layers</w:t>
      </w:r>
    </w:p>
    <w:p w14:paraId="04CBF308" w14:textId="587F2D44" w:rsidR="00D74582" w:rsidRPr="00270B52" w:rsidRDefault="00D74582" w:rsidP="00D74582">
      <w:pPr>
        <w:pStyle w:val="LGTdoc"/>
        <w:numPr>
          <w:ilvl w:val="4"/>
          <w:numId w:val="2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Rationale: To use CSI-RS for other purposes such as SL RLM measurement on top of CSI measurement</w:t>
      </w:r>
    </w:p>
    <w:p w14:paraId="0616D340" w14:textId="77777777" w:rsidR="00796B15" w:rsidRPr="00270B52" w:rsidRDefault="00796B15" w:rsidP="00796B15">
      <w:pPr>
        <w:pStyle w:val="LGTdoc"/>
        <w:numPr>
          <w:ilvl w:val="1"/>
          <w:numId w:val="28"/>
        </w:numPr>
        <w:spacing w:before="100" w:beforeAutospacing="1" w:afterLines="0" w:after="60"/>
        <w:rPr>
          <w:rFonts w:ascii="Calibri" w:hAnsi="Calibri" w:cs="Calibri"/>
          <w:szCs w:val="22"/>
          <w:lang w:val="en-US" w:eastAsia="ko-KR"/>
        </w:rPr>
      </w:pPr>
      <w:r w:rsidRPr="00270B52">
        <w:rPr>
          <w:rFonts w:ascii="Calibri" w:hAnsi="Calibri" w:cs="Calibri" w:hint="eastAsia"/>
          <w:szCs w:val="22"/>
          <w:lang w:val="en-US" w:eastAsia="ko-KR"/>
        </w:rPr>
        <w:t xml:space="preserve">SCI indicates the presence of CQI/RI reporting </w:t>
      </w:r>
      <w:r w:rsidRPr="00270B52">
        <w:rPr>
          <w:rFonts w:ascii="Calibri" w:hAnsi="Calibri" w:cs="Calibri"/>
          <w:szCs w:val="22"/>
          <w:lang w:val="en-US" w:eastAsia="ko-KR"/>
        </w:rPr>
        <w:t>in the PSSCH resources</w:t>
      </w:r>
    </w:p>
    <w:p w14:paraId="34B2F087" w14:textId="6D4E0A27" w:rsidR="00796B15" w:rsidRPr="00270B52" w:rsidRDefault="00796B15" w:rsidP="00796B15">
      <w:pPr>
        <w:pStyle w:val="LGTdoc"/>
        <w:numPr>
          <w:ilvl w:val="2"/>
          <w:numId w:val="2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 xml:space="preserve">Supported by </w:t>
      </w:r>
      <w:r w:rsidR="00077308" w:rsidRPr="00270B52">
        <w:rPr>
          <w:rFonts w:ascii="Calibri" w:hAnsi="Calibri" w:cs="Calibri"/>
          <w:szCs w:val="22"/>
          <w:lang w:val="en-US" w:eastAsia="ko-KR"/>
        </w:rPr>
        <w:t xml:space="preserve">[vivo,6] </w:t>
      </w:r>
      <w:r w:rsidR="000C3A91" w:rsidRPr="00270B52">
        <w:rPr>
          <w:rFonts w:ascii="Calibri" w:hAnsi="Calibri" w:cs="Calibri"/>
          <w:szCs w:val="22"/>
          <w:lang w:val="en-US" w:eastAsia="ko-KR"/>
        </w:rPr>
        <w:t xml:space="preserve">[CATT,8] </w:t>
      </w:r>
      <w:r w:rsidR="00545407" w:rsidRPr="00270B52">
        <w:rPr>
          <w:rFonts w:ascii="Calibri" w:hAnsi="Calibri" w:cs="Calibri"/>
          <w:szCs w:val="22"/>
          <w:lang w:val="en-US" w:eastAsia="ko-KR"/>
        </w:rPr>
        <w:t>[LG,19]</w:t>
      </w:r>
      <w:r w:rsidR="00077308" w:rsidRPr="00270B52">
        <w:rPr>
          <w:rFonts w:ascii="Calibri" w:hAnsi="Calibri" w:cs="Calibri"/>
          <w:szCs w:val="22"/>
          <w:lang w:val="en-US" w:eastAsia="ko-KR"/>
        </w:rPr>
        <w:t xml:space="preserve"> </w:t>
      </w:r>
      <w:r w:rsidR="00545407" w:rsidRPr="00270B52">
        <w:rPr>
          <w:rFonts w:ascii="Calibri" w:hAnsi="Calibri" w:cs="Calibri"/>
          <w:szCs w:val="22"/>
          <w:lang w:val="en-US" w:eastAsia="ko-KR"/>
        </w:rPr>
        <w:t>[Apple,24]</w:t>
      </w:r>
      <w:r w:rsidR="00EC6C2F" w:rsidRPr="00270B52">
        <w:rPr>
          <w:rFonts w:ascii="Calibri" w:hAnsi="Calibri" w:cs="Calibri"/>
          <w:szCs w:val="22"/>
          <w:lang w:val="en-US" w:eastAsia="ko-KR"/>
        </w:rPr>
        <w:t xml:space="preserve"> [InterDigital,30]</w:t>
      </w:r>
      <w:r w:rsidR="00BD451B" w:rsidRPr="00270B52">
        <w:rPr>
          <w:rFonts w:ascii="Calibri" w:hAnsi="Calibri" w:cs="Calibri"/>
          <w:szCs w:val="22"/>
          <w:lang w:val="en-US" w:eastAsia="ko-KR"/>
        </w:rPr>
        <w:t xml:space="preserve"> </w:t>
      </w:r>
      <w:r w:rsidR="00AF783A" w:rsidRPr="00270B52">
        <w:rPr>
          <w:rFonts w:ascii="Calibri" w:hAnsi="Calibri" w:cs="Calibri"/>
          <w:szCs w:val="22"/>
          <w:lang w:val="en-US" w:eastAsia="ko-KR"/>
        </w:rPr>
        <w:t>(</w:t>
      </w:r>
      <w:r w:rsidR="00270B52" w:rsidRPr="00270B52">
        <w:rPr>
          <w:rFonts w:ascii="Calibri" w:hAnsi="Calibri" w:cs="Calibri"/>
          <w:szCs w:val="22"/>
          <w:lang w:val="en-US" w:eastAsia="ko-KR"/>
        </w:rPr>
        <w:t>5</w:t>
      </w:r>
      <w:r w:rsidR="00AF783A" w:rsidRPr="00270B52">
        <w:rPr>
          <w:rFonts w:ascii="Calibri" w:hAnsi="Calibri" w:cs="Calibri"/>
          <w:szCs w:val="22"/>
          <w:lang w:val="en-US" w:eastAsia="ko-KR"/>
        </w:rPr>
        <w:t xml:space="preserve"> companies)</w:t>
      </w:r>
    </w:p>
    <w:p w14:paraId="4FC24050" w14:textId="77777777" w:rsidR="00796B15" w:rsidRPr="00270B52" w:rsidRDefault="00796B15" w:rsidP="00796B15">
      <w:pPr>
        <w:pStyle w:val="LGTdoc"/>
        <w:numPr>
          <w:ilvl w:val="3"/>
          <w:numId w:val="2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Rationale:</w:t>
      </w:r>
    </w:p>
    <w:p w14:paraId="6A2A0BA9" w14:textId="77777777" w:rsidR="00796B15" w:rsidRPr="00270B52" w:rsidRDefault="00796B15" w:rsidP="00796B15">
      <w:pPr>
        <w:pStyle w:val="LGTdoc"/>
        <w:numPr>
          <w:ilvl w:val="4"/>
          <w:numId w:val="2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To avoid ambiguity on PSSCH contents between TX UE and RX UE</w:t>
      </w:r>
    </w:p>
    <w:p w14:paraId="2A117062" w14:textId="1F88BFBC" w:rsidR="00193BD0" w:rsidRPr="00270B52" w:rsidRDefault="00193BD0" w:rsidP="00193BD0">
      <w:pPr>
        <w:pStyle w:val="LGTdoc"/>
        <w:numPr>
          <w:ilvl w:val="1"/>
          <w:numId w:val="2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CSI reporting is transmitted within predefined window</w:t>
      </w:r>
    </w:p>
    <w:p w14:paraId="7A11280E" w14:textId="65E85953" w:rsidR="00193BD0" w:rsidRPr="00270B52" w:rsidRDefault="00193BD0" w:rsidP="00193BD0">
      <w:pPr>
        <w:pStyle w:val="LGTdoc"/>
        <w:numPr>
          <w:ilvl w:val="2"/>
          <w:numId w:val="2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Supported by [Lenovo,4]</w:t>
      </w:r>
      <w:r w:rsidR="00B045BF" w:rsidRPr="00270B52">
        <w:rPr>
          <w:rFonts w:ascii="Calibri" w:hAnsi="Calibri" w:cs="Calibri"/>
          <w:szCs w:val="22"/>
          <w:lang w:val="en-US" w:eastAsia="ko-KR"/>
        </w:rPr>
        <w:t xml:space="preserve"> [vivo,6]</w:t>
      </w:r>
      <w:r w:rsidR="00F27D8D" w:rsidRPr="00270B52">
        <w:rPr>
          <w:rFonts w:ascii="Calibri" w:hAnsi="Calibri" w:cs="Calibri"/>
          <w:szCs w:val="22"/>
          <w:lang w:val="en-US" w:eastAsia="ko-KR"/>
        </w:rPr>
        <w:t xml:space="preserve"> [NTT,29]</w:t>
      </w:r>
      <w:r w:rsidR="00EC6C2F" w:rsidRPr="00270B52">
        <w:rPr>
          <w:rFonts w:ascii="Calibri" w:hAnsi="Calibri" w:cs="Calibri"/>
          <w:szCs w:val="22"/>
          <w:lang w:val="en-US" w:eastAsia="ko-KR"/>
        </w:rPr>
        <w:t xml:space="preserve"> [InterDigital,30]</w:t>
      </w:r>
      <w:r w:rsidR="00270B52" w:rsidRPr="00270B52">
        <w:rPr>
          <w:rFonts w:ascii="Calibri" w:hAnsi="Calibri" w:cs="Calibri"/>
          <w:szCs w:val="22"/>
          <w:lang w:val="en-US" w:eastAsia="ko-KR"/>
        </w:rPr>
        <w:t xml:space="preserve"> (4 companies)</w:t>
      </w:r>
    </w:p>
    <w:p w14:paraId="02419C18" w14:textId="35DE3603" w:rsidR="00193BD0" w:rsidRPr="00270B52" w:rsidRDefault="00193BD0" w:rsidP="00193BD0">
      <w:pPr>
        <w:pStyle w:val="LGTdoc"/>
        <w:numPr>
          <w:ilvl w:val="3"/>
          <w:numId w:val="2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R</w:t>
      </w:r>
      <w:r w:rsidRPr="00270B52">
        <w:rPr>
          <w:rFonts w:ascii="Calibri" w:hAnsi="Calibri" w:cs="Calibri" w:hint="eastAsia"/>
          <w:szCs w:val="22"/>
          <w:lang w:val="en-US" w:eastAsia="ko-KR"/>
        </w:rPr>
        <w:t>ationale:</w:t>
      </w:r>
      <w:r w:rsidRPr="00270B52">
        <w:rPr>
          <w:rFonts w:ascii="Calibri" w:hAnsi="Calibri" w:cs="Calibri"/>
          <w:szCs w:val="22"/>
          <w:lang w:val="en-US" w:eastAsia="ko-KR"/>
        </w:rPr>
        <w:t xml:space="preserve"> To prevent reporting old-fashioned CSI </w:t>
      </w:r>
    </w:p>
    <w:p w14:paraId="6A0E40FD" w14:textId="0487987B" w:rsidR="00796B15" w:rsidRPr="00270B52" w:rsidRDefault="00796B15" w:rsidP="00796B15">
      <w:pPr>
        <w:pStyle w:val="LGTdoc"/>
        <w:numPr>
          <w:ilvl w:val="0"/>
          <w:numId w:val="3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Proposal for agreement:</w:t>
      </w:r>
    </w:p>
    <w:p w14:paraId="3FE007A5" w14:textId="77777777" w:rsidR="00796B15" w:rsidRDefault="00796B15" w:rsidP="00796B15">
      <w:pPr>
        <w:pStyle w:val="LGTdoc"/>
        <w:numPr>
          <w:ilvl w:val="1"/>
          <w:numId w:val="38"/>
        </w:numPr>
        <w:spacing w:before="100" w:beforeAutospacing="1" w:afterLines="0" w:after="60"/>
        <w:rPr>
          <w:rFonts w:ascii="Calibri" w:hAnsi="Calibri" w:cs="Calibri"/>
          <w:szCs w:val="22"/>
          <w:lang w:val="en-US" w:eastAsia="ko-KR"/>
        </w:rPr>
      </w:pPr>
      <w:r w:rsidRPr="00513637">
        <w:rPr>
          <w:rFonts w:ascii="Calibri" w:hAnsi="Calibri" w:cs="Calibri"/>
          <w:szCs w:val="22"/>
          <w:lang w:val="en-US" w:eastAsia="ko-KR"/>
        </w:rPr>
        <w:t>F</w:t>
      </w:r>
      <w:r w:rsidRPr="00513637">
        <w:rPr>
          <w:rFonts w:ascii="Calibri" w:hAnsi="Calibri" w:cs="Calibri" w:hint="eastAsia"/>
          <w:szCs w:val="22"/>
          <w:lang w:val="en-US" w:eastAsia="ko-KR"/>
        </w:rPr>
        <w:t>or CQI/RI measurement</w:t>
      </w:r>
      <w:r>
        <w:rPr>
          <w:rFonts w:ascii="Calibri" w:hAnsi="Calibri" w:cs="Calibri"/>
          <w:szCs w:val="22"/>
          <w:lang w:val="en-US" w:eastAsia="ko-KR"/>
        </w:rPr>
        <w:t>, SCI indicates at least</w:t>
      </w:r>
    </w:p>
    <w:p w14:paraId="109227B3" w14:textId="5ED81D65" w:rsidR="00796B15" w:rsidRDefault="00796B15" w:rsidP="00796B15">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w:t>
      </w:r>
      <w:r>
        <w:rPr>
          <w:rFonts w:ascii="Calibri" w:hAnsi="Calibri" w:cs="Calibri" w:hint="eastAsia"/>
          <w:szCs w:val="22"/>
          <w:lang w:val="en-US" w:eastAsia="ko-KR"/>
        </w:rPr>
        <w:t xml:space="preserve">resence of </w:t>
      </w:r>
      <w:r w:rsidR="00B5239B">
        <w:rPr>
          <w:rFonts w:ascii="Calibri" w:hAnsi="Calibri" w:cs="Calibri"/>
          <w:szCs w:val="22"/>
          <w:lang w:val="en-US" w:eastAsia="ko-KR"/>
        </w:rPr>
        <w:t>SL-CSI-RS</w:t>
      </w:r>
      <w:r>
        <w:rPr>
          <w:rFonts w:ascii="Calibri" w:hAnsi="Calibri" w:cs="Calibri"/>
          <w:szCs w:val="22"/>
          <w:lang w:val="en-US" w:eastAsia="ko-KR"/>
        </w:rPr>
        <w:t xml:space="preserve"> in the associated PSSCH</w:t>
      </w:r>
    </w:p>
    <w:p w14:paraId="5209C0F0" w14:textId="57DF1F2C" w:rsidR="00796B15" w:rsidRDefault="00796B15" w:rsidP="00796B15">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FFS: whether CQI/RI reporting request is implied by the </w:t>
      </w:r>
      <w:r w:rsidR="007D24EC">
        <w:rPr>
          <w:rFonts w:ascii="Calibri" w:hAnsi="Calibri" w:cs="Calibri"/>
          <w:szCs w:val="22"/>
          <w:lang w:val="en-US" w:eastAsia="ko-KR"/>
        </w:rPr>
        <w:t>presence of SL-CSI-RS</w:t>
      </w:r>
      <w:r>
        <w:rPr>
          <w:rFonts w:ascii="Calibri" w:hAnsi="Calibri" w:cs="Calibri"/>
          <w:szCs w:val="22"/>
          <w:lang w:val="en-US" w:eastAsia="ko-KR"/>
        </w:rPr>
        <w:t xml:space="preserve"> or is indicated by a separate means</w:t>
      </w:r>
    </w:p>
    <w:p w14:paraId="5B420DEF" w14:textId="4C4C6E8F" w:rsidR="00270B52" w:rsidRPr="00270B52" w:rsidRDefault="00270B52" w:rsidP="00270B52">
      <w:pPr>
        <w:pStyle w:val="LGTdoc"/>
        <w:numPr>
          <w:ilvl w:val="0"/>
          <w:numId w:val="38"/>
        </w:numPr>
        <w:spacing w:before="100" w:beforeAutospacing="1" w:afterLines="0" w:after="60"/>
        <w:rPr>
          <w:rFonts w:ascii="Calibri" w:hAnsi="Calibri" w:cs="Calibri"/>
          <w:szCs w:val="22"/>
          <w:lang w:val="en-US" w:eastAsia="ko-KR"/>
        </w:rPr>
      </w:pPr>
      <w:r w:rsidRPr="00270B52">
        <w:rPr>
          <w:rFonts w:ascii="Calibri" w:hAnsi="Calibri" w:cs="Calibri"/>
          <w:szCs w:val="22"/>
          <w:lang w:val="en-US" w:eastAsia="ko-KR"/>
        </w:rPr>
        <w:t>Proposal:</w:t>
      </w:r>
    </w:p>
    <w:p w14:paraId="101D6FF4" w14:textId="07F3ECBA" w:rsidR="00270B52" w:rsidRDefault="00270B52" w:rsidP="00270B52">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Further discuss whether to restrict </w:t>
      </w:r>
      <w:proofErr w:type="spellStart"/>
      <w:r>
        <w:rPr>
          <w:rFonts w:ascii="Calibri" w:hAnsi="Calibri" w:cs="Calibri"/>
          <w:szCs w:val="22"/>
          <w:lang w:val="en-US" w:eastAsia="ko-KR"/>
        </w:rPr>
        <w:t>sidelink</w:t>
      </w:r>
      <w:proofErr w:type="spellEnd"/>
      <w:r>
        <w:rPr>
          <w:rFonts w:ascii="Calibri" w:hAnsi="Calibri" w:cs="Calibri"/>
          <w:szCs w:val="22"/>
          <w:lang w:val="en-US" w:eastAsia="ko-KR"/>
        </w:rPr>
        <w:t xml:space="preserve"> CSI reporting </w:t>
      </w:r>
      <w:r w:rsidR="00C063F3">
        <w:rPr>
          <w:rFonts w:ascii="Calibri" w:hAnsi="Calibri" w:cs="Calibri"/>
          <w:szCs w:val="22"/>
          <w:lang w:val="en-US" w:eastAsia="ko-KR"/>
        </w:rPr>
        <w:t>instance</w:t>
      </w:r>
      <w:r>
        <w:rPr>
          <w:rFonts w:ascii="Calibri" w:hAnsi="Calibri" w:cs="Calibri"/>
          <w:szCs w:val="22"/>
          <w:lang w:val="en-US" w:eastAsia="ko-KR"/>
        </w:rPr>
        <w:t xml:space="preserve"> considering CSI calculation time and </w:t>
      </w:r>
      <w:proofErr w:type="spellStart"/>
      <w:r>
        <w:rPr>
          <w:rFonts w:ascii="Calibri" w:hAnsi="Calibri" w:cs="Calibri"/>
          <w:szCs w:val="22"/>
          <w:lang w:val="en-US" w:eastAsia="ko-KR"/>
        </w:rPr>
        <w:t>sidelink</w:t>
      </w:r>
      <w:proofErr w:type="spellEnd"/>
      <w:r>
        <w:rPr>
          <w:rFonts w:ascii="Calibri" w:hAnsi="Calibri" w:cs="Calibri"/>
          <w:szCs w:val="22"/>
          <w:lang w:val="en-US" w:eastAsia="ko-KR"/>
        </w:rPr>
        <w:t xml:space="preserve"> CSI </w:t>
      </w:r>
      <w:r w:rsidR="00C063F3">
        <w:rPr>
          <w:rFonts w:ascii="Calibri" w:hAnsi="Calibri" w:cs="Calibri"/>
          <w:szCs w:val="22"/>
          <w:lang w:val="en-US" w:eastAsia="ko-KR"/>
        </w:rPr>
        <w:t>aging</w:t>
      </w:r>
      <w:r>
        <w:rPr>
          <w:rFonts w:ascii="Calibri" w:hAnsi="Calibri" w:cs="Calibri"/>
          <w:szCs w:val="22"/>
          <w:lang w:val="en-US" w:eastAsia="ko-KR"/>
        </w:rPr>
        <w:t xml:space="preserve">. </w:t>
      </w:r>
    </w:p>
    <w:p w14:paraId="70EA74E4" w14:textId="77777777" w:rsidR="00B37915" w:rsidRPr="00270B52" w:rsidRDefault="00B37915" w:rsidP="00BC070F">
      <w:pPr>
        <w:pStyle w:val="LGTdoc"/>
        <w:spacing w:before="100" w:beforeAutospacing="1" w:afterLines="0" w:after="60"/>
        <w:ind w:left="542" w:firstLine="0"/>
        <w:rPr>
          <w:rFonts w:ascii="Calibri" w:hAnsi="Calibri"/>
          <w:szCs w:val="22"/>
          <w:lang w:val="en-US" w:eastAsia="ko-KR"/>
        </w:rPr>
      </w:pPr>
    </w:p>
    <w:p w14:paraId="40CAACCC" w14:textId="7AD02DD5" w:rsidR="004C71BE" w:rsidRDefault="004C71BE" w:rsidP="004C71BE">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 xml:space="preserve">Issue </w:t>
      </w:r>
      <w:r>
        <w:rPr>
          <w:rFonts w:ascii="Calibri" w:hAnsi="Calibri" w:cs="Calibri"/>
          <w:szCs w:val="22"/>
          <w:lang w:val="en-US" w:eastAsia="ko-KR"/>
        </w:rPr>
        <w:t>4</w:t>
      </w:r>
      <w:r w:rsidRPr="00BC070F">
        <w:rPr>
          <w:rFonts w:ascii="Calibri" w:hAnsi="Calibri" w:cs="Calibri"/>
          <w:szCs w:val="22"/>
          <w:lang w:val="en-US" w:eastAsia="ko-KR"/>
        </w:rPr>
        <w:t>-</w:t>
      </w:r>
      <w:r>
        <w:rPr>
          <w:rFonts w:ascii="Calibri" w:hAnsi="Calibri" w:cs="Calibri"/>
          <w:szCs w:val="22"/>
          <w:lang w:val="en-US" w:eastAsia="ko-KR"/>
        </w:rPr>
        <w:t>3</w:t>
      </w:r>
      <w:r w:rsidRPr="00BC070F">
        <w:rPr>
          <w:rFonts w:ascii="Calibri" w:hAnsi="Calibri" w:cs="Calibri"/>
          <w:szCs w:val="22"/>
          <w:lang w:val="en-US" w:eastAsia="ko-KR"/>
        </w:rPr>
        <w:t xml:space="preserve">: </w:t>
      </w:r>
      <w:r>
        <w:rPr>
          <w:rFonts w:ascii="Calibri" w:hAnsi="Calibri" w:cs="Calibri"/>
          <w:szCs w:val="22"/>
          <w:lang w:val="en-US" w:eastAsia="ko-KR"/>
        </w:rPr>
        <w:t xml:space="preserve">How to calculate CQI/RI for PSSCH? </w:t>
      </w:r>
      <w:r w:rsidRPr="00BC070F">
        <w:rPr>
          <w:rFonts w:ascii="Calibri" w:hAnsi="Calibri" w:cs="Calibri"/>
          <w:szCs w:val="22"/>
          <w:lang w:val="en-US" w:eastAsia="ko-KR"/>
        </w:rPr>
        <w:t xml:space="preserve">In detail, company’s view and </w:t>
      </w:r>
      <w:r>
        <w:rPr>
          <w:rFonts w:ascii="Calibri" w:hAnsi="Calibri" w:cs="Calibri"/>
          <w:szCs w:val="22"/>
          <w:lang w:val="en-US" w:eastAsia="ko-KR"/>
        </w:rPr>
        <w:t xml:space="preserve">its rationale are as follows:  </w:t>
      </w:r>
    </w:p>
    <w:p w14:paraId="03AB0A9A" w14:textId="295FEDBA" w:rsidR="00D74582" w:rsidRDefault="00D74582" w:rsidP="00D14832">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Summary of company’s view/preference on </w:t>
      </w:r>
      <w:r w:rsidR="007073A1">
        <w:rPr>
          <w:rFonts w:ascii="Calibri" w:hAnsi="Calibri" w:cs="Calibri"/>
          <w:szCs w:val="22"/>
          <w:lang w:val="en-US" w:eastAsia="ko-KR"/>
        </w:rPr>
        <w:t>considerations/assumptions</w:t>
      </w:r>
      <w:r>
        <w:rPr>
          <w:rFonts w:ascii="Calibri" w:hAnsi="Calibri" w:cs="Calibri"/>
          <w:szCs w:val="22"/>
          <w:lang w:val="en-US" w:eastAsia="ko-KR"/>
        </w:rPr>
        <w:t xml:space="preserve"> for </w:t>
      </w:r>
      <w:r>
        <w:rPr>
          <w:rFonts w:ascii="Calibri" w:hAnsi="Calibri" w:cs="Calibri" w:hint="eastAsia"/>
          <w:szCs w:val="22"/>
          <w:lang w:val="en-US" w:eastAsia="ko-KR"/>
        </w:rPr>
        <w:t>CQI/RI calculation</w:t>
      </w:r>
      <w:r>
        <w:rPr>
          <w:rFonts w:ascii="Calibri" w:hAnsi="Calibri" w:cs="Calibri"/>
          <w:szCs w:val="22"/>
          <w:lang w:val="en-US" w:eastAsia="ko-KR"/>
        </w:rPr>
        <w:t xml:space="preserve"> as follows: </w:t>
      </w:r>
    </w:p>
    <w:p w14:paraId="1D954638" w14:textId="27324176" w:rsidR="00D74582" w:rsidRPr="00D450AA" w:rsidRDefault="007073A1" w:rsidP="00D74582">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CBR at RX </w:t>
      </w:r>
      <w:r w:rsidRPr="00D450AA">
        <w:rPr>
          <w:rFonts w:ascii="Calibri" w:hAnsi="Calibri" w:cs="Calibri"/>
          <w:szCs w:val="22"/>
          <w:lang w:val="en-US" w:eastAsia="ko-KR"/>
        </w:rPr>
        <w:t xml:space="preserve">UE side </w:t>
      </w:r>
      <w:r w:rsidR="00FF4E3F" w:rsidRPr="00D450AA">
        <w:rPr>
          <w:rFonts w:ascii="Calibri" w:hAnsi="Calibri" w:cs="Calibri"/>
          <w:szCs w:val="22"/>
          <w:lang w:val="en-US" w:eastAsia="ko-KR"/>
        </w:rPr>
        <w:t>[Samsung,11]</w:t>
      </w:r>
    </w:p>
    <w:p w14:paraId="1F7B4C00" w14:textId="67DEE4A5" w:rsidR="004C71BE" w:rsidRPr="00D450AA" w:rsidRDefault="007073A1" w:rsidP="00D74582">
      <w:pPr>
        <w:pStyle w:val="LGTdoc"/>
        <w:numPr>
          <w:ilvl w:val="2"/>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T</w:t>
      </w:r>
      <w:r w:rsidR="004C71BE" w:rsidRPr="00D450AA">
        <w:rPr>
          <w:rFonts w:ascii="Calibri" w:hAnsi="Calibri" w:cs="Calibri"/>
          <w:szCs w:val="22"/>
          <w:lang w:val="en-US" w:eastAsia="ko-KR"/>
        </w:rPr>
        <w:t>ransmission scheme [InterDigital,</w:t>
      </w:r>
      <w:r w:rsidR="00EC6C2F" w:rsidRPr="00D450AA">
        <w:rPr>
          <w:rFonts w:ascii="Calibri" w:hAnsi="Calibri" w:cs="Calibri"/>
          <w:szCs w:val="22"/>
          <w:lang w:val="en-US" w:eastAsia="ko-KR"/>
        </w:rPr>
        <w:t>30</w:t>
      </w:r>
      <w:r w:rsidR="004C71BE" w:rsidRPr="00D450AA">
        <w:rPr>
          <w:rFonts w:ascii="Calibri" w:hAnsi="Calibri" w:cs="Calibri"/>
          <w:szCs w:val="22"/>
          <w:lang w:val="en-US" w:eastAsia="ko-KR"/>
        </w:rPr>
        <w:t>]</w:t>
      </w:r>
    </w:p>
    <w:p w14:paraId="78006D37" w14:textId="77777777" w:rsidR="00491B6E" w:rsidRPr="00D450AA" w:rsidRDefault="00491B6E" w:rsidP="00491B6E">
      <w:pPr>
        <w:pStyle w:val="LGTdoc"/>
        <w:numPr>
          <w:ilvl w:val="0"/>
          <w:numId w:val="3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Proposal</w:t>
      </w:r>
    </w:p>
    <w:p w14:paraId="436AD3A9" w14:textId="111DC1E0" w:rsidR="00491B6E" w:rsidRDefault="00491B6E" w:rsidP="00491B6E">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Companies are encouraged to continue to discuss the </w:t>
      </w:r>
      <w:r w:rsidR="00944CD2">
        <w:rPr>
          <w:rFonts w:ascii="Calibri" w:hAnsi="Calibri" w:cs="Calibri"/>
          <w:szCs w:val="22"/>
          <w:lang w:val="en-US" w:eastAsia="ko-KR"/>
        </w:rPr>
        <w:t>assumptions</w:t>
      </w:r>
      <w:r>
        <w:rPr>
          <w:rFonts w:ascii="Calibri" w:hAnsi="Calibri" w:cs="Calibri"/>
          <w:szCs w:val="22"/>
          <w:lang w:val="en-US" w:eastAsia="ko-KR"/>
        </w:rPr>
        <w:t xml:space="preserve"> </w:t>
      </w:r>
      <w:r w:rsidR="00944CD2">
        <w:rPr>
          <w:rFonts w:ascii="Calibri" w:hAnsi="Calibri" w:cs="Calibri"/>
          <w:szCs w:val="22"/>
          <w:lang w:val="en-US" w:eastAsia="ko-KR"/>
        </w:rPr>
        <w:t>for</w:t>
      </w:r>
      <w:r>
        <w:rPr>
          <w:rFonts w:ascii="Calibri" w:hAnsi="Calibri" w:cs="Calibri"/>
          <w:szCs w:val="22"/>
          <w:lang w:val="en-US" w:eastAsia="ko-KR"/>
        </w:rPr>
        <w:t xml:space="preserve"> PSSCH for CQI/RI calculation. </w:t>
      </w:r>
    </w:p>
    <w:p w14:paraId="665E57A6" w14:textId="77777777" w:rsidR="00085041" w:rsidRDefault="00085041" w:rsidP="00BC070F">
      <w:pPr>
        <w:pStyle w:val="LGTdoc"/>
        <w:spacing w:before="100" w:beforeAutospacing="1" w:afterLines="0" w:after="60"/>
        <w:ind w:left="542" w:firstLine="0"/>
        <w:rPr>
          <w:rFonts w:ascii="Calibri" w:hAnsi="Calibri"/>
          <w:szCs w:val="22"/>
          <w:lang w:val="en-US" w:eastAsia="ko-KR"/>
        </w:rPr>
      </w:pPr>
    </w:p>
    <w:p w14:paraId="19B4B20F" w14:textId="1495A407" w:rsidR="00D73352" w:rsidRPr="00A11D08" w:rsidRDefault="00D73352" w:rsidP="00D73352">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Pr>
          <w:rFonts w:ascii="Times New Roman" w:eastAsia="SimSun" w:hAnsi="Times New Roman"/>
          <w:b/>
          <w:kern w:val="32"/>
          <w:lang w:val="en-US" w:eastAsia="zh-CN"/>
        </w:rPr>
        <w:t>TBS determination</w:t>
      </w:r>
    </w:p>
    <w:p w14:paraId="441FB7E6" w14:textId="19C6C60F" w:rsidR="00D73352" w:rsidRDefault="00D73352" w:rsidP="00D73352">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 xml:space="preserve">Issue </w:t>
      </w:r>
      <w:r>
        <w:rPr>
          <w:rFonts w:ascii="Calibri" w:hAnsi="Calibri" w:cs="Calibri"/>
          <w:szCs w:val="22"/>
          <w:lang w:val="en-US" w:eastAsia="ko-KR"/>
        </w:rPr>
        <w:t>5</w:t>
      </w:r>
      <w:r w:rsidRPr="00BC070F">
        <w:rPr>
          <w:rFonts w:ascii="Calibri" w:hAnsi="Calibri" w:cs="Calibri"/>
          <w:szCs w:val="22"/>
          <w:lang w:val="en-US" w:eastAsia="ko-KR"/>
        </w:rPr>
        <w:t>-</w:t>
      </w:r>
      <w:r>
        <w:rPr>
          <w:rFonts w:ascii="Calibri" w:hAnsi="Calibri" w:cs="Calibri"/>
          <w:szCs w:val="22"/>
          <w:lang w:val="en-US" w:eastAsia="ko-KR"/>
        </w:rPr>
        <w:t>1</w:t>
      </w:r>
      <w:r w:rsidRPr="00BC070F">
        <w:rPr>
          <w:rFonts w:ascii="Calibri" w:hAnsi="Calibri" w:cs="Calibri"/>
          <w:szCs w:val="22"/>
          <w:lang w:val="en-US" w:eastAsia="ko-KR"/>
        </w:rPr>
        <w:t>:</w:t>
      </w:r>
      <w:r>
        <w:rPr>
          <w:rFonts w:ascii="Calibri" w:hAnsi="Calibri" w:cs="Calibri"/>
          <w:szCs w:val="22"/>
          <w:lang w:val="en-US" w:eastAsia="ko-KR"/>
        </w:rPr>
        <w:t xml:space="preserve"> How to derive the size of TB conveyed on PSSCH transmission? </w:t>
      </w:r>
      <w:r w:rsidRPr="00BC070F">
        <w:rPr>
          <w:rFonts w:ascii="Calibri" w:hAnsi="Calibri" w:cs="Calibri"/>
          <w:szCs w:val="22"/>
          <w:lang w:val="en-US" w:eastAsia="ko-KR"/>
        </w:rPr>
        <w:t xml:space="preserve">In detail, company’s view and </w:t>
      </w:r>
      <w:r>
        <w:rPr>
          <w:rFonts w:ascii="Calibri" w:hAnsi="Calibri" w:cs="Calibri"/>
          <w:szCs w:val="22"/>
          <w:lang w:val="en-US" w:eastAsia="ko-KR"/>
        </w:rPr>
        <w:t xml:space="preserve">its rationale are as follows: </w:t>
      </w:r>
    </w:p>
    <w:p w14:paraId="0FDED337" w14:textId="40958215" w:rsidR="00D73352" w:rsidRPr="00D450AA" w:rsidRDefault="00374512" w:rsidP="00D73352">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lastRenderedPageBreak/>
        <w:t>Reuse TBS determ</w:t>
      </w:r>
      <w:r w:rsidRPr="00D450AA">
        <w:rPr>
          <w:rFonts w:ascii="Calibri" w:hAnsi="Calibri" w:cs="Calibri"/>
          <w:szCs w:val="22"/>
          <w:lang w:val="en-US" w:eastAsia="ko-KR"/>
        </w:rPr>
        <w:t xml:space="preserve">ination of NR </w:t>
      </w:r>
      <w:proofErr w:type="spellStart"/>
      <w:r w:rsidRPr="00D450AA">
        <w:rPr>
          <w:rFonts w:ascii="Calibri" w:hAnsi="Calibri" w:cs="Calibri"/>
          <w:szCs w:val="22"/>
          <w:lang w:val="en-US" w:eastAsia="ko-KR"/>
        </w:rPr>
        <w:t>Uu</w:t>
      </w:r>
      <w:proofErr w:type="spellEnd"/>
      <w:r w:rsidRPr="00D450AA">
        <w:rPr>
          <w:rFonts w:ascii="Calibri" w:hAnsi="Calibri" w:cs="Calibri"/>
          <w:szCs w:val="22"/>
          <w:lang w:val="en-US" w:eastAsia="ko-KR"/>
        </w:rPr>
        <w:t xml:space="preserve"> link with changing the definition of the reference number of REs per PRB</w:t>
      </w:r>
    </w:p>
    <w:p w14:paraId="62651670" w14:textId="062BB93E" w:rsidR="00374512" w:rsidRPr="00D450AA" w:rsidRDefault="00374512" w:rsidP="00374512">
      <w:pPr>
        <w:pStyle w:val="LGTdoc"/>
        <w:numPr>
          <w:ilvl w:val="2"/>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 xml:space="preserve">Supported by </w:t>
      </w:r>
      <w:r w:rsidR="000E6DFD" w:rsidRPr="00D450AA">
        <w:rPr>
          <w:rFonts w:ascii="Calibri" w:hAnsi="Calibri" w:cs="Calibri"/>
          <w:szCs w:val="22"/>
          <w:lang w:val="en-US" w:eastAsia="ko-KR"/>
        </w:rPr>
        <w:t xml:space="preserve">[OPPO,9] </w:t>
      </w:r>
      <w:r w:rsidR="00545407" w:rsidRPr="00D450AA">
        <w:rPr>
          <w:rFonts w:ascii="Calibri" w:hAnsi="Calibri" w:cs="Calibri"/>
          <w:szCs w:val="22"/>
          <w:lang w:val="en-US" w:eastAsia="ko-KR"/>
        </w:rPr>
        <w:t>[LG,19]</w:t>
      </w:r>
      <w:r w:rsidR="00E220B9" w:rsidRPr="00D450AA">
        <w:rPr>
          <w:rFonts w:ascii="Calibri" w:hAnsi="Calibri" w:cs="Calibri"/>
          <w:szCs w:val="22"/>
          <w:lang w:val="en-US" w:eastAsia="ko-KR"/>
        </w:rPr>
        <w:t xml:space="preserve"> </w:t>
      </w:r>
      <w:r w:rsidR="00545407" w:rsidRPr="00D450AA">
        <w:rPr>
          <w:rFonts w:ascii="Calibri" w:hAnsi="Calibri" w:cs="Calibri"/>
          <w:szCs w:val="22"/>
          <w:lang w:val="en-US" w:eastAsia="ko-KR"/>
        </w:rPr>
        <w:t>[Apple,24]</w:t>
      </w:r>
      <w:r w:rsidR="00EE6766" w:rsidRPr="00D450AA">
        <w:rPr>
          <w:rFonts w:ascii="Calibri" w:hAnsi="Calibri" w:cs="Calibri"/>
          <w:szCs w:val="22"/>
          <w:lang w:val="en-US" w:eastAsia="ko-KR"/>
        </w:rPr>
        <w:t xml:space="preserve"> [NTT,29]</w:t>
      </w:r>
    </w:p>
    <w:p w14:paraId="68D14D75" w14:textId="620A5C01" w:rsidR="00374512" w:rsidRPr="00D450AA" w:rsidRDefault="00374512" w:rsidP="00374512">
      <w:pPr>
        <w:pStyle w:val="LGTdoc"/>
        <w:numPr>
          <w:ilvl w:val="2"/>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 xml:space="preserve">The reference number of REs per PRB considers following </w:t>
      </w:r>
      <w:r w:rsidR="00BD451B" w:rsidRPr="00D450AA">
        <w:rPr>
          <w:rFonts w:ascii="Calibri" w:hAnsi="Calibri" w:cs="Calibri"/>
          <w:szCs w:val="22"/>
          <w:lang w:val="en-US" w:eastAsia="ko-KR"/>
        </w:rPr>
        <w:t>aspects</w:t>
      </w:r>
    </w:p>
    <w:p w14:paraId="7B0B441A" w14:textId="1C6E981B" w:rsidR="00374512" w:rsidRPr="00D450AA" w:rsidRDefault="00374512" w:rsidP="00374512">
      <w:pPr>
        <w:pStyle w:val="LGTdoc"/>
        <w:numPr>
          <w:ilvl w:val="3"/>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 xml:space="preserve">PSCCH resource </w:t>
      </w:r>
      <w:r w:rsidR="000E6DFD" w:rsidRPr="00D450AA">
        <w:rPr>
          <w:rFonts w:ascii="Calibri" w:hAnsi="Calibri" w:cs="Calibri"/>
          <w:szCs w:val="22"/>
          <w:lang w:val="en-US" w:eastAsia="ko-KR"/>
        </w:rPr>
        <w:t xml:space="preserve">[OPPO,9] </w:t>
      </w:r>
      <w:r w:rsidR="00545407" w:rsidRPr="00D450AA">
        <w:rPr>
          <w:rFonts w:ascii="Calibri" w:hAnsi="Calibri" w:cs="Calibri"/>
          <w:szCs w:val="22"/>
          <w:lang w:val="en-US" w:eastAsia="ko-KR"/>
        </w:rPr>
        <w:t>[LG,19]</w:t>
      </w:r>
      <w:r w:rsidR="00E220B9" w:rsidRPr="00D450AA">
        <w:rPr>
          <w:rFonts w:ascii="Calibri" w:hAnsi="Calibri" w:cs="Calibri"/>
          <w:szCs w:val="22"/>
          <w:lang w:val="en-US" w:eastAsia="ko-KR"/>
        </w:rPr>
        <w:t xml:space="preserve"> </w:t>
      </w:r>
      <w:r w:rsidR="00545407" w:rsidRPr="00D450AA">
        <w:rPr>
          <w:rFonts w:ascii="Calibri" w:hAnsi="Calibri" w:cs="Calibri"/>
          <w:szCs w:val="22"/>
          <w:lang w:val="en-US" w:eastAsia="ko-KR"/>
        </w:rPr>
        <w:t>[Apple,24]</w:t>
      </w:r>
    </w:p>
    <w:p w14:paraId="7A4083B1" w14:textId="4FD36353" w:rsidR="00374512" w:rsidRPr="00D450AA" w:rsidRDefault="00374512" w:rsidP="00374512">
      <w:pPr>
        <w:pStyle w:val="LGTdoc"/>
        <w:numPr>
          <w:ilvl w:val="3"/>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 xml:space="preserve">PSSCH DMRS resource </w:t>
      </w:r>
      <w:r w:rsidR="000E6DFD" w:rsidRPr="00D450AA">
        <w:rPr>
          <w:rFonts w:ascii="Calibri" w:hAnsi="Calibri" w:cs="Calibri"/>
          <w:szCs w:val="22"/>
          <w:lang w:val="en-US" w:eastAsia="ko-KR"/>
        </w:rPr>
        <w:t xml:space="preserve">[OPPO,9] </w:t>
      </w:r>
      <w:r w:rsidR="00545407" w:rsidRPr="00D450AA">
        <w:rPr>
          <w:rFonts w:ascii="Calibri" w:hAnsi="Calibri" w:cs="Calibri"/>
          <w:szCs w:val="22"/>
          <w:lang w:val="en-US" w:eastAsia="ko-KR"/>
        </w:rPr>
        <w:t>[LG,19]</w:t>
      </w:r>
      <w:r w:rsidRPr="00D450AA">
        <w:rPr>
          <w:rFonts w:ascii="Calibri" w:hAnsi="Calibri" w:cs="Calibri"/>
          <w:szCs w:val="22"/>
          <w:lang w:val="en-US" w:eastAsia="ko-KR"/>
        </w:rPr>
        <w:t xml:space="preserve"> </w:t>
      </w:r>
    </w:p>
    <w:p w14:paraId="0F45DAC6" w14:textId="512DC094" w:rsidR="00374512" w:rsidRPr="00D450AA" w:rsidRDefault="00374512" w:rsidP="00374512">
      <w:pPr>
        <w:pStyle w:val="LGTdoc"/>
        <w:numPr>
          <w:ilvl w:val="3"/>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 xml:space="preserve">TX-RX switching symbol </w:t>
      </w:r>
      <w:r w:rsidR="000E6DFD" w:rsidRPr="00D450AA">
        <w:rPr>
          <w:rFonts w:ascii="Calibri" w:hAnsi="Calibri" w:cs="Calibri"/>
          <w:szCs w:val="22"/>
          <w:lang w:val="en-US" w:eastAsia="ko-KR"/>
        </w:rPr>
        <w:t xml:space="preserve">[OPPO,9] </w:t>
      </w:r>
      <w:r w:rsidR="00545407" w:rsidRPr="00D450AA">
        <w:rPr>
          <w:rFonts w:ascii="Calibri" w:hAnsi="Calibri" w:cs="Calibri"/>
          <w:szCs w:val="22"/>
          <w:lang w:val="en-US" w:eastAsia="ko-KR"/>
        </w:rPr>
        <w:t>[LG,19]</w:t>
      </w:r>
      <w:r w:rsidR="00E220B9" w:rsidRPr="00D450AA">
        <w:rPr>
          <w:rFonts w:ascii="Calibri" w:hAnsi="Calibri" w:cs="Calibri"/>
          <w:szCs w:val="22"/>
          <w:lang w:val="en-US" w:eastAsia="ko-KR"/>
        </w:rPr>
        <w:t xml:space="preserve"> </w:t>
      </w:r>
      <w:r w:rsidR="00545407" w:rsidRPr="00D450AA">
        <w:rPr>
          <w:rFonts w:ascii="Calibri" w:hAnsi="Calibri" w:cs="Calibri"/>
          <w:szCs w:val="22"/>
          <w:lang w:val="en-US" w:eastAsia="ko-KR"/>
        </w:rPr>
        <w:t>[Apple,24]</w:t>
      </w:r>
    </w:p>
    <w:p w14:paraId="78C41BB1" w14:textId="6F25C4DF" w:rsidR="00374512" w:rsidRPr="00D450AA" w:rsidRDefault="00374512" w:rsidP="00374512">
      <w:pPr>
        <w:pStyle w:val="LGTdoc"/>
        <w:numPr>
          <w:ilvl w:val="3"/>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 xml:space="preserve">AGC symbol </w:t>
      </w:r>
      <w:r w:rsidR="00545407" w:rsidRPr="00D450AA">
        <w:rPr>
          <w:rFonts w:ascii="Calibri" w:hAnsi="Calibri" w:cs="Calibri"/>
          <w:szCs w:val="22"/>
          <w:lang w:val="en-US" w:eastAsia="ko-KR"/>
        </w:rPr>
        <w:t>[LG,19]</w:t>
      </w:r>
      <w:r w:rsidR="00E220B9" w:rsidRPr="00D450AA">
        <w:rPr>
          <w:rFonts w:ascii="Calibri" w:hAnsi="Calibri" w:cs="Calibri"/>
          <w:szCs w:val="22"/>
          <w:lang w:val="en-US" w:eastAsia="ko-KR"/>
        </w:rPr>
        <w:t xml:space="preserve"> </w:t>
      </w:r>
      <w:r w:rsidR="00545407" w:rsidRPr="00D450AA">
        <w:rPr>
          <w:rFonts w:ascii="Calibri" w:hAnsi="Calibri" w:cs="Calibri"/>
          <w:szCs w:val="22"/>
          <w:lang w:val="en-US" w:eastAsia="ko-KR"/>
        </w:rPr>
        <w:t>[Apple,24]</w:t>
      </w:r>
    </w:p>
    <w:p w14:paraId="53B1A3DE" w14:textId="35ADB2AB" w:rsidR="00E220B9" w:rsidRPr="00D450AA" w:rsidRDefault="00E220B9" w:rsidP="00BD451B">
      <w:pPr>
        <w:pStyle w:val="LGTdoc"/>
        <w:numPr>
          <w:ilvl w:val="3"/>
          <w:numId w:val="28"/>
        </w:numPr>
        <w:spacing w:before="100" w:beforeAutospacing="1" w:afterLines="0" w:after="60"/>
        <w:rPr>
          <w:rFonts w:ascii="Calibri" w:hAnsi="Calibri" w:cs="Calibri"/>
          <w:szCs w:val="22"/>
          <w:lang w:val="en-US" w:eastAsia="ko-KR"/>
        </w:rPr>
      </w:pPr>
      <w:r w:rsidRPr="00D450AA">
        <w:rPr>
          <w:rFonts w:ascii="Calibri" w:hAnsi="Calibri" w:cs="Calibri" w:hint="eastAsia"/>
          <w:szCs w:val="22"/>
          <w:lang w:val="en-US" w:eastAsia="ko-KR"/>
        </w:rPr>
        <w:t>2</w:t>
      </w:r>
      <w:r w:rsidRPr="00D450AA">
        <w:rPr>
          <w:rFonts w:ascii="Calibri" w:hAnsi="Calibri" w:cs="Calibri" w:hint="eastAsia"/>
          <w:szCs w:val="22"/>
          <w:vertAlign w:val="superscript"/>
          <w:lang w:val="en-US" w:eastAsia="ko-KR"/>
        </w:rPr>
        <w:t>nd</w:t>
      </w:r>
      <w:r w:rsidRPr="00D450AA">
        <w:rPr>
          <w:rFonts w:ascii="Calibri" w:hAnsi="Calibri" w:cs="Calibri" w:hint="eastAsia"/>
          <w:szCs w:val="22"/>
          <w:lang w:val="en-US" w:eastAsia="ko-KR"/>
        </w:rPr>
        <w:t xml:space="preserve">-stage resource </w:t>
      </w:r>
      <w:r w:rsidR="00545407" w:rsidRPr="00D450AA">
        <w:rPr>
          <w:rFonts w:ascii="Calibri" w:hAnsi="Calibri" w:cs="Calibri"/>
          <w:szCs w:val="22"/>
          <w:lang w:val="en-US" w:eastAsia="ko-KR"/>
        </w:rPr>
        <w:t>[Apple,24]</w:t>
      </w:r>
    </w:p>
    <w:p w14:paraId="60E8696B" w14:textId="5C9C152B" w:rsidR="00E220B9" w:rsidRPr="00D450AA" w:rsidRDefault="00E220B9" w:rsidP="00BD451B">
      <w:pPr>
        <w:pStyle w:val="LGTdoc"/>
        <w:numPr>
          <w:ilvl w:val="3"/>
          <w:numId w:val="28"/>
        </w:numPr>
        <w:spacing w:before="100" w:beforeAutospacing="1" w:afterLines="0" w:after="60"/>
        <w:rPr>
          <w:rFonts w:ascii="Calibri" w:hAnsi="Calibri" w:cs="Calibri"/>
          <w:szCs w:val="22"/>
          <w:lang w:val="en-US" w:eastAsia="ko-KR"/>
        </w:rPr>
      </w:pPr>
      <w:r w:rsidRPr="00D450AA">
        <w:rPr>
          <w:rFonts w:ascii="Calibri" w:hAnsi="Calibri" w:cs="Calibri" w:hint="eastAsia"/>
          <w:szCs w:val="22"/>
          <w:lang w:val="en-US" w:eastAsia="ko-KR"/>
        </w:rPr>
        <w:t>P</w:t>
      </w:r>
      <w:r w:rsidRPr="00D450AA">
        <w:rPr>
          <w:rFonts w:ascii="Calibri" w:hAnsi="Calibri" w:cs="Calibri"/>
          <w:szCs w:val="22"/>
          <w:lang w:val="en-US" w:eastAsia="ko-KR"/>
        </w:rPr>
        <w:t xml:space="preserve">SFCH resource </w:t>
      </w:r>
      <w:r w:rsidR="000E6DFD" w:rsidRPr="00D450AA">
        <w:rPr>
          <w:rFonts w:ascii="Calibri" w:hAnsi="Calibri" w:cs="Calibri"/>
          <w:szCs w:val="22"/>
          <w:lang w:val="en-US" w:eastAsia="ko-KR"/>
        </w:rPr>
        <w:t xml:space="preserve">[OPPO,9] </w:t>
      </w:r>
      <w:r w:rsidR="00545407" w:rsidRPr="00D450AA">
        <w:rPr>
          <w:rFonts w:ascii="Calibri" w:hAnsi="Calibri" w:cs="Calibri"/>
          <w:szCs w:val="22"/>
          <w:lang w:val="en-US" w:eastAsia="ko-KR"/>
        </w:rPr>
        <w:t>[Apple,24]</w:t>
      </w:r>
    </w:p>
    <w:p w14:paraId="249BED5F" w14:textId="40E41617" w:rsidR="00BD451B" w:rsidRPr="00D450AA" w:rsidRDefault="00BD451B" w:rsidP="00BD451B">
      <w:pPr>
        <w:pStyle w:val="LGTdoc"/>
        <w:numPr>
          <w:ilvl w:val="3"/>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 xml:space="preserve">Different symbol duration of PSSCH transmission </w:t>
      </w:r>
      <w:r w:rsidR="00545407" w:rsidRPr="00D450AA">
        <w:rPr>
          <w:rFonts w:ascii="Calibri" w:hAnsi="Calibri" w:cs="Calibri"/>
          <w:szCs w:val="22"/>
          <w:lang w:val="en-US" w:eastAsia="ko-KR"/>
        </w:rPr>
        <w:t>[LG,19]</w:t>
      </w:r>
    </w:p>
    <w:p w14:paraId="17921677" w14:textId="6E8377AE" w:rsidR="00E220B9" w:rsidRPr="00D450AA" w:rsidRDefault="00E220B9" w:rsidP="00BD451B">
      <w:pPr>
        <w:pStyle w:val="LGTdoc"/>
        <w:numPr>
          <w:ilvl w:val="3"/>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 xml:space="preserve">Based graph used for initial transmission and retransmission for a TB </w:t>
      </w:r>
      <w:r w:rsidR="00545407" w:rsidRPr="00D450AA">
        <w:rPr>
          <w:rFonts w:ascii="Calibri" w:hAnsi="Calibri" w:cs="Calibri"/>
          <w:szCs w:val="22"/>
          <w:lang w:val="en-US" w:eastAsia="ko-KR"/>
        </w:rPr>
        <w:t>[Apple,24]</w:t>
      </w:r>
    </w:p>
    <w:p w14:paraId="5DBCD0DC" w14:textId="57039E20" w:rsidR="00EE6766" w:rsidRPr="00D450AA" w:rsidRDefault="00EE6766" w:rsidP="00BD451B">
      <w:pPr>
        <w:pStyle w:val="LGTdoc"/>
        <w:numPr>
          <w:ilvl w:val="3"/>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Candidate values for higher layer signaled overhead [NTT,29]</w:t>
      </w:r>
    </w:p>
    <w:p w14:paraId="4B10388C" w14:textId="331AE982" w:rsidR="00944CD2" w:rsidRPr="00D450AA" w:rsidRDefault="00944CD2" w:rsidP="00944CD2">
      <w:pPr>
        <w:pStyle w:val="LGTdoc"/>
        <w:numPr>
          <w:ilvl w:val="0"/>
          <w:numId w:val="3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Proposal</w:t>
      </w:r>
      <w:r w:rsidR="00D450AA">
        <w:rPr>
          <w:rFonts w:ascii="Calibri" w:hAnsi="Calibri" w:cs="Calibri"/>
          <w:szCs w:val="22"/>
          <w:lang w:val="en-US" w:eastAsia="ko-KR"/>
        </w:rPr>
        <w:t xml:space="preserve"> for </w:t>
      </w:r>
      <w:r w:rsidR="00181055">
        <w:rPr>
          <w:rFonts w:ascii="Calibri" w:hAnsi="Calibri" w:cs="Calibri"/>
          <w:szCs w:val="22"/>
          <w:lang w:val="en-US" w:eastAsia="ko-KR"/>
        </w:rPr>
        <w:t>conclusion</w:t>
      </w:r>
    </w:p>
    <w:p w14:paraId="1B264E58" w14:textId="5C851CB8" w:rsidR="00D450AA" w:rsidRDefault="00181055" w:rsidP="00BB3945">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Discuss the TBS determination in the physical layer structure agenda</w:t>
      </w:r>
    </w:p>
    <w:p w14:paraId="72192E40" w14:textId="77777777" w:rsidR="00944CD2" w:rsidRPr="00944CD2" w:rsidRDefault="00944CD2" w:rsidP="00AB30F2">
      <w:pPr>
        <w:pStyle w:val="LGTdoc"/>
        <w:spacing w:before="100" w:beforeAutospacing="1" w:afterLines="0" w:after="60"/>
        <w:ind w:left="0" w:firstLine="0"/>
        <w:rPr>
          <w:rFonts w:ascii="Calibri" w:hAnsi="Calibri" w:cs="Calibri"/>
          <w:szCs w:val="22"/>
          <w:lang w:val="en-US" w:eastAsia="ko-KR"/>
        </w:rPr>
      </w:pPr>
    </w:p>
    <w:p w14:paraId="75905935" w14:textId="77777777" w:rsidR="001310EA" w:rsidRPr="00A11D08"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A11D08">
        <w:rPr>
          <w:rFonts w:ascii="Times New Roman" w:eastAsia="SimSun" w:hAnsi="Times New Roman"/>
          <w:b/>
          <w:kern w:val="32"/>
          <w:lang w:val="en-US" w:eastAsia="zh-CN"/>
        </w:rPr>
        <w:t>Others</w:t>
      </w:r>
    </w:p>
    <w:p w14:paraId="3DBB4A34" w14:textId="77777777" w:rsidR="001310EA" w:rsidRPr="00A11D08" w:rsidRDefault="001310EA" w:rsidP="001C771C">
      <w:pPr>
        <w:pStyle w:val="LGTdoc"/>
        <w:numPr>
          <w:ilvl w:val="0"/>
          <w:numId w:val="28"/>
        </w:numPr>
        <w:spacing w:before="100" w:beforeAutospacing="1" w:afterLines="0" w:after="60"/>
        <w:rPr>
          <w:rFonts w:ascii="Calibri" w:hAnsi="Calibri"/>
          <w:szCs w:val="22"/>
          <w:lang w:val="en-US" w:eastAsia="ko-KR"/>
        </w:rPr>
      </w:pPr>
      <w:r w:rsidRPr="00A11D08">
        <w:rPr>
          <w:rFonts w:ascii="Calibri" w:hAnsi="Calibri"/>
          <w:szCs w:val="22"/>
          <w:lang w:val="en-US" w:eastAsia="ko-KR"/>
        </w:rPr>
        <w:t>The following issues are commented from companies:</w:t>
      </w:r>
    </w:p>
    <w:p w14:paraId="39899E4F" w14:textId="77777777" w:rsidR="00F208EF" w:rsidRPr="00D450AA" w:rsidRDefault="00F208EF" w:rsidP="00F208EF">
      <w:pPr>
        <w:pStyle w:val="LGTdoc"/>
        <w:numPr>
          <w:ilvl w:val="1"/>
          <w:numId w:val="28"/>
        </w:numPr>
        <w:spacing w:before="100" w:beforeAutospacing="1" w:afterLines="0" w:after="60"/>
        <w:rPr>
          <w:rFonts w:ascii="Calibri" w:hAnsi="Calibri" w:cs="Calibri"/>
          <w:szCs w:val="22"/>
          <w:lang w:val="en-US" w:eastAsia="ko-KR"/>
        </w:rPr>
      </w:pPr>
      <w:r w:rsidRPr="00D450AA">
        <w:rPr>
          <w:rFonts w:ascii="Calibri" w:hAnsi="Calibri" w:cs="Calibri" w:hint="eastAsia"/>
          <w:szCs w:val="22"/>
          <w:lang w:val="en-US" w:eastAsia="ko-KR"/>
        </w:rPr>
        <w:t xml:space="preserve">Further </w:t>
      </w:r>
      <w:r w:rsidRPr="00D450AA">
        <w:rPr>
          <w:rFonts w:ascii="Calibri" w:hAnsi="Calibri" w:cs="Calibri"/>
          <w:szCs w:val="22"/>
          <w:lang w:val="en-US" w:eastAsia="ko-KR"/>
        </w:rPr>
        <w:t>consideration</w:t>
      </w:r>
      <w:r w:rsidRPr="00D450AA">
        <w:rPr>
          <w:rFonts w:ascii="Calibri" w:hAnsi="Calibri" w:cs="Calibri" w:hint="eastAsia"/>
          <w:szCs w:val="22"/>
          <w:lang w:val="en-US" w:eastAsia="ko-KR"/>
        </w:rPr>
        <w:t xml:space="preserve"> </w:t>
      </w:r>
      <w:r w:rsidRPr="00D450AA">
        <w:rPr>
          <w:rFonts w:ascii="Calibri" w:hAnsi="Calibri" w:cs="Calibri"/>
          <w:szCs w:val="22"/>
          <w:lang w:val="en-US" w:eastAsia="ko-KR"/>
        </w:rPr>
        <w:t>on whether or how to use CSI-RS accompanying other UE’s data [Spreadturm,1]</w:t>
      </w:r>
    </w:p>
    <w:p w14:paraId="1E6BE175" w14:textId="18269A2C" w:rsidR="00B03515" w:rsidRPr="00D450AA" w:rsidRDefault="00B03515" w:rsidP="00B03515">
      <w:pPr>
        <w:pStyle w:val="ac"/>
        <w:numPr>
          <w:ilvl w:val="1"/>
          <w:numId w:val="28"/>
        </w:numPr>
        <w:ind w:leftChars="0"/>
        <w:rPr>
          <w:rFonts w:ascii="Calibri" w:hAnsi="Calibri" w:cs="Calibri"/>
          <w:kern w:val="2"/>
          <w:sz w:val="22"/>
          <w:szCs w:val="22"/>
          <w:lang w:val="en-US" w:eastAsia="ko-KR"/>
        </w:rPr>
      </w:pPr>
      <w:r w:rsidRPr="00D450AA">
        <w:rPr>
          <w:rFonts w:ascii="Calibri" w:hAnsi="Calibri" w:cs="Calibri"/>
          <w:kern w:val="2"/>
          <w:sz w:val="22"/>
          <w:szCs w:val="22"/>
          <w:lang w:val="en-US" w:eastAsia="ko-KR"/>
        </w:rPr>
        <w:t xml:space="preserve">How the group for </w:t>
      </w:r>
      <w:proofErr w:type="spellStart"/>
      <w:r w:rsidRPr="00D450AA">
        <w:rPr>
          <w:rFonts w:ascii="Calibri" w:hAnsi="Calibri" w:cs="Calibri"/>
          <w:kern w:val="2"/>
          <w:sz w:val="22"/>
          <w:szCs w:val="22"/>
          <w:lang w:val="en-US" w:eastAsia="ko-KR"/>
        </w:rPr>
        <w:t>groupcast</w:t>
      </w:r>
      <w:proofErr w:type="spellEnd"/>
      <w:r w:rsidRPr="00D450AA">
        <w:rPr>
          <w:rFonts w:ascii="Calibri" w:hAnsi="Calibri" w:cs="Calibri"/>
          <w:kern w:val="2"/>
          <w:sz w:val="22"/>
          <w:szCs w:val="22"/>
          <w:lang w:val="en-US" w:eastAsia="ko-KR"/>
        </w:rPr>
        <w:t xml:space="preserve"> is managed including </w:t>
      </w:r>
      <w:r w:rsidR="001B57B2" w:rsidRPr="00D450AA">
        <w:rPr>
          <w:rFonts w:ascii="Calibri" w:hAnsi="Calibri" w:cs="Calibri"/>
          <w:kern w:val="2"/>
          <w:sz w:val="22"/>
          <w:szCs w:val="22"/>
          <w:lang w:val="en-US" w:eastAsia="ko-KR"/>
        </w:rPr>
        <w:t xml:space="preserve">self-assigned identifier, in-group ID sharing among members in a group </w:t>
      </w:r>
      <w:r w:rsidRPr="00D450AA">
        <w:rPr>
          <w:rFonts w:ascii="Calibri" w:hAnsi="Calibri" w:cs="Calibri"/>
          <w:kern w:val="2"/>
          <w:sz w:val="22"/>
          <w:szCs w:val="22"/>
          <w:lang w:val="en-US" w:eastAsia="ko-KR"/>
        </w:rPr>
        <w:t>[Huawei,</w:t>
      </w:r>
      <w:r w:rsidR="00E06B3F" w:rsidRPr="00D450AA">
        <w:rPr>
          <w:rFonts w:ascii="Calibri" w:hAnsi="Calibri" w:cs="Calibri"/>
          <w:kern w:val="2"/>
          <w:sz w:val="22"/>
          <w:szCs w:val="22"/>
          <w:lang w:val="en-US" w:eastAsia="ko-KR"/>
        </w:rPr>
        <w:t>2</w:t>
      </w:r>
      <w:r w:rsidRPr="00D450AA">
        <w:rPr>
          <w:rFonts w:ascii="Calibri" w:hAnsi="Calibri" w:cs="Calibri"/>
          <w:kern w:val="2"/>
          <w:sz w:val="22"/>
          <w:szCs w:val="22"/>
          <w:lang w:val="en-US" w:eastAsia="ko-KR"/>
        </w:rPr>
        <w:t>]</w:t>
      </w:r>
    </w:p>
    <w:p w14:paraId="7B530D40" w14:textId="2912F740" w:rsidR="00B03515" w:rsidRPr="00D450AA" w:rsidRDefault="00E21CFD" w:rsidP="00E21CFD">
      <w:pPr>
        <w:pStyle w:val="ac"/>
        <w:numPr>
          <w:ilvl w:val="1"/>
          <w:numId w:val="28"/>
        </w:numPr>
        <w:ind w:leftChars="0"/>
        <w:rPr>
          <w:rFonts w:ascii="Calibri" w:hAnsi="Calibri" w:cs="Calibri"/>
          <w:kern w:val="2"/>
          <w:sz w:val="22"/>
          <w:szCs w:val="22"/>
          <w:lang w:val="en-US" w:eastAsia="ko-KR"/>
        </w:rPr>
      </w:pPr>
      <w:r w:rsidRPr="00D450AA">
        <w:rPr>
          <w:rFonts w:ascii="Calibri" w:hAnsi="Calibri" w:cs="Calibri"/>
          <w:kern w:val="2"/>
          <w:sz w:val="22"/>
          <w:szCs w:val="22"/>
          <w:lang w:val="en-US" w:eastAsia="ko-KR"/>
        </w:rPr>
        <w:t xml:space="preserve">Power control should account for different placement of the RX antennas on a UE </w:t>
      </w:r>
      <w:r w:rsidR="00E06B3F" w:rsidRPr="00D450AA">
        <w:rPr>
          <w:rFonts w:ascii="Calibri" w:hAnsi="Calibri" w:cs="Calibri"/>
          <w:kern w:val="2"/>
          <w:sz w:val="22"/>
          <w:szCs w:val="22"/>
          <w:lang w:val="en-US" w:eastAsia="ko-KR"/>
        </w:rPr>
        <w:t>[Huawei,2]</w:t>
      </w:r>
    </w:p>
    <w:p w14:paraId="23FD86FF" w14:textId="77777777" w:rsidR="00F208EF" w:rsidRPr="00D450AA" w:rsidRDefault="00F208EF" w:rsidP="00F208EF">
      <w:pPr>
        <w:pStyle w:val="LGTdoc"/>
        <w:numPr>
          <w:ilvl w:val="1"/>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 xml:space="preserve">PC5 </w:t>
      </w:r>
      <w:proofErr w:type="spellStart"/>
      <w:r w:rsidRPr="00D450AA">
        <w:rPr>
          <w:rFonts w:ascii="Calibri" w:hAnsi="Calibri" w:cs="Calibri"/>
          <w:szCs w:val="22"/>
          <w:lang w:val="en-US" w:eastAsia="ko-KR"/>
        </w:rPr>
        <w:t>QoS</w:t>
      </w:r>
      <w:proofErr w:type="spellEnd"/>
      <w:r w:rsidRPr="00D450AA">
        <w:rPr>
          <w:rFonts w:ascii="Calibri" w:hAnsi="Calibri" w:cs="Calibri"/>
          <w:szCs w:val="22"/>
          <w:lang w:val="en-US" w:eastAsia="ko-KR"/>
        </w:rPr>
        <w:t xml:space="preserve"> parameters should be included in SCI and further be used as implicit parameters to determine a specific PSFCH format or frequency and/or code domain resource of PSFCH within a configured resource pool [CMCC,5]</w:t>
      </w:r>
    </w:p>
    <w:p w14:paraId="5030AFB7" w14:textId="77777777" w:rsidR="00F208EF" w:rsidRPr="00D450AA" w:rsidRDefault="00F208EF" w:rsidP="00F208EF">
      <w:pPr>
        <w:pStyle w:val="LGTdoc"/>
        <w:numPr>
          <w:ilvl w:val="1"/>
          <w:numId w:val="28"/>
        </w:numPr>
        <w:spacing w:before="100" w:beforeAutospacing="1" w:afterLines="0" w:after="60"/>
        <w:rPr>
          <w:rFonts w:ascii="Calibri" w:hAnsi="Calibri" w:cs="Calibri"/>
          <w:szCs w:val="22"/>
          <w:lang w:val="en-US" w:eastAsia="ko-KR"/>
        </w:rPr>
      </w:pPr>
      <w:r w:rsidRPr="00D450AA">
        <w:rPr>
          <w:rFonts w:ascii="Calibri" w:hAnsi="Calibri" w:cs="Calibri" w:hint="eastAsia"/>
          <w:szCs w:val="22"/>
          <w:lang w:val="en-US" w:eastAsia="ko-KR"/>
        </w:rPr>
        <w:t>Further consideration on physical layer security f</w:t>
      </w:r>
      <w:r w:rsidRPr="00D450AA">
        <w:rPr>
          <w:rFonts w:ascii="Calibri" w:hAnsi="Calibri" w:cs="Calibri"/>
          <w:szCs w:val="22"/>
          <w:lang w:val="en-US" w:eastAsia="ko-KR"/>
        </w:rPr>
        <w:t>or PSFCH transmission is necessary [CMCC,5]</w:t>
      </w:r>
    </w:p>
    <w:p w14:paraId="76D1D977" w14:textId="77777777" w:rsidR="00F208EF" w:rsidRPr="00D450AA" w:rsidRDefault="00F208EF" w:rsidP="00F208EF">
      <w:pPr>
        <w:pStyle w:val="LGTdoc"/>
        <w:numPr>
          <w:ilvl w:val="2"/>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Rationale: To avoid false reception or unneeded retransmission caused by illegitimate UE</w:t>
      </w:r>
    </w:p>
    <w:p w14:paraId="242C683B" w14:textId="57A1B27B" w:rsidR="00B03515" w:rsidRPr="00D450AA" w:rsidRDefault="00065304" w:rsidP="00065304">
      <w:pPr>
        <w:pStyle w:val="ac"/>
        <w:numPr>
          <w:ilvl w:val="1"/>
          <w:numId w:val="28"/>
        </w:numPr>
        <w:ind w:leftChars="0"/>
        <w:rPr>
          <w:rFonts w:ascii="Calibri" w:hAnsi="Calibri" w:cs="Calibri"/>
          <w:kern w:val="2"/>
          <w:sz w:val="22"/>
          <w:szCs w:val="22"/>
          <w:lang w:val="en-US" w:eastAsia="ko-KR"/>
        </w:rPr>
      </w:pPr>
      <w:r w:rsidRPr="00D450AA">
        <w:rPr>
          <w:rFonts w:ascii="Calibri" w:hAnsi="Calibri" w:cs="Calibri"/>
          <w:kern w:val="2"/>
          <w:sz w:val="22"/>
          <w:szCs w:val="22"/>
          <w:lang w:val="en-US" w:eastAsia="ko-KR"/>
        </w:rPr>
        <w:t xml:space="preserve">TDM based scheme is supported for OLPC, where UE can perform individual OLPC schemes in different time domain resource sets based on different </w:t>
      </w:r>
      <w:proofErr w:type="spellStart"/>
      <w:r w:rsidRPr="00D450AA">
        <w:rPr>
          <w:rFonts w:ascii="Calibri" w:hAnsi="Calibri" w:cs="Calibri"/>
          <w:kern w:val="2"/>
          <w:sz w:val="22"/>
          <w:szCs w:val="22"/>
          <w:lang w:val="en-US" w:eastAsia="ko-KR"/>
        </w:rPr>
        <w:t>pathloss</w:t>
      </w:r>
      <w:proofErr w:type="spellEnd"/>
      <w:r w:rsidRPr="00D450AA">
        <w:rPr>
          <w:rFonts w:ascii="Calibri" w:hAnsi="Calibri" w:cs="Calibri"/>
          <w:kern w:val="2"/>
          <w:sz w:val="22"/>
          <w:szCs w:val="22"/>
          <w:lang w:val="en-US" w:eastAsia="ko-KR"/>
        </w:rPr>
        <w:t xml:space="preserve"> compensation for different </w:t>
      </w:r>
      <w:proofErr w:type="spellStart"/>
      <w:r w:rsidRPr="00D450AA">
        <w:rPr>
          <w:rFonts w:ascii="Calibri" w:hAnsi="Calibri" w:cs="Calibri"/>
          <w:kern w:val="2"/>
          <w:sz w:val="22"/>
          <w:szCs w:val="22"/>
          <w:lang w:val="en-US" w:eastAsia="ko-KR"/>
        </w:rPr>
        <w:t>sidelink</w:t>
      </w:r>
      <w:proofErr w:type="spellEnd"/>
      <w:r w:rsidRPr="00D450AA">
        <w:rPr>
          <w:rFonts w:ascii="Calibri" w:hAnsi="Calibri" w:cs="Calibri"/>
          <w:kern w:val="2"/>
          <w:sz w:val="22"/>
          <w:szCs w:val="22"/>
          <w:lang w:val="en-US" w:eastAsia="ko-KR"/>
        </w:rPr>
        <w:t xml:space="preserve"> transmission (e.g., using SL </w:t>
      </w:r>
      <w:proofErr w:type="spellStart"/>
      <w:r w:rsidRPr="00D450AA">
        <w:rPr>
          <w:rFonts w:ascii="Calibri" w:hAnsi="Calibri" w:cs="Calibri"/>
          <w:kern w:val="2"/>
          <w:sz w:val="22"/>
          <w:szCs w:val="22"/>
          <w:lang w:val="en-US" w:eastAsia="ko-KR"/>
        </w:rPr>
        <w:t>pathloss</w:t>
      </w:r>
      <w:proofErr w:type="spellEnd"/>
      <w:r w:rsidRPr="00D450AA">
        <w:rPr>
          <w:rFonts w:ascii="Calibri" w:hAnsi="Calibri" w:cs="Calibri"/>
          <w:kern w:val="2"/>
          <w:sz w:val="22"/>
          <w:szCs w:val="22"/>
          <w:lang w:val="en-US" w:eastAsia="ko-KR"/>
        </w:rPr>
        <w:t xml:space="preserve"> only in one set, while using DL and SL </w:t>
      </w:r>
      <w:proofErr w:type="spellStart"/>
      <w:r w:rsidRPr="00D450AA">
        <w:rPr>
          <w:rFonts w:ascii="Calibri" w:hAnsi="Calibri" w:cs="Calibri"/>
          <w:kern w:val="2"/>
          <w:sz w:val="22"/>
          <w:szCs w:val="22"/>
          <w:lang w:val="en-US" w:eastAsia="ko-KR"/>
        </w:rPr>
        <w:t>pathloss</w:t>
      </w:r>
      <w:proofErr w:type="spellEnd"/>
      <w:r w:rsidRPr="00D450AA">
        <w:rPr>
          <w:rFonts w:ascii="Calibri" w:hAnsi="Calibri" w:cs="Calibri"/>
          <w:kern w:val="2"/>
          <w:sz w:val="22"/>
          <w:szCs w:val="22"/>
          <w:lang w:val="en-US" w:eastAsia="ko-KR"/>
        </w:rPr>
        <w:t xml:space="preserve"> in another set) </w:t>
      </w:r>
      <w:r w:rsidR="00E04AD5" w:rsidRPr="00D450AA">
        <w:rPr>
          <w:rFonts w:ascii="Calibri" w:hAnsi="Calibri" w:cs="Calibri"/>
          <w:szCs w:val="22"/>
          <w:lang w:val="en-US" w:eastAsia="ko-KR"/>
        </w:rPr>
        <w:t>[vivo,6]</w:t>
      </w:r>
    </w:p>
    <w:p w14:paraId="113EC799" w14:textId="65EB4FFF" w:rsidR="00065304" w:rsidRPr="00D450AA" w:rsidRDefault="000B1FC7" w:rsidP="000B1FC7">
      <w:pPr>
        <w:pStyle w:val="ac"/>
        <w:numPr>
          <w:ilvl w:val="1"/>
          <w:numId w:val="28"/>
        </w:numPr>
        <w:ind w:leftChars="0"/>
        <w:rPr>
          <w:rFonts w:ascii="Calibri" w:hAnsi="Calibri" w:cs="Calibri"/>
          <w:kern w:val="2"/>
          <w:sz w:val="22"/>
          <w:szCs w:val="22"/>
          <w:lang w:val="en-US" w:eastAsia="ko-KR"/>
        </w:rPr>
      </w:pPr>
      <w:r w:rsidRPr="00D450AA">
        <w:rPr>
          <w:rFonts w:ascii="Calibri" w:hAnsi="Calibri" w:cs="Calibri"/>
          <w:kern w:val="2"/>
          <w:sz w:val="22"/>
          <w:szCs w:val="22"/>
          <w:lang w:val="en-US" w:eastAsia="ko-KR"/>
        </w:rPr>
        <w:t xml:space="preserve">UE capability negotiation should take into account the limitation of UE processing capability and hardware resource </w:t>
      </w:r>
      <w:r w:rsidR="00E04AD5" w:rsidRPr="00D450AA">
        <w:rPr>
          <w:rFonts w:ascii="Calibri" w:hAnsi="Calibri" w:cs="Calibri"/>
          <w:szCs w:val="22"/>
          <w:lang w:val="en-US" w:eastAsia="ko-KR"/>
        </w:rPr>
        <w:t>[vivo,6]</w:t>
      </w:r>
      <w:r w:rsidRPr="00D450AA">
        <w:rPr>
          <w:rFonts w:ascii="Calibri" w:hAnsi="Calibri" w:cs="Calibri"/>
          <w:kern w:val="2"/>
          <w:sz w:val="22"/>
          <w:szCs w:val="22"/>
          <w:lang w:val="en-US" w:eastAsia="ko-KR"/>
        </w:rPr>
        <w:t xml:space="preserve"> </w:t>
      </w:r>
    </w:p>
    <w:p w14:paraId="0CFB387A" w14:textId="3D5391FF" w:rsidR="00B45213" w:rsidRPr="00D450AA" w:rsidRDefault="00B45213" w:rsidP="00B45213">
      <w:pPr>
        <w:pStyle w:val="ac"/>
        <w:numPr>
          <w:ilvl w:val="1"/>
          <w:numId w:val="28"/>
        </w:numPr>
        <w:ind w:leftChars="0"/>
        <w:rPr>
          <w:rFonts w:ascii="Calibri" w:hAnsi="Calibri" w:cs="Calibri"/>
          <w:kern w:val="2"/>
          <w:sz w:val="22"/>
          <w:szCs w:val="22"/>
          <w:lang w:val="en-US" w:eastAsia="ko-KR"/>
        </w:rPr>
      </w:pPr>
      <w:r w:rsidRPr="00D450AA">
        <w:rPr>
          <w:rFonts w:ascii="Calibri" w:hAnsi="Calibri" w:cs="Calibri"/>
          <w:szCs w:val="22"/>
          <w:lang w:val="en-US" w:eastAsia="ko-KR"/>
        </w:rPr>
        <w:t>PSFCH resource ID update procedure is needed to account UE’s joining/leaving, and the DTX issue during the ID update procedure should be considered [ZTE,7]</w:t>
      </w:r>
    </w:p>
    <w:p w14:paraId="18880A76" w14:textId="77777777" w:rsidR="00F208EF" w:rsidRPr="00D450AA" w:rsidRDefault="00F208EF" w:rsidP="00F208EF">
      <w:pPr>
        <w:pStyle w:val="LGTdoc"/>
        <w:numPr>
          <w:ilvl w:val="1"/>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 xml:space="preserve">L1 destination ID, HARQ process ID, RV, NDI and L1 source ID can be present in SCI for broadcast, </w:t>
      </w:r>
      <w:proofErr w:type="spellStart"/>
      <w:r w:rsidRPr="00D450AA">
        <w:rPr>
          <w:rFonts w:ascii="Calibri" w:hAnsi="Calibri" w:cs="Calibri"/>
          <w:szCs w:val="22"/>
          <w:lang w:val="en-US" w:eastAsia="ko-KR"/>
        </w:rPr>
        <w:lastRenderedPageBreak/>
        <w:t>groupcast</w:t>
      </w:r>
      <w:proofErr w:type="spellEnd"/>
      <w:r w:rsidRPr="00D450AA">
        <w:rPr>
          <w:rFonts w:ascii="Calibri" w:hAnsi="Calibri" w:cs="Calibri"/>
          <w:szCs w:val="22"/>
          <w:lang w:val="en-US" w:eastAsia="ko-KR"/>
        </w:rPr>
        <w:t xml:space="preserve"> and unicast [ZTE,7] [CATT,8]</w:t>
      </w:r>
    </w:p>
    <w:p w14:paraId="3606211E" w14:textId="77777777" w:rsidR="00F208EF" w:rsidRPr="00D450AA" w:rsidRDefault="00F208EF" w:rsidP="00F208EF">
      <w:pPr>
        <w:pStyle w:val="LGTdoc"/>
        <w:numPr>
          <w:ilvl w:val="2"/>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 xml:space="preserve">Rationale: </w:t>
      </w:r>
    </w:p>
    <w:p w14:paraId="243143FB" w14:textId="77777777" w:rsidR="00F208EF" w:rsidRPr="00D450AA" w:rsidRDefault="00F208EF" w:rsidP="00F208EF">
      <w:pPr>
        <w:pStyle w:val="LGTdoc"/>
        <w:numPr>
          <w:ilvl w:val="3"/>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For Layer-1 destination ID, it is useful for filtering the unintended packet in physical layer</w:t>
      </w:r>
    </w:p>
    <w:p w14:paraId="1109C3FC" w14:textId="77777777" w:rsidR="00F208EF" w:rsidRPr="00D450AA" w:rsidRDefault="00F208EF" w:rsidP="00F208EF">
      <w:pPr>
        <w:pStyle w:val="LGTdoc"/>
        <w:numPr>
          <w:ilvl w:val="3"/>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For the additional IDs/information, the main purpose of including HARQ process ID, RV, NDI and L1 source ID is for HARQ combination</w:t>
      </w:r>
    </w:p>
    <w:p w14:paraId="307BF008" w14:textId="57C15AC5" w:rsidR="00065304" w:rsidRPr="00D450AA" w:rsidRDefault="007C07BF" w:rsidP="004C7B61">
      <w:pPr>
        <w:pStyle w:val="ac"/>
        <w:numPr>
          <w:ilvl w:val="1"/>
          <w:numId w:val="28"/>
        </w:numPr>
        <w:ind w:leftChars="0"/>
        <w:rPr>
          <w:rFonts w:ascii="Calibri" w:hAnsi="Calibri" w:cs="Calibri"/>
          <w:kern w:val="2"/>
          <w:sz w:val="22"/>
          <w:szCs w:val="22"/>
          <w:lang w:val="en-US" w:eastAsia="ko-KR"/>
        </w:rPr>
      </w:pPr>
      <w:r w:rsidRPr="00D450AA">
        <w:rPr>
          <w:rFonts w:ascii="Calibri" w:hAnsi="Calibri" w:cs="Calibri"/>
          <w:kern w:val="2"/>
          <w:sz w:val="22"/>
          <w:szCs w:val="22"/>
          <w:lang w:val="en-US" w:eastAsia="ko-KR"/>
        </w:rPr>
        <w:t xml:space="preserve">Support explicit PSFCH resource indication in addition to implicit feedback resource determination </w:t>
      </w:r>
      <w:r w:rsidR="005637A0" w:rsidRPr="00D450AA">
        <w:rPr>
          <w:rFonts w:ascii="Calibri" w:hAnsi="Calibri" w:cs="Calibri"/>
          <w:sz w:val="22"/>
          <w:szCs w:val="22"/>
          <w:lang w:val="en-US" w:eastAsia="ko-KR"/>
        </w:rPr>
        <w:t>[Intel,16]</w:t>
      </w:r>
    </w:p>
    <w:p w14:paraId="4A9F2713" w14:textId="760D9AAD" w:rsidR="00065304" w:rsidRPr="00D450AA" w:rsidRDefault="00064D77" w:rsidP="00064D77">
      <w:pPr>
        <w:pStyle w:val="ac"/>
        <w:numPr>
          <w:ilvl w:val="1"/>
          <w:numId w:val="28"/>
        </w:numPr>
        <w:ind w:leftChars="0"/>
        <w:rPr>
          <w:rFonts w:ascii="Calibri" w:hAnsi="Calibri" w:cs="Calibri"/>
          <w:kern w:val="2"/>
          <w:sz w:val="22"/>
          <w:szCs w:val="22"/>
          <w:lang w:val="en-US" w:eastAsia="ko-KR"/>
        </w:rPr>
      </w:pPr>
      <w:r w:rsidRPr="00D450AA">
        <w:rPr>
          <w:rFonts w:ascii="Calibri" w:hAnsi="Calibri" w:cs="Calibri"/>
          <w:kern w:val="2"/>
          <w:sz w:val="22"/>
          <w:szCs w:val="22"/>
          <w:lang w:val="en-US" w:eastAsia="ko-KR"/>
        </w:rPr>
        <w:t>Sensing procedure should be enhanced in case of power control is enabled [OPPO,</w:t>
      </w:r>
      <w:r w:rsidR="00DE6863" w:rsidRPr="00D450AA">
        <w:rPr>
          <w:rFonts w:ascii="Calibri" w:hAnsi="Calibri" w:cs="Calibri"/>
          <w:kern w:val="2"/>
          <w:sz w:val="22"/>
          <w:szCs w:val="22"/>
          <w:lang w:val="en-US" w:eastAsia="ko-KR"/>
        </w:rPr>
        <w:t>9</w:t>
      </w:r>
      <w:r w:rsidRPr="00D450AA">
        <w:rPr>
          <w:rFonts w:ascii="Calibri" w:hAnsi="Calibri" w:cs="Calibri"/>
          <w:kern w:val="2"/>
          <w:sz w:val="22"/>
          <w:szCs w:val="22"/>
          <w:lang w:val="en-US" w:eastAsia="ko-KR"/>
        </w:rPr>
        <w:t>]</w:t>
      </w:r>
    </w:p>
    <w:p w14:paraId="2E641519" w14:textId="61583025" w:rsidR="00C455A2" w:rsidRPr="00D450AA" w:rsidRDefault="00C455A2" w:rsidP="00C455A2">
      <w:pPr>
        <w:pStyle w:val="ac"/>
        <w:numPr>
          <w:ilvl w:val="2"/>
          <w:numId w:val="28"/>
        </w:numPr>
        <w:ind w:leftChars="0"/>
        <w:rPr>
          <w:rFonts w:ascii="Calibri" w:hAnsi="Calibri" w:cs="Calibri"/>
          <w:kern w:val="2"/>
          <w:sz w:val="22"/>
          <w:szCs w:val="22"/>
          <w:lang w:val="en-US" w:eastAsia="ko-KR"/>
        </w:rPr>
      </w:pPr>
      <w:r w:rsidRPr="00D450AA">
        <w:rPr>
          <w:rFonts w:ascii="Calibri" w:hAnsi="Calibri" w:cs="Calibri"/>
          <w:kern w:val="2"/>
          <w:sz w:val="22"/>
          <w:szCs w:val="22"/>
          <w:lang w:val="en-US" w:eastAsia="ko-KR"/>
        </w:rPr>
        <w:t>SL-RSRP threshold is adjusted based on the TX power in the decoded PSCCH, and the TX power to be used for PSSCH transmission.</w:t>
      </w:r>
    </w:p>
    <w:p w14:paraId="718FD775" w14:textId="77777777" w:rsidR="00F208EF" w:rsidRPr="00D450AA" w:rsidRDefault="00F208EF" w:rsidP="00F208EF">
      <w:pPr>
        <w:pStyle w:val="LGTdoc"/>
        <w:numPr>
          <w:ilvl w:val="1"/>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Restrictions on the retransmissions of TB are applied for both HARQ options for the purpose of congestion control [Ericsson,13]</w:t>
      </w:r>
    </w:p>
    <w:p w14:paraId="3649976B" w14:textId="610769C8" w:rsidR="00F208EF" w:rsidRPr="00D450AA" w:rsidRDefault="00F208EF" w:rsidP="00F208EF">
      <w:pPr>
        <w:pStyle w:val="LGTdoc"/>
        <w:numPr>
          <w:ilvl w:val="1"/>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 xml:space="preserve">One </w:t>
      </w:r>
      <w:proofErr w:type="spellStart"/>
      <w:r w:rsidRPr="00D450AA">
        <w:rPr>
          <w:rFonts w:ascii="Calibri" w:hAnsi="Calibri" w:cs="Calibri"/>
          <w:szCs w:val="22"/>
          <w:lang w:val="en-US" w:eastAsia="ko-KR"/>
        </w:rPr>
        <w:t>sidelink</w:t>
      </w:r>
      <w:proofErr w:type="spellEnd"/>
      <w:r w:rsidRPr="00D450AA">
        <w:rPr>
          <w:rFonts w:ascii="Calibri" w:hAnsi="Calibri" w:cs="Calibri"/>
          <w:szCs w:val="22"/>
          <w:lang w:val="en-US" w:eastAsia="ko-KR"/>
        </w:rPr>
        <w:t xml:space="preserve"> CSI report may include multiple CSIs [Ericsson,13] </w:t>
      </w:r>
      <w:r w:rsidR="00EC6C2F" w:rsidRPr="00D450AA">
        <w:rPr>
          <w:rFonts w:ascii="Calibri" w:hAnsi="Calibri" w:cs="Calibri"/>
          <w:szCs w:val="22"/>
          <w:lang w:val="en-US" w:eastAsia="ko-KR"/>
        </w:rPr>
        <w:t>[InterDigital,30]</w:t>
      </w:r>
    </w:p>
    <w:p w14:paraId="4042BDB6" w14:textId="77777777" w:rsidR="00F208EF" w:rsidRPr="00D450AA" w:rsidRDefault="00F208EF" w:rsidP="00F208EF">
      <w:pPr>
        <w:pStyle w:val="LGTdoc"/>
        <w:numPr>
          <w:ilvl w:val="2"/>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 xml:space="preserve">Rationale: </w:t>
      </w:r>
    </w:p>
    <w:p w14:paraId="5B74C0CA" w14:textId="77777777" w:rsidR="00F208EF" w:rsidRPr="00D450AA" w:rsidRDefault="00F208EF" w:rsidP="00F208EF">
      <w:pPr>
        <w:pStyle w:val="LGTdoc"/>
        <w:numPr>
          <w:ilvl w:val="3"/>
          <w:numId w:val="28"/>
        </w:numPr>
        <w:spacing w:before="100" w:beforeAutospacing="1" w:afterLines="0" w:after="60"/>
        <w:rPr>
          <w:rFonts w:ascii="Calibri" w:hAnsi="Calibri" w:cs="Calibri"/>
          <w:szCs w:val="22"/>
          <w:lang w:val="en-US" w:eastAsia="ko-KR"/>
        </w:rPr>
      </w:pPr>
      <w:r w:rsidRPr="00D450AA">
        <w:rPr>
          <w:rFonts w:ascii="Calibri" w:hAnsi="Calibri" w:cs="Calibri" w:hint="eastAsia"/>
          <w:szCs w:val="22"/>
          <w:lang w:val="en-US" w:eastAsia="ko-KR"/>
        </w:rPr>
        <w:t>M</w:t>
      </w:r>
      <w:r w:rsidRPr="00D450AA">
        <w:rPr>
          <w:rFonts w:ascii="Calibri" w:hAnsi="Calibri" w:cs="Calibri"/>
          <w:szCs w:val="22"/>
          <w:lang w:val="en-US" w:eastAsia="ko-KR"/>
        </w:rPr>
        <w:t>ultiple CQIs associated with different value of RI [Ericsson,13]</w:t>
      </w:r>
    </w:p>
    <w:p w14:paraId="2914DEC6" w14:textId="567DAEC9" w:rsidR="00F208EF" w:rsidRPr="00D450AA" w:rsidRDefault="00F208EF" w:rsidP="00F208EF">
      <w:pPr>
        <w:pStyle w:val="LGTdoc"/>
        <w:numPr>
          <w:ilvl w:val="3"/>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 xml:space="preserve">Multiple CSIs associated with different sub-channel(s) </w:t>
      </w:r>
      <w:r w:rsidR="00EC6C2F" w:rsidRPr="00D450AA">
        <w:rPr>
          <w:rFonts w:ascii="Calibri" w:hAnsi="Calibri" w:cs="Calibri"/>
          <w:szCs w:val="22"/>
          <w:lang w:val="en-US" w:eastAsia="ko-KR"/>
        </w:rPr>
        <w:t>[InterDigital,30]</w:t>
      </w:r>
    </w:p>
    <w:p w14:paraId="20B32028" w14:textId="77777777" w:rsidR="00F208EF" w:rsidRPr="00D450AA" w:rsidRDefault="00F208EF" w:rsidP="00F208EF">
      <w:pPr>
        <w:pStyle w:val="LGTdoc"/>
        <w:numPr>
          <w:ilvl w:val="1"/>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The set of slots that may belong to PSCCH/PSSCH include all the slots except those which are configured with SLSS resource and those containing downlink or X symbols  [Ericsson,13] [KT,15]</w:t>
      </w:r>
    </w:p>
    <w:p w14:paraId="24E08F86" w14:textId="77777777" w:rsidR="00EC6C2F" w:rsidRPr="00D450AA" w:rsidRDefault="00EC6C2F" w:rsidP="00EC6C2F">
      <w:pPr>
        <w:pStyle w:val="LGTdoc"/>
        <w:numPr>
          <w:ilvl w:val="1"/>
          <w:numId w:val="28"/>
        </w:numPr>
        <w:spacing w:before="100" w:beforeAutospacing="1" w:afterLines="0" w:after="60"/>
        <w:rPr>
          <w:rFonts w:ascii="Calibri" w:hAnsi="Calibri" w:cs="Calibri"/>
          <w:szCs w:val="22"/>
          <w:lang w:val="en-US" w:eastAsia="ko-KR"/>
        </w:rPr>
      </w:pPr>
      <w:r w:rsidRPr="00D450AA">
        <w:rPr>
          <w:rFonts w:ascii="Calibri" w:hAnsi="Calibri" w:cs="Calibri" w:hint="eastAsia"/>
          <w:szCs w:val="22"/>
          <w:lang w:val="en-US" w:eastAsia="ko-KR"/>
        </w:rPr>
        <w:t xml:space="preserve">Further consideration on HPN/NDI management with a consideration of HARQ operation gain and UE complexity/cost </w:t>
      </w:r>
      <w:r w:rsidRPr="00D450AA">
        <w:rPr>
          <w:rFonts w:ascii="Calibri" w:hAnsi="Calibri" w:cs="Calibri"/>
          <w:szCs w:val="22"/>
          <w:lang w:val="en-US" w:eastAsia="ko-KR"/>
        </w:rPr>
        <w:t>[Intel,16] [NTT,29]</w:t>
      </w:r>
    </w:p>
    <w:p w14:paraId="155DFF50" w14:textId="77777777" w:rsidR="0073558C" w:rsidRPr="00D450AA" w:rsidRDefault="0073558C" w:rsidP="0073558C">
      <w:pPr>
        <w:pStyle w:val="LGTdoc"/>
        <w:numPr>
          <w:ilvl w:val="1"/>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 xml:space="preserve">When OLPC based on DL PL between TX UE and </w:t>
      </w:r>
      <w:proofErr w:type="spellStart"/>
      <w:r w:rsidRPr="00D450AA">
        <w:rPr>
          <w:rFonts w:ascii="Calibri" w:hAnsi="Calibri" w:cs="Calibri"/>
          <w:szCs w:val="22"/>
          <w:lang w:val="en-US" w:eastAsia="ko-KR"/>
        </w:rPr>
        <w:t>gNB</w:t>
      </w:r>
      <w:proofErr w:type="spellEnd"/>
      <w:r w:rsidRPr="00D450AA">
        <w:rPr>
          <w:rFonts w:ascii="Calibri" w:hAnsi="Calibri" w:cs="Calibri"/>
          <w:szCs w:val="22"/>
          <w:lang w:val="en-US" w:eastAsia="ko-KR"/>
        </w:rPr>
        <w:t xml:space="preserve"> is enabled, it needs to support TX resource pool separation based on DL RSRP to handle SL TX power difference depending on the position of in-coverage TX UE [LG,19]</w:t>
      </w:r>
    </w:p>
    <w:p w14:paraId="52185855" w14:textId="77777777" w:rsidR="0073558C" w:rsidRPr="00D450AA" w:rsidRDefault="0073558C" w:rsidP="0073558C">
      <w:pPr>
        <w:pStyle w:val="LGTdoc"/>
        <w:numPr>
          <w:ilvl w:val="2"/>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 xml:space="preserve">Rationale: SL TX power values among TX UEs with different distance from </w:t>
      </w:r>
      <w:proofErr w:type="spellStart"/>
      <w:r w:rsidRPr="00D450AA">
        <w:rPr>
          <w:rFonts w:ascii="Calibri" w:hAnsi="Calibri" w:cs="Calibri"/>
          <w:szCs w:val="22"/>
          <w:lang w:val="en-US" w:eastAsia="ko-KR"/>
        </w:rPr>
        <w:t>gNB</w:t>
      </w:r>
      <w:proofErr w:type="spellEnd"/>
      <w:r w:rsidRPr="00D450AA">
        <w:rPr>
          <w:rFonts w:ascii="Calibri" w:hAnsi="Calibri" w:cs="Calibri"/>
          <w:szCs w:val="22"/>
          <w:lang w:val="en-US" w:eastAsia="ko-KR"/>
        </w:rPr>
        <w:t xml:space="preserve"> can be different</w:t>
      </w:r>
    </w:p>
    <w:p w14:paraId="062B3E80" w14:textId="77777777" w:rsidR="00F208EF" w:rsidRPr="00D450AA" w:rsidRDefault="00F208EF" w:rsidP="00F208EF">
      <w:pPr>
        <w:pStyle w:val="LGTdoc"/>
        <w:numPr>
          <w:ilvl w:val="1"/>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Further consideration on HARQ feedback mechanism for slot aggregated PSSCH and blind retransmission [ITL,20]</w:t>
      </w:r>
    </w:p>
    <w:p w14:paraId="7F491318" w14:textId="77777777" w:rsidR="00F208EF" w:rsidRPr="00D450AA" w:rsidRDefault="00F208EF" w:rsidP="00F208EF">
      <w:pPr>
        <w:pStyle w:val="LGTdoc"/>
        <w:numPr>
          <w:ilvl w:val="1"/>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 xml:space="preserve">N=5 for PSFCH is additionally supported </w:t>
      </w:r>
      <w:r w:rsidRPr="00D450AA">
        <w:rPr>
          <w:rFonts w:ascii="Calibri" w:hAnsi="Calibri" w:cs="Calibri" w:hint="eastAsia"/>
          <w:szCs w:val="22"/>
          <w:lang w:val="en-US" w:eastAsia="ko-KR"/>
        </w:rPr>
        <w:t>[Panasonic,2</w:t>
      </w:r>
      <w:r w:rsidRPr="00D450AA">
        <w:rPr>
          <w:rFonts w:ascii="Calibri" w:hAnsi="Calibri" w:cs="Calibri"/>
          <w:szCs w:val="22"/>
          <w:lang w:val="en-US" w:eastAsia="ko-KR"/>
        </w:rPr>
        <w:t>1</w:t>
      </w:r>
      <w:r w:rsidRPr="00D450AA">
        <w:rPr>
          <w:rFonts w:ascii="Calibri" w:hAnsi="Calibri" w:cs="Calibri" w:hint="eastAsia"/>
          <w:szCs w:val="22"/>
          <w:lang w:val="en-US" w:eastAsia="ko-KR"/>
        </w:rPr>
        <w:t>]</w:t>
      </w:r>
    </w:p>
    <w:p w14:paraId="316E7223" w14:textId="77777777" w:rsidR="00F208EF" w:rsidRPr="00D450AA" w:rsidRDefault="00F208EF" w:rsidP="00F208EF">
      <w:pPr>
        <w:pStyle w:val="LGTdoc"/>
        <w:numPr>
          <w:ilvl w:val="2"/>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 xml:space="preserve">Rationale: Align with </w:t>
      </w:r>
      <w:proofErr w:type="spellStart"/>
      <w:r w:rsidRPr="00D450AA">
        <w:rPr>
          <w:rFonts w:ascii="Calibri" w:hAnsi="Calibri" w:cs="Calibri"/>
          <w:szCs w:val="22"/>
          <w:lang w:val="en-US" w:eastAsia="ko-KR"/>
        </w:rPr>
        <w:t>Uu</w:t>
      </w:r>
      <w:proofErr w:type="spellEnd"/>
      <w:r w:rsidRPr="00D450AA">
        <w:rPr>
          <w:rFonts w:ascii="Calibri" w:hAnsi="Calibri" w:cs="Calibri"/>
          <w:szCs w:val="22"/>
          <w:lang w:val="en-US" w:eastAsia="ko-KR"/>
        </w:rPr>
        <w:t xml:space="preserve"> link configuration</w:t>
      </w:r>
    </w:p>
    <w:p w14:paraId="751D6A46" w14:textId="77777777" w:rsidR="00F208EF" w:rsidRPr="00D450AA" w:rsidRDefault="00F208EF" w:rsidP="00F208EF">
      <w:pPr>
        <w:pStyle w:val="LGTdoc"/>
        <w:numPr>
          <w:ilvl w:val="1"/>
          <w:numId w:val="28"/>
        </w:numPr>
        <w:spacing w:before="100" w:beforeAutospacing="1" w:afterLines="0" w:after="60"/>
        <w:rPr>
          <w:rFonts w:ascii="Calibri" w:hAnsi="Calibri" w:cs="Calibri"/>
          <w:szCs w:val="22"/>
          <w:lang w:val="en-US" w:eastAsia="ko-KR"/>
        </w:rPr>
      </w:pPr>
      <w:r w:rsidRPr="00D450AA">
        <w:rPr>
          <w:rFonts w:ascii="Calibri" w:hAnsi="Calibri" w:cs="Calibri" w:hint="eastAsia"/>
          <w:szCs w:val="22"/>
          <w:lang w:val="en-US" w:eastAsia="ko-KR"/>
        </w:rPr>
        <w:t xml:space="preserve">For power control, </w:t>
      </w:r>
      <w:proofErr w:type="spellStart"/>
      <w:r w:rsidRPr="00D450AA">
        <w:rPr>
          <w:rFonts w:ascii="Calibri" w:hAnsi="Calibri" w:cs="Calibri" w:hint="eastAsia"/>
          <w:szCs w:val="22"/>
          <w:lang w:val="en-US" w:eastAsia="ko-KR"/>
        </w:rPr>
        <w:t>gNB</w:t>
      </w:r>
      <w:proofErr w:type="spellEnd"/>
      <w:r w:rsidRPr="00D450AA">
        <w:rPr>
          <w:rFonts w:ascii="Calibri" w:hAnsi="Calibri" w:cs="Calibri" w:hint="eastAsia"/>
          <w:szCs w:val="22"/>
          <w:lang w:val="en-US" w:eastAsia="ko-KR"/>
        </w:rPr>
        <w:t xml:space="preserve"> indicates </w:t>
      </w:r>
      <w:r w:rsidRPr="00D450AA">
        <w:rPr>
          <w:rFonts w:ascii="Calibri" w:hAnsi="Calibri" w:cs="Calibri"/>
          <w:szCs w:val="22"/>
          <w:lang w:val="en-US" w:eastAsia="ko-KR"/>
        </w:rPr>
        <w:t xml:space="preserve">which </w:t>
      </w:r>
      <w:proofErr w:type="spellStart"/>
      <w:r w:rsidRPr="00D450AA">
        <w:rPr>
          <w:rFonts w:ascii="Calibri" w:hAnsi="Calibri" w:cs="Calibri"/>
          <w:szCs w:val="22"/>
          <w:lang w:val="en-US" w:eastAsia="ko-KR"/>
        </w:rPr>
        <w:t>pathloss</w:t>
      </w:r>
      <w:proofErr w:type="spellEnd"/>
      <w:r w:rsidRPr="00D450AA">
        <w:rPr>
          <w:rFonts w:ascii="Calibri" w:hAnsi="Calibri" w:cs="Calibri"/>
          <w:szCs w:val="22"/>
          <w:lang w:val="en-US" w:eastAsia="ko-KR"/>
        </w:rPr>
        <w:t xml:space="preserve"> or which RS/beam used for </w:t>
      </w:r>
      <w:proofErr w:type="spellStart"/>
      <w:r w:rsidRPr="00D450AA">
        <w:rPr>
          <w:rFonts w:ascii="Calibri" w:hAnsi="Calibri" w:cs="Calibri"/>
          <w:szCs w:val="22"/>
          <w:lang w:val="en-US" w:eastAsia="ko-KR"/>
        </w:rPr>
        <w:t>pathloss</w:t>
      </w:r>
      <w:proofErr w:type="spellEnd"/>
      <w:r w:rsidRPr="00D450AA">
        <w:rPr>
          <w:rFonts w:ascii="Calibri" w:hAnsi="Calibri" w:cs="Calibri"/>
          <w:szCs w:val="22"/>
          <w:lang w:val="en-US" w:eastAsia="ko-KR"/>
        </w:rPr>
        <w:t xml:space="preserve"> estimation is used for SL TX power control [Panasonic,21]</w:t>
      </w:r>
    </w:p>
    <w:p w14:paraId="209B4741" w14:textId="77777777" w:rsidR="00F208EF" w:rsidRPr="00D450AA" w:rsidRDefault="00F208EF" w:rsidP="00F208EF">
      <w:pPr>
        <w:pStyle w:val="LGTdoc"/>
        <w:numPr>
          <w:ilvl w:val="1"/>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 xml:space="preserve">There could be multiple types of feedback information desired to be supported in </w:t>
      </w:r>
      <w:proofErr w:type="spellStart"/>
      <w:r w:rsidRPr="00D450AA">
        <w:rPr>
          <w:rFonts w:ascii="Calibri" w:hAnsi="Calibri" w:cs="Calibri"/>
          <w:szCs w:val="22"/>
          <w:lang w:val="en-US" w:eastAsia="ko-KR"/>
        </w:rPr>
        <w:t>sidelink</w:t>
      </w:r>
      <w:proofErr w:type="spellEnd"/>
      <w:r w:rsidRPr="00D450AA">
        <w:rPr>
          <w:rFonts w:ascii="Calibri" w:hAnsi="Calibri" w:cs="Calibri"/>
          <w:szCs w:val="22"/>
          <w:lang w:val="en-US" w:eastAsia="ko-KR"/>
        </w:rPr>
        <w:t xml:space="preserve"> unicast and </w:t>
      </w:r>
      <w:proofErr w:type="spellStart"/>
      <w:r w:rsidRPr="00D450AA">
        <w:rPr>
          <w:rFonts w:ascii="Calibri" w:hAnsi="Calibri" w:cs="Calibri"/>
          <w:szCs w:val="22"/>
          <w:lang w:val="en-US" w:eastAsia="ko-KR"/>
        </w:rPr>
        <w:t>groupcast</w:t>
      </w:r>
      <w:proofErr w:type="spellEnd"/>
      <w:r w:rsidRPr="00D450AA">
        <w:rPr>
          <w:rFonts w:ascii="Calibri" w:hAnsi="Calibri" w:cs="Calibri"/>
          <w:szCs w:val="22"/>
          <w:lang w:val="en-US" w:eastAsia="ko-KR"/>
        </w:rPr>
        <w:t xml:space="preserve">, such as decoding status, modulation and coding scheme (MCS) and/or number repetition, or </w:t>
      </w:r>
      <w:proofErr w:type="spellStart"/>
      <w:r w:rsidRPr="00D450AA">
        <w:rPr>
          <w:rFonts w:ascii="Calibri" w:hAnsi="Calibri" w:cs="Calibri"/>
          <w:szCs w:val="22"/>
          <w:lang w:val="en-US" w:eastAsia="ko-KR"/>
        </w:rPr>
        <w:t>sidelink</w:t>
      </w:r>
      <w:proofErr w:type="spellEnd"/>
      <w:r w:rsidRPr="00D450AA">
        <w:rPr>
          <w:rFonts w:ascii="Calibri" w:hAnsi="Calibri" w:cs="Calibri"/>
          <w:szCs w:val="22"/>
          <w:lang w:val="en-US" w:eastAsia="ko-KR"/>
        </w:rPr>
        <w:t xml:space="preserve"> (SL) measurement results [ITRI,22]</w:t>
      </w:r>
    </w:p>
    <w:p w14:paraId="56AAD4C0" w14:textId="21ACA668" w:rsidR="00065304" w:rsidRPr="00D450AA" w:rsidRDefault="00FF466A" w:rsidP="00FF466A">
      <w:pPr>
        <w:pStyle w:val="ac"/>
        <w:numPr>
          <w:ilvl w:val="1"/>
          <w:numId w:val="28"/>
        </w:numPr>
        <w:ind w:leftChars="0"/>
        <w:rPr>
          <w:rFonts w:ascii="Calibri" w:hAnsi="Calibri" w:cs="Calibri"/>
          <w:kern w:val="2"/>
          <w:sz w:val="22"/>
          <w:szCs w:val="22"/>
          <w:lang w:val="en-US" w:eastAsia="ko-KR"/>
        </w:rPr>
      </w:pPr>
      <w:r w:rsidRPr="00D450AA">
        <w:rPr>
          <w:rFonts w:ascii="Calibri" w:hAnsi="Calibri" w:cs="Calibri"/>
          <w:kern w:val="2"/>
          <w:sz w:val="22"/>
          <w:szCs w:val="22"/>
          <w:lang w:val="en-US" w:eastAsia="ko-KR"/>
        </w:rPr>
        <w:t xml:space="preserve">For SL RSRP report of RX UEs in </w:t>
      </w:r>
      <w:proofErr w:type="spellStart"/>
      <w:r w:rsidRPr="00D450AA">
        <w:rPr>
          <w:rFonts w:ascii="Calibri" w:hAnsi="Calibri" w:cs="Calibri"/>
          <w:kern w:val="2"/>
          <w:sz w:val="22"/>
          <w:szCs w:val="22"/>
          <w:lang w:val="en-US" w:eastAsia="ko-KR"/>
        </w:rPr>
        <w:t>groupcast</w:t>
      </w:r>
      <w:proofErr w:type="spellEnd"/>
      <w:r w:rsidRPr="00D450AA">
        <w:rPr>
          <w:rFonts w:ascii="Calibri" w:hAnsi="Calibri" w:cs="Calibri"/>
          <w:kern w:val="2"/>
          <w:sz w:val="22"/>
          <w:szCs w:val="22"/>
          <w:lang w:val="en-US" w:eastAsia="ko-KR"/>
        </w:rPr>
        <w:t xml:space="preserve">, RX UEs are grouped based on the ranges of SL RSRP </w:t>
      </w:r>
      <w:r w:rsidR="00545407" w:rsidRPr="00D450AA">
        <w:rPr>
          <w:rFonts w:ascii="Calibri" w:hAnsi="Calibri" w:cs="Calibri"/>
          <w:kern w:val="2"/>
          <w:sz w:val="22"/>
          <w:szCs w:val="22"/>
          <w:lang w:val="en-US" w:eastAsia="ko-KR"/>
        </w:rPr>
        <w:t>[MediaTek,27]</w:t>
      </w:r>
    </w:p>
    <w:p w14:paraId="258DB76D" w14:textId="69F05DE5" w:rsidR="00FF466A" w:rsidRPr="00D450AA" w:rsidRDefault="00FF466A" w:rsidP="00FF466A">
      <w:pPr>
        <w:pStyle w:val="LGTdoc"/>
        <w:numPr>
          <w:ilvl w:val="1"/>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 xml:space="preserve">Joint feedback of {HARQ, SL RSRP for open-loop power control} is supported for </w:t>
      </w:r>
      <w:proofErr w:type="spellStart"/>
      <w:r w:rsidRPr="00D450AA">
        <w:rPr>
          <w:rFonts w:ascii="Calibri" w:hAnsi="Calibri" w:cs="Calibri"/>
          <w:szCs w:val="22"/>
          <w:lang w:val="en-US" w:eastAsia="ko-KR"/>
        </w:rPr>
        <w:t>groupcast</w:t>
      </w:r>
      <w:proofErr w:type="spellEnd"/>
      <w:r w:rsidRPr="00D450AA">
        <w:rPr>
          <w:rFonts w:ascii="Calibri" w:hAnsi="Calibri" w:cs="Calibri"/>
          <w:szCs w:val="22"/>
          <w:lang w:val="en-US" w:eastAsia="ko-KR"/>
        </w:rPr>
        <w:t xml:space="preserve"> HARQ feedback </w:t>
      </w:r>
      <w:r w:rsidR="00545407" w:rsidRPr="00D450AA">
        <w:rPr>
          <w:rFonts w:ascii="Calibri" w:hAnsi="Calibri" w:cs="Calibri"/>
          <w:szCs w:val="22"/>
          <w:lang w:val="en-US" w:eastAsia="ko-KR"/>
        </w:rPr>
        <w:t>[MediaTek,27]</w:t>
      </w:r>
    </w:p>
    <w:p w14:paraId="6788EBCC" w14:textId="77777777" w:rsidR="00EC6C2F" w:rsidRPr="00D450AA" w:rsidRDefault="00EC6C2F" w:rsidP="00EC6C2F">
      <w:pPr>
        <w:pStyle w:val="LGTdoc"/>
        <w:numPr>
          <w:ilvl w:val="1"/>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Specify a joint CQI/RI table in the specification. RX UE sends index of this table to TX UE in PSSCH [Qualcomm,28]</w:t>
      </w:r>
    </w:p>
    <w:p w14:paraId="4DFE34B5" w14:textId="79623012" w:rsidR="004C71BE" w:rsidRPr="00D450AA" w:rsidRDefault="004C71BE" w:rsidP="0018791E">
      <w:pPr>
        <w:pStyle w:val="LGTdoc"/>
        <w:numPr>
          <w:ilvl w:val="1"/>
          <w:numId w:val="28"/>
        </w:numPr>
        <w:spacing w:before="100" w:beforeAutospacing="1" w:afterLines="0" w:after="60"/>
        <w:rPr>
          <w:rFonts w:ascii="Calibri" w:hAnsi="Calibri" w:cs="Calibri"/>
          <w:szCs w:val="22"/>
          <w:lang w:val="en-US" w:eastAsia="ko-KR"/>
        </w:rPr>
      </w:pPr>
      <w:r w:rsidRPr="00D450AA">
        <w:rPr>
          <w:rFonts w:ascii="Calibri" w:hAnsi="Calibri" w:cs="Calibri" w:hint="eastAsia"/>
          <w:szCs w:val="22"/>
          <w:lang w:val="en-US" w:eastAsia="ko-KR"/>
        </w:rPr>
        <w:lastRenderedPageBreak/>
        <w:t xml:space="preserve">Further </w:t>
      </w:r>
      <w:r w:rsidRPr="00D450AA">
        <w:rPr>
          <w:rFonts w:ascii="Calibri" w:hAnsi="Calibri" w:cs="Calibri"/>
          <w:szCs w:val="22"/>
          <w:lang w:val="en-US" w:eastAsia="ko-KR"/>
        </w:rPr>
        <w:t>consideration</w:t>
      </w:r>
      <w:r w:rsidRPr="00D450AA">
        <w:rPr>
          <w:rFonts w:ascii="Calibri" w:hAnsi="Calibri" w:cs="Calibri" w:hint="eastAsia"/>
          <w:szCs w:val="22"/>
          <w:lang w:val="en-US" w:eastAsia="ko-KR"/>
        </w:rPr>
        <w:t xml:space="preserve"> </w:t>
      </w:r>
      <w:r w:rsidRPr="00D450AA">
        <w:rPr>
          <w:rFonts w:ascii="Calibri" w:hAnsi="Calibri" w:cs="Calibri"/>
          <w:szCs w:val="22"/>
          <w:lang w:val="en-US" w:eastAsia="ko-KR"/>
        </w:rPr>
        <w:t xml:space="preserve">on the necessity of IMR resource on top of the NZP-CSI-RS </w:t>
      </w:r>
      <w:r w:rsidR="00EC6C2F" w:rsidRPr="00D450AA">
        <w:rPr>
          <w:rFonts w:ascii="Calibri" w:hAnsi="Calibri" w:cs="Calibri"/>
          <w:szCs w:val="22"/>
          <w:lang w:val="en-US" w:eastAsia="ko-KR"/>
        </w:rPr>
        <w:t>[InterDigital,30]</w:t>
      </w:r>
    </w:p>
    <w:p w14:paraId="0B948158" w14:textId="61D4A3CA" w:rsidR="00F52ED9" w:rsidRPr="00D450AA" w:rsidRDefault="00DD6A00" w:rsidP="0018791E">
      <w:pPr>
        <w:pStyle w:val="LGTdoc"/>
        <w:numPr>
          <w:ilvl w:val="1"/>
          <w:numId w:val="28"/>
        </w:numPr>
        <w:spacing w:before="100" w:beforeAutospacing="1" w:afterLines="0" w:after="60"/>
        <w:rPr>
          <w:rFonts w:ascii="Calibri" w:hAnsi="Calibri" w:cs="Calibri"/>
          <w:szCs w:val="22"/>
          <w:lang w:val="en-US" w:eastAsia="ko-KR"/>
        </w:rPr>
      </w:pPr>
      <w:r w:rsidRPr="00D450AA">
        <w:rPr>
          <w:rFonts w:ascii="Calibri" w:hAnsi="Calibri" w:cs="Calibri" w:hint="eastAsia"/>
          <w:szCs w:val="22"/>
          <w:lang w:val="en-US" w:eastAsia="ko-KR"/>
        </w:rPr>
        <w:t xml:space="preserve">Further consideration on supporting resource pool selection scheme based on zone concept </w:t>
      </w:r>
      <w:r w:rsidR="00EC6C2F" w:rsidRPr="00D450AA">
        <w:rPr>
          <w:rFonts w:ascii="Calibri" w:hAnsi="Calibri" w:cs="Calibri"/>
          <w:szCs w:val="22"/>
          <w:lang w:val="en-US" w:eastAsia="ko-KR"/>
        </w:rPr>
        <w:t>[InterDigital,30]</w:t>
      </w:r>
    </w:p>
    <w:p w14:paraId="6A4C609B" w14:textId="35CC87C5" w:rsidR="001758B2" w:rsidRPr="00D450AA" w:rsidRDefault="001758B2" w:rsidP="001758B2">
      <w:pPr>
        <w:pStyle w:val="LGTdoc"/>
        <w:numPr>
          <w:ilvl w:val="1"/>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 xml:space="preserve">RAN1 should decide on the details of (pre)-configuration to enable or disable HARQ for unicast and/or </w:t>
      </w:r>
      <w:proofErr w:type="spellStart"/>
      <w:r w:rsidRPr="00D450AA">
        <w:rPr>
          <w:rFonts w:ascii="Calibri" w:hAnsi="Calibri" w:cs="Calibri"/>
          <w:szCs w:val="22"/>
          <w:lang w:val="en-US" w:eastAsia="ko-KR"/>
        </w:rPr>
        <w:t>groupcast</w:t>
      </w:r>
      <w:proofErr w:type="spellEnd"/>
      <w:r w:rsidRPr="00D450AA">
        <w:rPr>
          <w:rFonts w:ascii="Calibri" w:hAnsi="Calibri" w:cs="Calibri" w:hint="eastAsia"/>
          <w:szCs w:val="22"/>
          <w:lang w:val="en-US" w:eastAsia="ko-KR"/>
        </w:rPr>
        <w:t xml:space="preserve"> </w:t>
      </w:r>
      <w:r w:rsidR="00545407" w:rsidRPr="00D450AA">
        <w:rPr>
          <w:rFonts w:ascii="Calibri" w:hAnsi="Calibri" w:cs="Calibri" w:hint="eastAsia"/>
          <w:szCs w:val="22"/>
          <w:lang w:val="en-US" w:eastAsia="ko-KR"/>
        </w:rPr>
        <w:t>[Xiaomi,31]</w:t>
      </w:r>
    </w:p>
    <w:p w14:paraId="44FE8324" w14:textId="5A6CA966" w:rsidR="00EC6C2F" w:rsidRPr="00D450AA" w:rsidRDefault="00EC6C2F" w:rsidP="00EC6C2F">
      <w:pPr>
        <w:pStyle w:val="LGTdoc"/>
        <w:numPr>
          <w:ilvl w:val="1"/>
          <w:numId w:val="28"/>
        </w:numPr>
        <w:spacing w:before="100" w:beforeAutospacing="1" w:afterLines="0" w:after="60"/>
        <w:rPr>
          <w:rFonts w:ascii="Calibri" w:hAnsi="Calibri" w:cs="Calibri"/>
          <w:szCs w:val="22"/>
          <w:lang w:val="en-US" w:eastAsia="ko-KR"/>
        </w:rPr>
      </w:pPr>
      <w:r w:rsidRPr="00D450AA">
        <w:rPr>
          <w:rFonts w:ascii="Calibri" w:hAnsi="Calibri" w:cs="Calibri"/>
          <w:szCs w:val="22"/>
          <w:lang w:val="en-US" w:eastAsia="ko-KR"/>
        </w:rPr>
        <w:t xml:space="preserve">For </w:t>
      </w:r>
      <w:proofErr w:type="spellStart"/>
      <w:r w:rsidRPr="00D450AA">
        <w:rPr>
          <w:rFonts w:ascii="Calibri" w:hAnsi="Calibri" w:cs="Calibri"/>
          <w:szCs w:val="22"/>
          <w:lang w:val="en-US" w:eastAsia="ko-KR"/>
        </w:rPr>
        <w:t>sidelink</w:t>
      </w:r>
      <w:proofErr w:type="spellEnd"/>
      <w:r w:rsidRPr="00D450AA">
        <w:rPr>
          <w:rFonts w:ascii="Calibri" w:hAnsi="Calibri" w:cs="Calibri"/>
          <w:szCs w:val="22"/>
          <w:lang w:val="en-US" w:eastAsia="ko-KR"/>
        </w:rPr>
        <w:t xml:space="preserve"> </w:t>
      </w:r>
      <w:proofErr w:type="spellStart"/>
      <w:r w:rsidRPr="00D450AA">
        <w:rPr>
          <w:rFonts w:ascii="Calibri" w:hAnsi="Calibri" w:cs="Calibri"/>
          <w:szCs w:val="22"/>
          <w:lang w:val="en-US" w:eastAsia="ko-KR"/>
        </w:rPr>
        <w:t>groupcast</w:t>
      </w:r>
      <w:proofErr w:type="spellEnd"/>
      <w:r w:rsidRPr="00D450AA">
        <w:rPr>
          <w:rFonts w:ascii="Calibri" w:hAnsi="Calibri" w:cs="Calibri"/>
          <w:szCs w:val="22"/>
          <w:lang w:val="en-US" w:eastAsia="ko-KR"/>
        </w:rPr>
        <w:t xml:space="preserve">, it is supported to explicitly indicate current </w:t>
      </w:r>
      <w:proofErr w:type="spellStart"/>
      <w:r w:rsidRPr="00D450AA">
        <w:rPr>
          <w:rFonts w:ascii="Calibri" w:hAnsi="Calibri" w:cs="Calibri"/>
          <w:szCs w:val="22"/>
          <w:lang w:val="en-US" w:eastAsia="ko-KR"/>
        </w:rPr>
        <w:t>Tx</w:t>
      </w:r>
      <w:proofErr w:type="spellEnd"/>
      <w:r w:rsidRPr="00D450AA">
        <w:rPr>
          <w:rFonts w:ascii="Calibri" w:hAnsi="Calibri" w:cs="Calibri"/>
          <w:szCs w:val="22"/>
          <w:lang w:val="en-US" w:eastAsia="ko-KR"/>
        </w:rPr>
        <w:t xml:space="preserve"> UE location (i.e. current zone ID) together with future projected </w:t>
      </w:r>
      <w:proofErr w:type="spellStart"/>
      <w:r w:rsidRPr="00D450AA">
        <w:rPr>
          <w:rFonts w:ascii="Calibri" w:hAnsi="Calibri" w:cs="Calibri"/>
          <w:szCs w:val="22"/>
          <w:lang w:val="en-US" w:eastAsia="ko-KR"/>
        </w:rPr>
        <w:t>Tx</w:t>
      </w:r>
      <w:proofErr w:type="spellEnd"/>
      <w:r w:rsidRPr="00D450AA">
        <w:rPr>
          <w:rFonts w:ascii="Calibri" w:hAnsi="Calibri" w:cs="Calibri"/>
          <w:szCs w:val="22"/>
          <w:lang w:val="en-US" w:eastAsia="ko-KR"/>
        </w:rPr>
        <w:t xml:space="preserve"> UE location (i.e. projected zone IDs) in deciding whether to send HARQ feedback [Sequans,</w:t>
      </w:r>
      <w:r w:rsidR="00397C0F" w:rsidRPr="00D450AA">
        <w:rPr>
          <w:rFonts w:ascii="Calibri" w:hAnsi="Calibri" w:cs="Calibri"/>
          <w:szCs w:val="22"/>
          <w:lang w:val="en-US" w:eastAsia="ko-KR"/>
        </w:rPr>
        <w:t>32</w:t>
      </w:r>
      <w:r w:rsidRPr="00D450AA">
        <w:rPr>
          <w:rFonts w:ascii="Calibri" w:hAnsi="Calibri" w:cs="Calibri"/>
          <w:szCs w:val="22"/>
          <w:lang w:val="en-US" w:eastAsia="ko-KR"/>
        </w:rPr>
        <w:t>]</w:t>
      </w:r>
    </w:p>
    <w:p w14:paraId="7F403CC9" w14:textId="77777777" w:rsidR="001A7B41" w:rsidRPr="00D450AA" w:rsidRDefault="001A7B41" w:rsidP="00671C01">
      <w:pPr>
        <w:pStyle w:val="LGTdoc"/>
        <w:spacing w:before="100" w:beforeAutospacing="1" w:afterLines="0" w:after="60"/>
        <w:ind w:left="0" w:firstLine="0"/>
        <w:rPr>
          <w:rFonts w:ascii="Calibri" w:hAnsi="Calibri" w:cs="Calibri"/>
          <w:szCs w:val="22"/>
          <w:lang w:val="en-US" w:eastAsia="ko-KR"/>
        </w:rPr>
      </w:pPr>
    </w:p>
    <w:p w14:paraId="7B7E17E9" w14:textId="77777777" w:rsidR="001310EA" w:rsidRPr="00D450AA"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D450AA">
        <w:rPr>
          <w:rFonts w:ascii="Times New Roman" w:eastAsia="SimSun" w:hAnsi="Times New Roman" w:hint="eastAsia"/>
          <w:b/>
          <w:kern w:val="32"/>
          <w:lang w:val="en-US" w:eastAsia="zh-CN"/>
        </w:rPr>
        <w:t>Reference</w:t>
      </w:r>
    </w:p>
    <w:p w14:paraId="453D419C" w14:textId="77777777" w:rsidR="00F06D3B" w:rsidRPr="00D450AA"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D450AA">
        <w:rPr>
          <w:rFonts w:ascii="Calibri" w:hAnsi="Calibri"/>
          <w:sz w:val="22"/>
          <w:szCs w:val="22"/>
          <w:lang w:eastAsia="ko-KR"/>
        </w:rPr>
        <w:t>R1-1910009</w:t>
      </w:r>
      <w:r w:rsidRPr="00D450AA">
        <w:rPr>
          <w:rFonts w:ascii="Calibri" w:hAnsi="Calibri"/>
          <w:sz w:val="22"/>
          <w:szCs w:val="22"/>
          <w:lang w:eastAsia="ko-KR"/>
        </w:rPr>
        <w:tab/>
        <w:t xml:space="preserve">Discussion on physical layer procedures for </w:t>
      </w:r>
      <w:proofErr w:type="spellStart"/>
      <w:r w:rsidRPr="00D450AA">
        <w:rPr>
          <w:rFonts w:ascii="Calibri" w:hAnsi="Calibri"/>
          <w:sz w:val="22"/>
          <w:szCs w:val="22"/>
          <w:lang w:eastAsia="ko-KR"/>
        </w:rPr>
        <w:t>sidelink</w:t>
      </w:r>
      <w:proofErr w:type="spellEnd"/>
      <w:r w:rsidRPr="00D450AA">
        <w:rPr>
          <w:rFonts w:ascii="Calibri" w:hAnsi="Calibri"/>
          <w:sz w:val="22"/>
          <w:szCs w:val="22"/>
          <w:lang w:eastAsia="ko-KR"/>
        </w:rPr>
        <w:tab/>
      </w:r>
      <w:proofErr w:type="spellStart"/>
      <w:r w:rsidRPr="00D450AA">
        <w:rPr>
          <w:rFonts w:ascii="Calibri" w:hAnsi="Calibri"/>
          <w:sz w:val="22"/>
          <w:szCs w:val="22"/>
          <w:lang w:eastAsia="ko-KR"/>
        </w:rPr>
        <w:t>Spreadtrum</w:t>
      </w:r>
      <w:proofErr w:type="spellEnd"/>
      <w:r w:rsidRPr="00D450AA">
        <w:rPr>
          <w:rFonts w:ascii="Calibri" w:hAnsi="Calibri"/>
          <w:sz w:val="22"/>
          <w:szCs w:val="22"/>
          <w:lang w:eastAsia="ko-KR"/>
        </w:rPr>
        <w:t xml:space="preserve"> Communications</w:t>
      </w:r>
    </w:p>
    <w:p w14:paraId="5A0AC946" w14:textId="77777777" w:rsidR="00F06D3B" w:rsidRPr="00D450AA"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D450AA">
        <w:rPr>
          <w:rFonts w:ascii="Calibri" w:hAnsi="Calibri"/>
          <w:sz w:val="22"/>
          <w:szCs w:val="22"/>
          <w:lang w:eastAsia="ko-KR"/>
        </w:rPr>
        <w:t>R1-1910059</w:t>
      </w:r>
      <w:r w:rsidRPr="00D450AA">
        <w:rPr>
          <w:rFonts w:ascii="Calibri" w:hAnsi="Calibri"/>
          <w:sz w:val="22"/>
          <w:szCs w:val="22"/>
          <w:lang w:eastAsia="ko-KR"/>
        </w:rPr>
        <w:tab/>
      </w:r>
      <w:proofErr w:type="spellStart"/>
      <w:r w:rsidRPr="00D450AA">
        <w:rPr>
          <w:rFonts w:ascii="Calibri" w:hAnsi="Calibri"/>
          <w:sz w:val="22"/>
          <w:szCs w:val="22"/>
          <w:lang w:eastAsia="ko-KR"/>
        </w:rPr>
        <w:t>Sidelink</w:t>
      </w:r>
      <w:proofErr w:type="spellEnd"/>
      <w:r w:rsidRPr="00D450AA">
        <w:rPr>
          <w:rFonts w:ascii="Calibri" w:hAnsi="Calibri"/>
          <w:sz w:val="22"/>
          <w:szCs w:val="22"/>
          <w:lang w:eastAsia="ko-KR"/>
        </w:rPr>
        <w:t xml:space="preserve"> physical layer procedures for NR V2X</w:t>
      </w:r>
      <w:r w:rsidRPr="00D450AA">
        <w:rPr>
          <w:rFonts w:ascii="Calibri" w:hAnsi="Calibri"/>
          <w:sz w:val="22"/>
          <w:szCs w:val="22"/>
          <w:lang w:eastAsia="ko-KR"/>
        </w:rPr>
        <w:tab/>
        <w:t xml:space="preserve">Huawei, </w:t>
      </w:r>
      <w:proofErr w:type="spellStart"/>
      <w:r w:rsidRPr="00D450AA">
        <w:rPr>
          <w:rFonts w:ascii="Calibri" w:hAnsi="Calibri"/>
          <w:sz w:val="22"/>
          <w:szCs w:val="22"/>
          <w:lang w:eastAsia="ko-KR"/>
        </w:rPr>
        <w:t>HiSilicon</w:t>
      </w:r>
      <w:proofErr w:type="spellEnd"/>
    </w:p>
    <w:p w14:paraId="6AD866D5" w14:textId="77777777" w:rsidR="00F06D3B" w:rsidRPr="00D450AA"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D450AA">
        <w:rPr>
          <w:rFonts w:ascii="Calibri" w:hAnsi="Calibri"/>
          <w:sz w:val="22"/>
          <w:szCs w:val="22"/>
          <w:lang w:eastAsia="ko-KR"/>
        </w:rPr>
        <w:t>R1-1910139</w:t>
      </w:r>
      <w:r w:rsidRPr="00D450AA">
        <w:rPr>
          <w:rFonts w:ascii="Calibri" w:hAnsi="Calibri"/>
          <w:sz w:val="22"/>
          <w:szCs w:val="22"/>
          <w:lang w:eastAsia="ko-KR"/>
        </w:rPr>
        <w:tab/>
        <w:t>Discussion on physical layer procedure for NR V2X</w:t>
      </w:r>
      <w:r w:rsidRPr="00D450AA">
        <w:rPr>
          <w:rFonts w:ascii="Calibri" w:hAnsi="Calibri"/>
          <w:sz w:val="22"/>
          <w:szCs w:val="22"/>
          <w:lang w:eastAsia="ko-KR"/>
        </w:rPr>
        <w:tab/>
        <w:t>Fujitsu</w:t>
      </w:r>
    </w:p>
    <w:p w14:paraId="0AEDE282" w14:textId="77777777" w:rsidR="00F06D3B" w:rsidRPr="00D450AA"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D450AA">
        <w:rPr>
          <w:rFonts w:ascii="Calibri" w:hAnsi="Calibri"/>
          <w:sz w:val="22"/>
          <w:szCs w:val="22"/>
          <w:lang w:eastAsia="ko-KR"/>
        </w:rPr>
        <w:t>R1-1910147</w:t>
      </w:r>
      <w:r w:rsidRPr="00D450AA">
        <w:rPr>
          <w:rFonts w:ascii="Calibri" w:hAnsi="Calibri"/>
          <w:sz w:val="22"/>
          <w:szCs w:val="22"/>
          <w:lang w:eastAsia="ko-KR"/>
        </w:rPr>
        <w:tab/>
        <w:t xml:space="preserve">Discussion on physical layer procedures for NR </w:t>
      </w:r>
      <w:proofErr w:type="spellStart"/>
      <w:r w:rsidRPr="00D450AA">
        <w:rPr>
          <w:rFonts w:ascii="Calibri" w:hAnsi="Calibri"/>
          <w:sz w:val="22"/>
          <w:szCs w:val="22"/>
          <w:lang w:eastAsia="ko-KR"/>
        </w:rPr>
        <w:t>sidelink</w:t>
      </w:r>
      <w:proofErr w:type="spellEnd"/>
      <w:r w:rsidRPr="00D450AA">
        <w:rPr>
          <w:rFonts w:ascii="Calibri" w:hAnsi="Calibri"/>
          <w:sz w:val="22"/>
          <w:szCs w:val="22"/>
          <w:lang w:eastAsia="ko-KR"/>
        </w:rPr>
        <w:tab/>
        <w:t>Lenovo, Motorola Mobility</w:t>
      </w:r>
    </w:p>
    <w:p w14:paraId="631742B5" w14:textId="77777777" w:rsidR="00F06D3B" w:rsidRPr="00D450AA"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D450AA">
        <w:rPr>
          <w:rFonts w:ascii="Calibri" w:hAnsi="Calibri"/>
          <w:sz w:val="22"/>
          <w:szCs w:val="22"/>
          <w:lang w:eastAsia="ko-KR"/>
        </w:rPr>
        <w:t>R1-1910164</w:t>
      </w:r>
      <w:r w:rsidRPr="00D450AA">
        <w:rPr>
          <w:rFonts w:ascii="Calibri" w:hAnsi="Calibri"/>
          <w:sz w:val="22"/>
          <w:szCs w:val="22"/>
          <w:lang w:eastAsia="ko-KR"/>
        </w:rPr>
        <w:tab/>
        <w:t>Discussion on HARQ feedback for NR V2X</w:t>
      </w:r>
      <w:r w:rsidRPr="00D450AA">
        <w:rPr>
          <w:rFonts w:ascii="Calibri" w:hAnsi="Calibri"/>
          <w:sz w:val="22"/>
          <w:szCs w:val="22"/>
          <w:lang w:eastAsia="ko-KR"/>
        </w:rPr>
        <w:tab/>
        <w:t>CMCC</w:t>
      </w:r>
    </w:p>
    <w:p w14:paraId="0E66FD69" w14:textId="77777777" w:rsidR="00F06D3B" w:rsidRPr="00D450AA"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D450AA">
        <w:rPr>
          <w:rFonts w:ascii="Calibri" w:hAnsi="Calibri"/>
          <w:sz w:val="22"/>
          <w:szCs w:val="22"/>
          <w:lang w:eastAsia="ko-KR"/>
        </w:rPr>
        <w:t>R1-1910217</w:t>
      </w:r>
      <w:r w:rsidRPr="00D450AA">
        <w:rPr>
          <w:rFonts w:ascii="Calibri" w:hAnsi="Calibri"/>
          <w:sz w:val="22"/>
          <w:szCs w:val="22"/>
          <w:lang w:eastAsia="ko-KR"/>
        </w:rPr>
        <w:tab/>
        <w:t xml:space="preserve">Physical layer procedure for NR </w:t>
      </w:r>
      <w:proofErr w:type="spellStart"/>
      <w:r w:rsidRPr="00D450AA">
        <w:rPr>
          <w:rFonts w:ascii="Calibri" w:hAnsi="Calibri"/>
          <w:sz w:val="22"/>
          <w:szCs w:val="22"/>
          <w:lang w:eastAsia="ko-KR"/>
        </w:rPr>
        <w:t>sidelink</w:t>
      </w:r>
      <w:proofErr w:type="spellEnd"/>
      <w:r w:rsidRPr="00D450AA">
        <w:rPr>
          <w:rFonts w:ascii="Calibri" w:hAnsi="Calibri"/>
          <w:sz w:val="22"/>
          <w:szCs w:val="22"/>
          <w:lang w:eastAsia="ko-KR"/>
        </w:rPr>
        <w:tab/>
        <w:t>vivo</w:t>
      </w:r>
    </w:p>
    <w:p w14:paraId="20146EF4" w14:textId="77777777" w:rsidR="00F06D3B" w:rsidRPr="00D450AA"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D450AA">
        <w:rPr>
          <w:rFonts w:ascii="Calibri" w:hAnsi="Calibri"/>
          <w:sz w:val="22"/>
          <w:szCs w:val="22"/>
          <w:lang w:eastAsia="ko-KR"/>
        </w:rPr>
        <w:t>R1-1910299</w:t>
      </w:r>
      <w:r w:rsidRPr="00D450AA">
        <w:rPr>
          <w:rFonts w:ascii="Calibri" w:hAnsi="Calibri"/>
          <w:sz w:val="22"/>
          <w:szCs w:val="22"/>
          <w:lang w:eastAsia="ko-KR"/>
        </w:rPr>
        <w:tab/>
        <w:t xml:space="preserve">Discussion on PHY procedures for </w:t>
      </w:r>
      <w:proofErr w:type="spellStart"/>
      <w:r w:rsidRPr="00D450AA">
        <w:rPr>
          <w:rFonts w:ascii="Calibri" w:hAnsi="Calibri"/>
          <w:sz w:val="22"/>
          <w:szCs w:val="22"/>
          <w:lang w:eastAsia="ko-KR"/>
        </w:rPr>
        <w:t>sidelink</w:t>
      </w:r>
      <w:proofErr w:type="spellEnd"/>
      <w:r w:rsidRPr="00D450AA">
        <w:rPr>
          <w:rFonts w:ascii="Calibri" w:hAnsi="Calibri"/>
          <w:sz w:val="22"/>
          <w:szCs w:val="22"/>
          <w:lang w:eastAsia="ko-KR"/>
        </w:rPr>
        <w:tab/>
        <w:t xml:space="preserve">ZTE, </w:t>
      </w:r>
      <w:proofErr w:type="spellStart"/>
      <w:r w:rsidRPr="00D450AA">
        <w:rPr>
          <w:rFonts w:ascii="Calibri" w:hAnsi="Calibri"/>
          <w:sz w:val="22"/>
          <w:szCs w:val="22"/>
          <w:lang w:eastAsia="ko-KR"/>
        </w:rPr>
        <w:t>Sanechips</w:t>
      </w:r>
      <w:proofErr w:type="spellEnd"/>
    </w:p>
    <w:p w14:paraId="4AF136E5"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D450AA">
        <w:rPr>
          <w:rFonts w:ascii="Calibri" w:hAnsi="Calibri"/>
          <w:sz w:val="22"/>
          <w:szCs w:val="22"/>
          <w:lang w:eastAsia="ko-KR"/>
        </w:rPr>
        <w:t>R1-1910332</w:t>
      </w:r>
      <w:r w:rsidRPr="00D450AA">
        <w:rPr>
          <w:rFonts w:ascii="Calibri" w:hAnsi="Calibri"/>
          <w:sz w:val="22"/>
          <w:szCs w:val="22"/>
          <w:lang w:eastAsia="ko-KR"/>
        </w:rPr>
        <w:tab/>
      </w:r>
      <w:proofErr w:type="spellStart"/>
      <w:r w:rsidRPr="00D450AA">
        <w:rPr>
          <w:rFonts w:ascii="Calibri" w:hAnsi="Calibri"/>
          <w:sz w:val="22"/>
          <w:szCs w:val="22"/>
          <w:lang w:eastAsia="ko-KR"/>
        </w:rPr>
        <w:t>Sidelink</w:t>
      </w:r>
      <w:proofErr w:type="spellEnd"/>
      <w:r w:rsidRPr="00D450AA">
        <w:rPr>
          <w:rFonts w:ascii="Calibri" w:hAnsi="Calibri"/>
          <w:sz w:val="22"/>
          <w:szCs w:val="22"/>
          <w:lang w:eastAsia="ko-KR"/>
        </w:rPr>
        <w:t xml:space="preserve"> physical layer procedures </w:t>
      </w:r>
      <w:r w:rsidRPr="00F06D3B">
        <w:rPr>
          <w:rFonts w:ascii="Calibri" w:hAnsi="Calibri"/>
          <w:sz w:val="22"/>
          <w:szCs w:val="22"/>
          <w:lang w:eastAsia="ko-KR"/>
        </w:rPr>
        <w:t>in NR V2X</w:t>
      </w:r>
      <w:r w:rsidRPr="00F06D3B">
        <w:rPr>
          <w:rFonts w:ascii="Calibri" w:hAnsi="Calibri"/>
          <w:sz w:val="22"/>
          <w:szCs w:val="22"/>
          <w:lang w:eastAsia="ko-KR"/>
        </w:rPr>
        <w:tab/>
        <w:t>CATT</w:t>
      </w:r>
    </w:p>
    <w:p w14:paraId="22D3C822"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t>R1-1910375</w:t>
      </w:r>
      <w:r w:rsidRPr="00F06D3B">
        <w:rPr>
          <w:rFonts w:ascii="Calibri" w:hAnsi="Calibri"/>
          <w:sz w:val="22"/>
          <w:szCs w:val="22"/>
          <w:lang w:eastAsia="ko-KR"/>
        </w:rPr>
        <w:tab/>
        <w:t xml:space="preserve">Physical layer procedure for NR-V2X </w:t>
      </w:r>
      <w:proofErr w:type="spellStart"/>
      <w:r w:rsidRPr="00F06D3B">
        <w:rPr>
          <w:rFonts w:ascii="Calibri" w:hAnsi="Calibri"/>
          <w:sz w:val="22"/>
          <w:szCs w:val="22"/>
          <w:lang w:eastAsia="ko-KR"/>
        </w:rPr>
        <w:t>sidelink</w:t>
      </w:r>
      <w:proofErr w:type="spellEnd"/>
      <w:r w:rsidRPr="00F06D3B">
        <w:rPr>
          <w:rFonts w:ascii="Calibri" w:hAnsi="Calibri"/>
          <w:sz w:val="22"/>
          <w:szCs w:val="22"/>
          <w:lang w:eastAsia="ko-KR"/>
        </w:rPr>
        <w:tab/>
        <w:t>OPPO</w:t>
      </w:r>
    </w:p>
    <w:p w14:paraId="31B18B22"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t>R1-1910413</w:t>
      </w:r>
      <w:r w:rsidRPr="00F06D3B">
        <w:rPr>
          <w:rFonts w:ascii="Calibri" w:hAnsi="Calibri"/>
          <w:sz w:val="22"/>
          <w:szCs w:val="22"/>
          <w:lang w:eastAsia="ko-KR"/>
        </w:rPr>
        <w:tab/>
        <w:t xml:space="preserve">Physical layer procedures for </w:t>
      </w:r>
      <w:proofErr w:type="spellStart"/>
      <w:r w:rsidRPr="00F06D3B">
        <w:rPr>
          <w:rFonts w:ascii="Calibri" w:hAnsi="Calibri"/>
          <w:sz w:val="22"/>
          <w:szCs w:val="22"/>
          <w:lang w:eastAsia="ko-KR"/>
        </w:rPr>
        <w:t>sidelink</w:t>
      </w:r>
      <w:proofErr w:type="spellEnd"/>
      <w:r w:rsidRPr="00F06D3B">
        <w:rPr>
          <w:rFonts w:ascii="Calibri" w:hAnsi="Calibri"/>
          <w:sz w:val="22"/>
          <w:szCs w:val="22"/>
          <w:lang w:eastAsia="ko-KR"/>
        </w:rPr>
        <w:tab/>
        <w:t>TCL Communication Ltd.</w:t>
      </w:r>
    </w:p>
    <w:p w14:paraId="03335579"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t>R1-1910475</w:t>
      </w:r>
      <w:r w:rsidRPr="00F06D3B">
        <w:rPr>
          <w:rFonts w:ascii="Calibri" w:hAnsi="Calibri"/>
          <w:sz w:val="22"/>
          <w:szCs w:val="22"/>
          <w:lang w:eastAsia="ko-KR"/>
        </w:rPr>
        <w:tab/>
        <w:t>On Physical Layer Procedures for NR V2X</w:t>
      </w:r>
      <w:r w:rsidRPr="00F06D3B">
        <w:rPr>
          <w:rFonts w:ascii="Calibri" w:hAnsi="Calibri"/>
          <w:sz w:val="22"/>
          <w:szCs w:val="22"/>
          <w:lang w:eastAsia="ko-KR"/>
        </w:rPr>
        <w:tab/>
        <w:t>Samsung</w:t>
      </w:r>
    </w:p>
    <w:p w14:paraId="6362A652"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t>R1-1910517</w:t>
      </w:r>
      <w:r w:rsidRPr="00F06D3B">
        <w:rPr>
          <w:rFonts w:ascii="Calibri" w:hAnsi="Calibri"/>
          <w:sz w:val="22"/>
          <w:szCs w:val="22"/>
          <w:lang w:eastAsia="ko-KR"/>
        </w:rPr>
        <w:tab/>
        <w:t xml:space="preserve">Discussion of Physical layer procedures for </w:t>
      </w:r>
      <w:proofErr w:type="spellStart"/>
      <w:r w:rsidRPr="00F06D3B">
        <w:rPr>
          <w:rFonts w:ascii="Calibri" w:hAnsi="Calibri"/>
          <w:sz w:val="22"/>
          <w:szCs w:val="22"/>
          <w:lang w:eastAsia="ko-KR"/>
        </w:rPr>
        <w:t>sidelink</w:t>
      </w:r>
      <w:proofErr w:type="spellEnd"/>
      <w:r w:rsidRPr="00F06D3B">
        <w:rPr>
          <w:rFonts w:ascii="Calibri" w:hAnsi="Calibri"/>
          <w:sz w:val="22"/>
          <w:szCs w:val="22"/>
          <w:lang w:eastAsia="ko-KR"/>
        </w:rPr>
        <w:tab/>
        <w:t>Nokia, Nokia Shanghai Bell</w:t>
      </w:r>
    </w:p>
    <w:p w14:paraId="5A938DCD"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t>R1-1910538</w:t>
      </w:r>
      <w:r w:rsidRPr="00F06D3B">
        <w:rPr>
          <w:rFonts w:ascii="Calibri" w:hAnsi="Calibri"/>
          <w:sz w:val="22"/>
          <w:szCs w:val="22"/>
          <w:lang w:eastAsia="ko-KR"/>
        </w:rPr>
        <w:tab/>
        <w:t xml:space="preserve">PHY layer procedures for NR </w:t>
      </w:r>
      <w:proofErr w:type="spellStart"/>
      <w:r w:rsidRPr="00F06D3B">
        <w:rPr>
          <w:rFonts w:ascii="Calibri" w:hAnsi="Calibri"/>
          <w:sz w:val="22"/>
          <w:szCs w:val="22"/>
          <w:lang w:eastAsia="ko-KR"/>
        </w:rPr>
        <w:t>sidelink</w:t>
      </w:r>
      <w:proofErr w:type="spellEnd"/>
      <w:r w:rsidRPr="00F06D3B">
        <w:rPr>
          <w:rFonts w:ascii="Calibri" w:hAnsi="Calibri"/>
          <w:sz w:val="22"/>
          <w:szCs w:val="22"/>
          <w:lang w:eastAsia="ko-KR"/>
        </w:rPr>
        <w:tab/>
        <w:t>Ericsson</w:t>
      </w:r>
    </w:p>
    <w:p w14:paraId="69B3E589"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t>R1-1910557</w:t>
      </w:r>
      <w:r w:rsidRPr="00F06D3B">
        <w:rPr>
          <w:rFonts w:ascii="Calibri" w:hAnsi="Calibri"/>
          <w:sz w:val="22"/>
          <w:szCs w:val="22"/>
          <w:lang w:eastAsia="ko-KR"/>
        </w:rPr>
        <w:tab/>
        <w:t>Physical Layer Procedures for NR V2X</w:t>
      </w:r>
      <w:r w:rsidRPr="00F06D3B">
        <w:rPr>
          <w:rFonts w:ascii="Calibri" w:hAnsi="Calibri"/>
          <w:sz w:val="22"/>
          <w:szCs w:val="22"/>
          <w:lang w:eastAsia="ko-KR"/>
        </w:rPr>
        <w:tab/>
      </w:r>
      <w:proofErr w:type="spellStart"/>
      <w:r w:rsidRPr="00F06D3B">
        <w:rPr>
          <w:rFonts w:ascii="Calibri" w:hAnsi="Calibri"/>
          <w:sz w:val="22"/>
          <w:szCs w:val="22"/>
          <w:lang w:eastAsia="ko-KR"/>
        </w:rPr>
        <w:t>Fraunhofer</w:t>
      </w:r>
      <w:proofErr w:type="spellEnd"/>
      <w:r w:rsidRPr="00F06D3B">
        <w:rPr>
          <w:rFonts w:ascii="Calibri" w:hAnsi="Calibri"/>
          <w:sz w:val="22"/>
          <w:szCs w:val="22"/>
          <w:lang w:eastAsia="ko-KR"/>
        </w:rPr>
        <w:t xml:space="preserve"> HHI, </w:t>
      </w:r>
      <w:proofErr w:type="spellStart"/>
      <w:r w:rsidRPr="00F06D3B">
        <w:rPr>
          <w:rFonts w:ascii="Calibri" w:hAnsi="Calibri"/>
          <w:sz w:val="22"/>
          <w:szCs w:val="22"/>
          <w:lang w:eastAsia="ko-KR"/>
        </w:rPr>
        <w:t>Fraunhofer</w:t>
      </w:r>
      <w:proofErr w:type="spellEnd"/>
      <w:r w:rsidRPr="00F06D3B">
        <w:rPr>
          <w:rFonts w:ascii="Calibri" w:hAnsi="Calibri"/>
          <w:sz w:val="22"/>
          <w:szCs w:val="22"/>
          <w:lang w:eastAsia="ko-KR"/>
        </w:rPr>
        <w:t xml:space="preserve"> IIS</w:t>
      </w:r>
    </w:p>
    <w:p w14:paraId="3579A079"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t>R1-1910615</w:t>
      </w:r>
      <w:r w:rsidRPr="00F06D3B">
        <w:rPr>
          <w:rFonts w:ascii="Calibri" w:hAnsi="Calibri"/>
          <w:sz w:val="22"/>
          <w:szCs w:val="22"/>
          <w:lang w:eastAsia="ko-KR"/>
        </w:rPr>
        <w:tab/>
        <w:t xml:space="preserve">Views on physical layer procedures for </w:t>
      </w:r>
      <w:proofErr w:type="spellStart"/>
      <w:r w:rsidRPr="00F06D3B">
        <w:rPr>
          <w:rFonts w:ascii="Calibri" w:hAnsi="Calibri"/>
          <w:sz w:val="22"/>
          <w:szCs w:val="22"/>
          <w:lang w:eastAsia="ko-KR"/>
        </w:rPr>
        <w:t>sidelink</w:t>
      </w:r>
      <w:proofErr w:type="spellEnd"/>
      <w:r w:rsidRPr="00F06D3B">
        <w:rPr>
          <w:rFonts w:ascii="Calibri" w:hAnsi="Calibri"/>
          <w:sz w:val="22"/>
          <w:szCs w:val="22"/>
          <w:lang w:eastAsia="ko-KR"/>
        </w:rPr>
        <w:tab/>
        <w:t>KT Corp.</w:t>
      </w:r>
    </w:p>
    <w:p w14:paraId="160E046C"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t>R1-1910653</w:t>
      </w:r>
      <w:r w:rsidRPr="00F06D3B">
        <w:rPr>
          <w:rFonts w:ascii="Calibri" w:hAnsi="Calibri"/>
          <w:sz w:val="22"/>
          <w:szCs w:val="22"/>
          <w:lang w:eastAsia="ko-KR"/>
        </w:rPr>
        <w:tab/>
      </w:r>
      <w:proofErr w:type="spellStart"/>
      <w:r w:rsidRPr="00F06D3B">
        <w:rPr>
          <w:rFonts w:ascii="Calibri" w:hAnsi="Calibri"/>
          <w:sz w:val="22"/>
          <w:szCs w:val="22"/>
          <w:lang w:eastAsia="ko-KR"/>
        </w:rPr>
        <w:t>Sidelink</w:t>
      </w:r>
      <w:proofErr w:type="spellEnd"/>
      <w:r w:rsidRPr="00F06D3B">
        <w:rPr>
          <w:rFonts w:ascii="Calibri" w:hAnsi="Calibri"/>
          <w:sz w:val="22"/>
          <w:szCs w:val="22"/>
          <w:lang w:eastAsia="ko-KR"/>
        </w:rPr>
        <w:t xml:space="preserve"> physical layer procedures for NR V2X communication</w:t>
      </w:r>
      <w:r w:rsidRPr="00F06D3B">
        <w:rPr>
          <w:rFonts w:ascii="Calibri" w:hAnsi="Calibri"/>
          <w:sz w:val="22"/>
          <w:szCs w:val="22"/>
          <w:lang w:eastAsia="ko-KR"/>
        </w:rPr>
        <w:tab/>
        <w:t>Intel Corporation</w:t>
      </w:r>
    </w:p>
    <w:p w14:paraId="32CC5B22"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t>R1-1910700</w:t>
      </w:r>
      <w:r w:rsidRPr="00F06D3B">
        <w:rPr>
          <w:rFonts w:ascii="Calibri" w:hAnsi="Calibri"/>
          <w:sz w:val="22"/>
          <w:szCs w:val="22"/>
          <w:lang w:eastAsia="ko-KR"/>
        </w:rPr>
        <w:tab/>
        <w:t xml:space="preserve">Physical procedures for </w:t>
      </w:r>
      <w:proofErr w:type="spellStart"/>
      <w:r w:rsidRPr="00F06D3B">
        <w:rPr>
          <w:rFonts w:ascii="Calibri" w:hAnsi="Calibri"/>
          <w:sz w:val="22"/>
          <w:szCs w:val="22"/>
          <w:lang w:eastAsia="ko-KR"/>
        </w:rPr>
        <w:t>sidelink</w:t>
      </w:r>
      <w:proofErr w:type="spellEnd"/>
      <w:r w:rsidRPr="00F06D3B">
        <w:rPr>
          <w:rFonts w:ascii="Calibri" w:hAnsi="Calibri"/>
          <w:sz w:val="22"/>
          <w:szCs w:val="22"/>
          <w:lang w:eastAsia="ko-KR"/>
        </w:rPr>
        <w:tab/>
      </w:r>
      <w:proofErr w:type="spellStart"/>
      <w:r w:rsidRPr="00F06D3B">
        <w:rPr>
          <w:rFonts w:ascii="Calibri" w:hAnsi="Calibri"/>
          <w:sz w:val="22"/>
          <w:szCs w:val="22"/>
          <w:lang w:eastAsia="ko-KR"/>
        </w:rPr>
        <w:t>Futurewei</w:t>
      </w:r>
      <w:proofErr w:type="spellEnd"/>
    </w:p>
    <w:p w14:paraId="64D0EE28"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t>R1-1910766</w:t>
      </w:r>
      <w:r w:rsidRPr="00F06D3B">
        <w:rPr>
          <w:rFonts w:ascii="Calibri" w:hAnsi="Calibri"/>
          <w:sz w:val="22"/>
          <w:szCs w:val="22"/>
          <w:lang w:eastAsia="ko-KR"/>
        </w:rPr>
        <w:tab/>
        <w:t xml:space="preserve">Discussion on physical layer procedures for NR </w:t>
      </w:r>
      <w:proofErr w:type="spellStart"/>
      <w:r w:rsidRPr="00F06D3B">
        <w:rPr>
          <w:rFonts w:ascii="Calibri" w:hAnsi="Calibri"/>
          <w:sz w:val="22"/>
          <w:szCs w:val="22"/>
          <w:lang w:eastAsia="ko-KR"/>
        </w:rPr>
        <w:t>sidelink</w:t>
      </w:r>
      <w:proofErr w:type="spellEnd"/>
      <w:r w:rsidRPr="00F06D3B">
        <w:rPr>
          <w:rFonts w:ascii="Calibri" w:hAnsi="Calibri"/>
          <w:sz w:val="22"/>
          <w:szCs w:val="22"/>
          <w:lang w:eastAsia="ko-KR"/>
        </w:rPr>
        <w:tab/>
        <w:t>Sony</w:t>
      </w:r>
    </w:p>
    <w:p w14:paraId="3E4D6752"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t>R1-1910783</w:t>
      </w:r>
      <w:r w:rsidRPr="00F06D3B">
        <w:rPr>
          <w:rFonts w:ascii="Calibri" w:hAnsi="Calibri"/>
          <w:sz w:val="22"/>
          <w:szCs w:val="22"/>
          <w:lang w:eastAsia="ko-KR"/>
        </w:rPr>
        <w:tab/>
        <w:t xml:space="preserve">Discussion on physical layer procedure for NR </w:t>
      </w:r>
      <w:proofErr w:type="spellStart"/>
      <w:r w:rsidRPr="00F06D3B">
        <w:rPr>
          <w:rFonts w:ascii="Calibri" w:hAnsi="Calibri"/>
          <w:sz w:val="22"/>
          <w:szCs w:val="22"/>
          <w:lang w:eastAsia="ko-KR"/>
        </w:rPr>
        <w:t>sidelink</w:t>
      </w:r>
      <w:proofErr w:type="spellEnd"/>
      <w:r w:rsidRPr="00F06D3B">
        <w:rPr>
          <w:rFonts w:ascii="Calibri" w:hAnsi="Calibri"/>
          <w:sz w:val="22"/>
          <w:szCs w:val="22"/>
          <w:lang w:eastAsia="ko-KR"/>
        </w:rPr>
        <w:tab/>
        <w:t>LG Electronics</w:t>
      </w:r>
    </w:p>
    <w:p w14:paraId="3A81991E"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t>R1-1910797</w:t>
      </w:r>
      <w:r w:rsidRPr="00F06D3B">
        <w:rPr>
          <w:rFonts w:ascii="Calibri" w:hAnsi="Calibri"/>
          <w:sz w:val="22"/>
          <w:szCs w:val="22"/>
          <w:lang w:eastAsia="ko-KR"/>
        </w:rPr>
        <w:tab/>
        <w:t>Physical layer procedure for NR V2X</w:t>
      </w:r>
      <w:r w:rsidRPr="00F06D3B">
        <w:rPr>
          <w:rFonts w:ascii="Calibri" w:hAnsi="Calibri"/>
          <w:sz w:val="22"/>
          <w:szCs w:val="22"/>
          <w:lang w:eastAsia="ko-KR"/>
        </w:rPr>
        <w:tab/>
        <w:t>ITL</w:t>
      </w:r>
    </w:p>
    <w:p w14:paraId="18DBF60F"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t>R1-1910843</w:t>
      </w:r>
      <w:r w:rsidRPr="00F06D3B">
        <w:rPr>
          <w:rFonts w:ascii="Calibri" w:hAnsi="Calibri"/>
          <w:sz w:val="22"/>
          <w:szCs w:val="22"/>
          <w:lang w:eastAsia="ko-KR"/>
        </w:rPr>
        <w:tab/>
        <w:t xml:space="preserve">Discussion on physical layer procedures for </w:t>
      </w:r>
      <w:proofErr w:type="spellStart"/>
      <w:r w:rsidRPr="00F06D3B">
        <w:rPr>
          <w:rFonts w:ascii="Calibri" w:hAnsi="Calibri"/>
          <w:sz w:val="22"/>
          <w:szCs w:val="22"/>
          <w:lang w:eastAsia="ko-KR"/>
        </w:rPr>
        <w:t>sidelink</w:t>
      </w:r>
      <w:proofErr w:type="spellEnd"/>
      <w:r w:rsidRPr="00F06D3B">
        <w:rPr>
          <w:rFonts w:ascii="Calibri" w:hAnsi="Calibri"/>
          <w:sz w:val="22"/>
          <w:szCs w:val="22"/>
          <w:lang w:eastAsia="ko-KR"/>
        </w:rPr>
        <w:t xml:space="preserve"> in NR V2X</w:t>
      </w:r>
      <w:r w:rsidRPr="00F06D3B">
        <w:rPr>
          <w:rFonts w:ascii="Calibri" w:hAnsi="Calibri"/>
          <w:sz w:val="22"/>
          <w:szCs w:val="22"/>
          <w:lang w:eastAsia="ko-KR"/>
        </w:rPr>
        <w:tab/>
        <w:t>Panasonic Corporation</w:t>
      </w:r>
    </w:p>
    <w:p w14:paraId="497B4EFA"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t>R1-1910861</w:t>
      </w:r>
      <w:r w:rsidRPr="00F06D3B">
        <w:rPr>
          <w:rFonts w:ascii="Calibri" w:hAnsi="Calibri"/>
          <w:sz w:val="22"/>
          <w:szCs w:val="22"/>
          <w:lang w:eastAsia="ko-KR"/>
        </w:rPr>
        <w:tab/>
        <w:t xml:space="preserve">Discussion on NR V2X </w:t>
      </w:r>
      <w:proofErr w:type="spellStart"/>
      <w:r w:rsidRPr="00F06D3B">
        <w:rPr>
          <w:rFonts w:ascii="Calibri" w:hAnsi="Calibri"/>
          <w:sz w:val="22"/>
          <w:szCs w:val="22"/>
          <w:lang w:eastAsia="ko-KR"/>
        </w:rPr>
        <w:t>Sidelink</w:t>
      </w:r>
      <w:proofErr w:type="spellEnd"/>
      <w:r w:rsidRPr="00F06D3B">
        <w:rPr>
          <w:rFonts w:ascii="Calibri" w:hAnsi="Calibri"/>
          <w:sz w:val="22"/>
          <w:szCs w:val="22"/>
          <w:lang w:eastAsia="ko-KR"/>
        </w:rPr>
        <w:t xml:space="preserve"> Physical Layer Procedures</w:t>
      </w:r>
      <w:r w:rsidRPr="00F06D3B">
        <w:rPr>
          <w:rFonts w:ascii="Calibri" w:hAnsi="Calibri"/>
          <w:sz w:val="22"/>
          <w:szCs w:val="22"/>
          <w:lang w:eastAsia="ko-KR"/>
        </w:rPr>
        <w:tab/>
        <w:t>ITRI</w:t>
      </w:r>
    </w:p>
    <w:p w14:paraId="61124ECC"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t>R1-1910925</w:t>
      </w:r>
      <w:r w:rsidRPr="00F06D3B">
        <w:rPr>
          <w:rFonts w:ascii="Calibri" w:hAnsi="Calibri"/>
          <w:sz w:val="22"/>
          <w:szCs w:val="22"/>
          <w:lang w:eastAsia="ko-KR"/>
        </w:rPr>
        <w:tab/>
        <w:t xml:space="preserve">Physical layer procedures for NR </w:t>
      </w:r>
      <w:proofErr w:type="spellStart"/>
      <w:r w:rsidRPr="00F06D3B">
        <w:rPr>
          <w:rFonts w:ascii="Calibri" w:hAnsi="Calibri"/>
          <w:sz w:val="22"/>
          <w:szCs w:val="22"/>
          <w:lang w:eastAsia="ko-KR"/>
        </w:rPr>
        <w:t>sidelink</w:t>
      </w:r>
      <w:proofErr w:type="spellEnd"/>
      <w:r w:rsidRPr="00F06D3B">
        <w:rPr>
          <w:rFonts w:ascii="Calibri" w:hAnsi="Calibri"/>
          <w:sz w:val="22"/>
          <w:szCs w:val="22"/>
          <w:lang w:eastAsia="ko-KR"/>
        </w:rPr>
        <w:tab/>
        <w:t>Sharp</w:t>
      </w:r>
    </w:p>
    <w:p w14:paraId="1665D2F6"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t>R1-1910964</w:t>
      </w:r>
      <w:r w:rsidRPr="00F06D3B">
        <w:rPr>
          <w:rFonts w:ascii="Calibri" w:hAnsi="Calibri"/>
          <w:sz w:val="22"/>
          <w:szCs w:val="22"/>
          <w:lang w:eastAsia="ko-KR"/>
        </w:rPr>
        <w:tab/>
        <w:t xml:space="preserve">NR V2X </w:t>
      </w:r>
      <w:proofErr w:type="spellStart"/>
      <w:r w:rsidRPr="00F06D3B">
        <w:rPr>
          <w:rFonts w:ascii="Calibri" w:hAnsi="Calibri"/>
          <w:sz w:val="22"/>
          <w:szCs w:val="22"/>
          <w:lang w:eastAsia="ko-KR"/>
        </w:rPr>
        <w:t>Sidelink</w:t>
      </w:r>
      <w:proofErr w:type="spellEnd"/>
      <w:r w:rsidRPr="00F06D3B">
        <w:rPr>
          <w:rFonts w:ascii="Calibri" w:hAnsi="Calibri"/>
          <w:sz w:val="22"/>
          <w:szCs w:val="22"/>
          <w:lang w:eastAsia="ko-KR"/>
        </w:rPr>
        <w:t xml:space="preserve"> Physical Layer Procedures</w:t>
      </w:r>
      <w:r w:rsidRPr="00F06D3B">
        <w:rPr>
          <w:rFonts w:ascii="Calibri" w:hAnsi="Calibri"/>
          <w:sz w:val="22"/>
          <w:szCs w:val="22"/>
          <w:lang w:eastAsia="ko-KR"/>
        </w:rPr>
        <w:tab/>
        <w:t>Apple Inc.</w:t>
      </w:r>
    </w:p>
    <w:p w14:paraId="5B5ADB97"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t>R1-1911023</w:t>
      </w:r>
      <w:r w:rsidRPr="00F06D3B">
        <w:rPr>
          <w:rFonts w:ascii="Calibri" w:hAnsi="Calibri"/>
          <w:sz w:val="22"/>
          <w:szCs w:val="22"/>
          <w:lang w:eastAsia="ko-KR"/>
        </w:rPr>
        <w:tab/>
        <w:t xml:space="preserve">Discussion on </w:t>
      </w:r>
      <w:proofErr w:type="spellStart"/>
      <w:r w:rsidRPr="00F06D3B">
        <w:rPr>
          <w:rFonts w:ascii="Calibri" w:hAnsi="Calibri"/>
          <w:sz w:val="22"/>
          <w:szCs w:val="22"/>
          <w:lang w:eastAsia="ko-KR"/>
        </w:rPr>
        <w:t>sidelink</w:t>
      </w:r>
      <w:proofErr w:type="spellEnd"/>
      <w:r w:rsidRPr="00F06D3B">
        <w:rPr>
          <w:rFonts w:ascii="Calibri" w:hAnsi="Calibri"/>
          <w:sz w:val="22"/>
          <w:szCs w:val="22"/>
          <w:lang w:eastAsia="ko-KR"/>
        </w:rPr>
        <w:t xml:space="preserve"> physical layer procedure on NR V2X</w:t>
      </w:r>
      <w:r w:rsidRPr="00F06D3B">
        <w:rPr>
          <w:rFonts w:ascii="Calibri" w:hAnsi="Calibri"/>
          <w:sz w:val="22"/>
          <w:szCs w:val="22"/>
          <w:lang w:eastAsia="ko-KR"/>
        </w:rPr>
        <w:tab/>
        <w:t>ASUSTEK COMPUTER (SHANGHAI)</w:t>
      </w:r>
    </w:p>
    <w:p w14:paraId="47A720D9"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t>R1-1911030</w:t>
      </w:r>
      <w:r w:rsidRPr="00F06D3B">
        <w:rPr>
          <w:rFonts w:ascii="Calibri" w:hAnsi="Calibri"/>
          <w:sz w:val="22"/>
          <w:szCs w:val="22"/>
          <w:lang w:eastAsia="ko-KR"/>
        </w:rPr>
        <w:tab/>
        <w:t xml:space="preserve">Physical layer procedures for NR </w:t>
      </w:r>
      <w:proofErr w:type="spellStart"/>
      <w:r w:rsidRPr="00F06D3B">
        <w:rPr>
          <w:rFonts w:ascii="Calibri" w:hAnsi="Calibri"/>
          <w:sz w:val="22"/>
          <w:szCs w:val="22"/>
          <w:lang w:eastAsia="ko-KR"/>
        </w:rPr>
        <w:t>sidelink</w:t>
      </w:r>
      <w:proofErr w:type="spellEnd"/>
      <w:r w:rsidRPr="00F06D3B">
        <w:rPr>
          <w:rFonts w:ascii="Calibri" w:hAnsi="Calibri"/>
          <w:sz w:val="22"/>
          <w:szCs w:val="22"/>
          <w:lang w:eastAsia="ko-KR"/>
        </w:rPr>
        <w:tab/>
        <w:t>NEC</w:t>
      </w:r>
    </w:p>
    <w:p w14:paraId="71A3FB5F"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t>R1-1911070</w:t>
      </w:r>
      <w:r w:rsidRPr="00F06D3B">
        <w:rPr>
          <w:rFonts w:ascii="Calibri" w:hAnsi="Calibri"/>
          <w:sz w:val="22"/>
          <w:szCs w:val="22"/>
          <w:lang w:eastAsia="ko-KR"/>
        </w:rPr>
        <w:tab/>
        <w:t xml:space="preserve">Physical layer procedures for </w:t>
      </w:r>
      <w:proofErr w:type="spellStart"/>
      <w:r w:rsidRPr="00F06D3B">
        <w:rPr>
          <w:rFonts w:ascii="Calibri" w:hAnsi="Calibri"/>
          <w:sz w:val="22"/>
          <w:szCs w:val="22"/>
          <w:lang w:eastAsia="ko-KR"/>
        </w:rPr>
        <w:t>sidelink</w:t>
      </w:r>
      <w:proofErr w:type="spellEnd"/>
      <w:r w:rsidRPr="00F06D3B">
        <w:rPr>
          <w:rFonts w:ascii="Calibri" w:hAnsi="Calibri"/>
          <w:sz w:val="22"/>
          <w:szCs w:val="22"/>
          <w:lang w:eastAsia="ko-KR"/>
        </w:rPr>
        <w:tab/>
      </w:r>
      <w:proofErr w:type="spellStart"/>
      <w:r w:rsidRPr="00F06D3B">
        <w:rPr>
          <w:rFonts w:ascii="Calibri" w:hAnsi="Calibri"/>
          <w:sz w:val="22"/>
          <w:szCs w:val="22"/>
          <w:lang w:eastAsia="ko-KR"/>
        </w:rPr>
        <w:t>MediaTek</w:t>
      </w:r>
      <w:proofErr w:type="spellEnd"/>
      <w:r w:rsidRPr="00F06D3B">
        <w:rPr>
          <w:rFonts w:ascii="Calibri" w:hAnsi="Calibri"/>
          <w:sz w:val="22"/>
          <w:szCs w:val="22"/>
          <w:lang w:eastAsia="ko-KR"/>
        </w:rPr>
        <w:t xml:space="preserve"> Inc.</w:t>
      </w:r>
    </w:p>
    <w:p w14:paraId="3AEF63D9"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lastRenderedPageBreak/>
        <w:t>R1-1911110</w:t>
      </w:r>
      <w:r w:rsidRPr="00F06D3B">
        <w:rPr>
          <w:rFonts w:ascii="Calibri" w:hAnsi="Calibri"/>
          <w:sz w:val="22"/>
          <w:szCs w:val="22"/>
          <w:lang w:eastAsia="ko-KR"/>
        </w:rPr>
        <w:tab/>
        <w:t xml:space="preserve">Physical layer procedures for </w:t>
      </w:r>
      <w:proofErr w:type="spellStart"/>
      <w:r w:rsidRPr="00F06D3B">
        <w:rPr>
          <w:rFonts w:ascii="Calibri" w:hAnsi="Calibri"/>
          <w:sz w:val="22"/>
          <w:szCs w:val="22"/>
          <w:lang w:eastAsia="ko-KR"/>
        </w:rPr>
        <w:t>sidelink</w:t>
      </w:r>
      <w:proofErr w:type="spellEnd"/>
      <w:r w:rsidRPr="00F06D3B">
        <w:rPr>
          <w:rFonts w:ascii="Calibri" w:hAnsi="Calibri"/>
          <w:sz w:val="22"/>
          <w:szCs w:val="22"/>
          <w:lang w:eastAsia="ko-KR"/>
        </w:rPr>
        <w:tab/>
        <w:t>Qualcomm Incorporated</w:t>
      </w:r>
    </w:p>
    <w:p w14:paraId="0CD64AE3"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t>R1-1911173</w:t>
      </w:r>
      <w:r w:rsidRPr="00F06D3B">
        <w:rPr>
          <w:rFonts w:ascii="Calibri" w:hAnsi="Calibri"/>
          <w:sz w:val="22"/>
          <w:szCs w:val="22"/>
          <w:lang w:eastAsia="ko-KR"/>
        </w:rPr>
        <w:tab/>
      </w:r>
      <w:proofErr w:type="spellStart"/>
      <w:r w:rsidRPr="00F06D3B">
        <w:rPr>
          <w:rFonts w:ascii="Calibri" w:hAnsi="Calibri"/>
          <w:sz w:val="22"/>
          <w:szCs w:val="22"/>
          <w:lang w:eastAsia="ko-KR"/>
        </w:rPr>
        <w:t>Sidelink</w:t>
      </w:r>
      <w:proofErr w:type="spellEnd"/>
      <w:r w:rsidRPr="00F06D3B">
        <w:rPr>
          <w:rFonts w:ascii="Calibri" w:hAnsi="Calibri"/>
          <w:sz w:val="22"/>
          <w:szCs w:val="22"/>
          <w:lang w:eastAsia="ko-KR"/>
        </w:rPr>
        <w:t xml:space="preserve"> physical layer procedure for NR V2X</w:t>
      </w:r>
      <w:r w:rsidRPr="00F06D3B">
        <w:rPr>
          <w:rFonts w:ascii="Calibri" w:hAnsi="Calibri"/>
          <w:sz w:val="22"/>
          <w:szCs w:val="22"/>
          <w:lang w:eastAsia="ko-KR"/>
        </w:rPr>
        <w:tab/>
        <w:t>NTT DOCOMO, INC.</w:t>
      </w:r>
    </w:p>
    <w:p w14:paraId="14038BC8"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t>R1-1911280</w:t>
      </w:r>
      <w:r w:rsidRPr="00F06D3B">
        <w:rPr>
          <w:rFonts w:ascii="Calibri" w:hAnsi="Calibri"/>
          <w:sz w:val="22"/>
          <w:szCs w:val="22"/>
          <w:lang w:eastAsia="ko-KR"/>
        </w:rPr>
        <w:tab/>
        <w:t xml:space="preserve">Physical Layer Procedures for NR V2X </w:t>
      </w:r>
      <w:proofErr w:type="spellStart"/>
      <w:r w:rsidRPr="00F06D3B">
        <w:rPr>
          <w:rFonts w:ascii="Calibri" w:hAnsi="Calibri"/>
          <w:sz w:val="22"/>
          <w:szCs w:val="22"/>
          <w:lang w:eastAsia="ko-KR"/>
        </w:rPr>
        <w:t>Sidelink</w:t>
      </w:r>
      <w:proofErr w:type="spellEnd"/>
      <w:r w:rsidRPr="00F06D3B">
        <w:rPr>
          <w:rFonts w:ascii="Calibri" w:hAnsi="Calibri"/>
          <w:sz w:val="22"/>
          <w:szCs w:val="22"/>
          <w:lang w:eastAsia="ko-KR"/>
        </w:rPr>
        <w:tab/>
      </w:r>
      <w:proofErr w:type="spellStart"/>
      <w:r w:rsidRPr="00F06D3B">
        <w:rPr>
          <w:rFonts w:ascii="Calibri" w:hAnsi="Calibri"/>
          <w:sz w:val="22"/>
          <w:szCs w:val="22"/>
          <w:lang w:eastAsia="ko-KR"/>
        </w:rPr>
        <w:t>InterDigital</w:t>
      </w:r>
      <w:proofErr w:type="spellEnd"/>
      <w:r w:rsidRPr="00F06D3B">
        <w:rPr>
          <w:rFonts w:ascii="Calibri" w:hAnsi="Calibri"/>
          <w:sz w:val="22"/>
          <w:szCs w:val="22"/>
          <w:lang w:eastAsia="ko-KR"/>
        </w:rPr>
        <w:t>, Inc.</w:t>
      </w:r>
    </w:p>
    <w:p w14:paraId="67163CAA" w14:textId="77777777" w:rsidR="00F06D3B" w:rsidRP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t>R1-1911291</w:t>
      </w:r>
      <w:r w:rsidRPr="00F06D3B">
        <w:rPr>
          <w:rFonts w:ascii="Calibri" w:hAnsi="Calibri"/>
          <w:sz w:val="22"/>
          <w:szCs w:val="22"/>
          <w:lang w:eastAsia="ko-KR"/>
        </w:rPr>
        <w:tab/>
        <w:t>On procedures for 5G V2x communications</w:t>
      </w:r>
      <w:r w:rsidRPr="00F06D3B">
        <w:rPr>
          <w:rFonts w:ascii="Calibri" w:hAnsi="Calibri"/>
          <w:sz w:val="22"/>
          <w:szCs w:val="22"/>
          <w:lang w:eastAsia="ko-KR"/>
        </w:rPr>
        <w:tab/>
        <w:t>Xiaomi Communications</w:t>
      </w:r>
    </w:p>
    <w:p w14:paraId="2D8FFBD4" w14:textId="5B222AC3" w:rsidR="00F06D3B" w:rsidRDefault="00F06D3B" w:rsidP="00F06D3B">
      <w:pPr>
        <w:pStyle w:val="ac"/>
        <w:numPr>
          <w:ilvl w:val="0"/>
          <w:numId w:val="46"/>
        </w:numPr>
        <w:spacing w:before="120" w:after="60" w:line="240" w:lineRule="exact"/>
        <w:ind w:leftChars="0" w:left="426"/>
        <w:rPr>
          <w:rFonts w:ascii="Calibri" w:hAnsi="Calibri"/>
          <w:sz w:val="22"/>
          <w:szCs w:val="22"/>
          <w:lang w:eastAsia="ko-KR"/>
        </w:rPr>
      </w:pPr>
      <w:r w:rsidRPr="00F06D3B">
        <w:rPr>
          <w:rFonts w:ascii="Calibri" w:hAnsi="Calibri"/>
          <w:sz w:val="22"/>
          <w:szCs w:val="22"/>
          <w:lang w:eastAsia="ko-KR"/>
        </w:rPr>
        <w:t>R1-1911304</w:t>
      </w:r>
      <w:r w:rsidRPr="00F06D3B">
        <w:rPr>
          <w:rFonts w:ascii="Calibri" w:hAnsi="Calibri"/>
          <w:sz w:val="22"/>
          <w:szCs w:val="22"/>
          <w:lang w:eastAsia="ko-KR"/>
        </w:rPr>
        <w:tab/>
        <w:t xml:space="preserve">On HARQ procedure for NR </w:t>
      </w:r>
      <w:proofErr w:type="spellStart"/>
      <w:r w:rsidRPr="00F06D3B">
        <w:rPr>
          <w:rFonts w:ascii="Calibri" w:hAnsi="Calibri"/>
          <w:sz w:val="22"/>
          <w:szCs w:val="22"/>
          <w:lang w:eastAsia="ko-KR"/>
        </w:rPr>
        <w:t>sidelink</w:t>
      </w:r>
      <w:proofErr w:type="spellEnd"/>
      <w:r w:rsidRPr="00F06D3B">
        <w:rPr>
          <w:rFonts w:ascii="Calibri" w:hAnsi="Calibri"/>
          <w:sz w:val="22"/>
          <w:szCs w:val="22"/>
          <w:lang w:eastAsia="ko-KR"/>
        </w:rPr>
        <w:tab/>
      </w:r>
      <w:proofErr w:type="spellStart"/>
      <w:r w:rsidRPr="00F06D3B">
        <w:rPr>
          <w:rFonts w:ascii="Calibri" w:hAnsi="Calibri"/>
          <w:sz w:val="22"/>
          <w:szCs w:val="22"/>
          <w:lang w:eastAsia="ko-KR"/>
        </w:rPr>
        <w:t>Sequans</w:t>
      </w:r>
      <w:proofErr w:type="spellEnd"/>
      <w:r w:rsidRPr="00F06D3B">
        <w:rPr>
          <w:rFonts w:ascii="Calibri" w:hAnsi="Calibri"/>
          <w:sz w:val="22"/>
          <w:szCs w:val="22"/>
          <w:lang w:eastAsia="ko-KR"/>
        </w:rPr>
        <w:t xml:space="preserve"> Communications</w:t>
      </w:r>
    </w:p>
    <w:p w14:paraId="72049208" w14:textId="77777777" w:rsidR="00EB2677" w:rsidRPr="00BC070F" w:rsidRDefault="00EB2677" w:rsidP="00A11D08">
      <w:pPr>
        <w:spacing w:before="120" w:after="60" w:line="240" w:lineRule="auto"/>
        <w:ind w:left="0" w:firstLineChars="100" w:firstLine="216"/>
        <w:rPr>
          <w:rFonts w:eastAsia="바탕"/>
          <w:b/>
          <w:sz w:val="22"/>
          <w:szCs w:val="22"/>
          <w:lang w:eastAsia="ko-KR"/>
        </w:rPr>
      </w:pPr>
    </w:p>
    <w:p w14:paraId="37A6379B" w14:textId="77777777" w:rsidR="001310EA" w:rsidRPr="00A11D08" w:rsidRDefault="001310EA" w:rsidP="001310EA">
      <w:pPr>
        <w:pStyle w:val="1"/>
        <w:tabs>
          <w:tab w:val="clear" w:pos="0"/>
        </w:tabs>
        <w:spacing w:beforeLines="50" w:before="180" w:afterLines="50" w:after="180" w:line="240" w:lineRule="auto"/>
        <w:jc w:val="left"/>
        <w:rPr>
          <w:rFonts w:ascii="Times New Roman" w:eastAsia="SimSun" w:hAnsi="Times New Roman"/>
          <w:b/>
          <w:kern w:val="32"/>
          <w:szCs w:val="28"/>
          <w:lang w:val="en-US" w:eastAsia="zh-CN"/>
        </w:rPr>
      </w:pPr>
      <w:r w:rsidRPr="00A11D08">
        <w:rPr>
          <w:rFonts w:ascii="Times New Roman" w:eastAsia="SimSun" w:hAnsi="Times New Roman"/>
          <w:b/>
          <w:kern w:val="32"/>
          <w:szCs w:val="28"/>
          <w:lang w:val="en-US" w:eastAsia="zh-CN"/>
        </w:rPr>
        <w:t>Appendix: Previous agreements and conclusions</w:t>
      </w:r>
    </w:p>
    <w:p w14:paraId="7EAFFDF3"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r w:rsidRPr="00A11D08">
        <w:rPr>
          <w:rFonts w:ascii="Calibri" w:hAnsi="Calibri"/>
          <w:szCs w:val="22"/>
          <w:highlight w:val="green"/>
          <w:lang w:val="en-US" w:eastAsia="ko-KR"/>
        </w:rPr>
        <w:t>Agreements</w:t>
      </w:r>
      <w:r w:rsidRPr="00A11D08">
        <w:rPr>
          <w:rFonts w:ascii="Calibri" w:hAnsi="Calibri"/>
          <w:szCs w:val="22"/>
          <w:lang w:val="en-US" w:eastAsia="ko-KR"/>
        </w:rPr>
        <w:t xml:space="preserve"> (RAN1#94):</w:t>
      </w:r>
    </w:p>
    <w:p w14:paraId="40AE441F"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 xml:space="preserve">RAN1 assumes that higher layer decides if a certain data has to be transmitted in a unicast, </w:t>
      </w:r>
      <w:proofErr w:type="spellStart"/>
      <w:r w:rsidRPr="00A11D08">
        <w:rPr>
          <w:rFonts w:ascii="Calibri" w:hAnsi="Calibri"/>
          <w:szCs w:val="22"/>
          <w:lang w:val="en-US" w:eastAsia="ko-KR"/>
        </w:rPr>
        <w:t>groupcast</w:t>
      </w:r>
      <w:proofErr w:type="spellEnd"/>
      <w:r w:rsidRPr="00A11D08">
        <w:rPr>
          <w:rFonts w:ascii="Calibri" w:hAnsi="Calibri"/>
          <w:szCs w:val="22"/>
          <w:lang w:val="en-US" w:eastAsia="ko-KR"/>
        </w:rPr>
        <w:t xml:space="preserve">, or broadcast manner and inform the physical layer of the decision. For a transmission for unicast or </w:t>
      </w:r>
      <w:proofErr w:type="spellStart"/>
      <w:r w:rsidRPr="00A11D08">
        <w:rPr>
          <w:rFonts w:ascii="Calibri" w:hAnsi="Calibri"/>
          <w:szCs w:val="22"/>
          <w:lang w:val="en-US" w:eastAsia="ko-KR"/>
        </w:rPr>
        <w:t>groupcast</w:t>
      </w:r>
      <w:proofErr w:type="spellEnd"/>
      <w:r w:rsidRPr="00A11D08">
        <w:rPr>
          <w:rFonts w:ascii="Calibri" w:hAnsi="Calibri"/>
          <w:szCs w:val="22"/>
          <w:lang w:val="en-US" w:eastAsia="ko-KR"/>
        </w:rPr>
        <w:t xml:space="preserve">, RAN1 assumes that the UE has established the session to which the transmission belongs to. Note that RAN1 has not made agreement about the difference among transmissions in unicast, </w:t>
      </w:r>
      <w:proofErr w:type="spellStart"/>
      <w:r w:rsidRPr="00A11D08">
        <w:rPr>
          <w:rFonts w:ascii="Calibri" w:hAnsi="Calibri"/>
          <w:szCs w:val="22"/>
          <w:lang w:val="en-US" w:eastAsia="ko-KR"/>
        </w:rPr>
        <w:t>groupcast</w:t>
      </w:r>
      <w:proofErr w:type="spellEnd"/>
      <w:r w:rsidRPr="00A11D08">
        <w:rPr>
          <w:rFonts w:ascii="Calibri" w:hAnsi="Calibri"/>
          <w:szCs w:val="22"/>
          <w:lang w:val="en-US" w:eastAsia="ko-KR"/>
        </w:rPr>
        <w:t>, and broadcast manner.</w:t>
      </w:r>
    </w:p>
    <w:p w14:paraId="78782204" w14:textId="77777777" w:rsidR="001310EA" w:rsidRPr="00A11D08" w:rsidRDefault="001310EA" w:rsidP="001310EA">
      <w:pPr>
        <w:pStyle w:val="LGTdoc"/>
        <w:spacing w:before="100" w:beforeAutospacing="1" w:after="180" w:afterAutospacing="1"/>
        <w:ind w:left="800" w:firstLine="0"/>
        <w:rPr>
          <w:rFonts w:ascii="Calibri" w:hAnsi="Calibri"/>
          <w:szCs w:val="22"/>
          <w:lang w:val="en-US" w:eastAsia="ko-KR"/>
        </w:rPr>
      </w:pPr>
    </w:p>
    <w:p w14:paraId="33BDDB9B"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 xml:space="preserve">RAN1 assumes that the physical layer knows the following information for a certain transmission belonging to a unicast or </w:t>
      </w:r>
      <w:proofErr w:type="spellStart"/>
      <w:r w:rsidRPr="00A11D08">
        <w:rPr>
          <w:rFonts w:ascii="Calibri" w:hAnsi="Calibri"/>
          <w:szCs w:val="22"/>
          <w:lang w:val="en-US" w:eastAsia="ko-KR"/>
        </w:rPr>
        <w:t>groupcast</w:t>
      </w:r>
      <w:proofErr w:type="spellEnd"/>
      <w:r w:rsidRPr="00A11D08">
        <w:rPr>
          <w:rFonts w:ascii="Calibri" w:hAnsi="Calibri"/>
          <w:szCs w:val="22"/>
          <w:lang w:val="en-US" w:eastAsia="ko-KR"/>
        </w:rPr>
        <w:t xml:space="preserve"> session. Note RAN1 has not made agreement about the usage of this information.</w:t>
      </w:r>
    </w:p>
    <w:p w14:paraId="159E8F5F"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ID</w:t>
      </w:r>
    </w:p>
    <w:p w14:paraId="7EEEDC9D"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proofErr w:type="spellStart"/>
      <w:r w:rsidRPr="00A11D08">
        <w:rPr>
          <w:rFonts w:ascii="Calibri" w:hAnsi="Calibri"/>
          <w:szCs w:val="22"/>
          <w:lang w:val="en-US" w:eastAsia="ko-KR"/>
        </w:rPr>
        <w:t>Groupcast</w:t>
      </w:r>
      <w:proofErr w:type="spellEnd"/>
      <w:r w:rsidRPr="00A11D08">
        <w:rPr>
          <w:rFonts w:ascii="Calibri" w:hAnsi="Calibri"/>
          <w:szCs w:val="22"/>
          <w:lang w:val="en-US" w:eastAsia="ko-KR"/>
        </w:rPr>
        <w:t>: destination group ID, FFS: source ID</w:t>
      </w:r>
    </w:p>
    <w:p w14:paraId="2C928094"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Unicast: destination ID, FFS: source ID</w:t>
      </w:r>
    </w:p>
    <w:p w14:paraId="0B5B65E4"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 xml:space="preserve">HARQ process ID (FFS for </w:t>
      </w:r>
      <w:proofErr w:type="spellStart"/>
      <w:r w:rsidRPr="00A11D08">
        <w:rPr>
          <w:rFonts w:ascii="Calibri" w:hAnsi="Calibri"/>
          <w:szCs w:val="22"/>
          <w:lang w:val="en-US" w:eastAsia="ko-KR"/>
        </w:rPr>
        <w:t>groupcast</w:t>
      </w:r>
      <w:proofErr w:type="spellEnd"/>
      <w:r w:rsidRPr="00A11D08">
        <w:rPr>
          <w:rFonts w:ascii="Calibri" w:hAnsi="Calibri"/>
          <w:szCs w:val="22"/>
          <w:lang w:val="en-US" w:eastAsia="ko-KR"/>
        </w:rPr>
        <w:t>)</w:t>
      </w:r>
    </w:p>
    <w:p w14:paraId="4C60912D"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RAN1 can continue discussion on other information</w:t>
      </w:r>
    </w:p>
    <w:p w14:paraId="2FAE51C7" w14:textId="77777777" w:rsidR="001310EA" w:rsidRPr="00A11D08" w:rsidRDefault="001310EA" w:rsidP="001310EA">
      <w:pPr>
        <w:pStyle w:val="LGTdoc"/>
        <w:spacing w:before="100" w:beforeAutospacing="1" w:after="180" w:afterAutospacing="1"/>
        <w:ind w:left="0" w:firstLine="0"/>
        <w:rPr>
          <w:rFonts w:ascii="Calibri" w:hAnsi="Calibri"/>
          <w:szCs w:val="22"/>
          <w:highlight w:val="green"/>
          <w:lang w:val="en-US" w:eastAsia="ko-KR"/>
        </w:rPr>
      </w:pPr>
    </w:p>
    <w:p w14:paraId="4D83FE62"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 xml:space="preserve">RAN1 to study the following topics for the SL enhancement for unicast and/or </w:t>
      </w:r>
      <w:proofErr w:type="spellStart"/>
      <w:r w:rsidRPr="00A11D08">
        <w:rPr>
          <w:rFonts w:ascii="Calibri" w:hAnsi="Calibri"/>
          <w:szCs w:val="22"/>
          <w:lang w:val="en-US" w:eastAsia="ko-KR"/>
        </w:rPr>
        <w:t>groupcast</w:t>
      </w:r>
      <w:proofErr w:type="spellEnd"/>
      <w:r w:rsidRPr="00A11D08">
        <w:rPr>
          <w:rFonts w:ascii="Calibri" w:hAnsi="Calibri"/>
          <w:szCs w:val="22"/>
          <w:lang w:val="en-US" w:eastAsia="ko-KR"/>
        </w:rPr>
        <w:t>. Other topics are not precluded.</w:t>
      </w:r>
    </w:p>
    <w:p w14:paraId="5BC2CD31"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HARQ feedback</w:t>
      </w:r>
    </w:p>
    <w:p w14:paraId="5B46B79A"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CSI acquisition</w:t>
      </w:r>
    </w:p>
    <w:p w14:paraId="42FE70E0"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Open loop and/or closed-loop power control</w:t>
      </w:r>
    </w:p>
    <w:p w14:paraId="363D2ABA"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Link adaptation</w:t>
      </w:r>
    </w:p>
    <w:p w14:paraId="639CE3E1"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Multi-antenna transmission scheme</w:t>
      </w:r>
    </w:p>
    <w:p w14:paraId="14DF256D" w14:textId="77777777" w:rsidR="001310EA" w:rsidRPr="00A11D08" w:rsidRDefault="001310EA" w:rsidP="001310EA">
      <w:pPr>
        <w:pStyle w:val="LGTdoc"/>
        <w:spacing w:before="100" w:beforeAutospacing="1" w:after="180" w:afterAutospacing="1"/>
        <w:ind w:left="0" w:firstLine="0"/>
        <w:rPr>
          <w:rFonts w:ascii="Calibri" w:hAnsi="Calibri"/>
          <w:szCs w:val="22"/>
          <w:highlight w:val="green"/>
          <w:lang w:val="en-US" w:eastAsia="ko-KR"/>
        </w:rPr>
      </w:pPr>
    </w:p>
    <w:p w14:paraId="4FAB95A5"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r w:rsidRPr="00A11D08">
        <w:rPr>
          <w:rFonts w:ascii="Calibri" w:hAnsi="Calibri"/>
          <w:szCs w:val="22"/>
          <w:highlight w:val="green"/>
          <w:lang w:val="en-US" w:eastAsia="ko-KR"/>
        </w:rPr>
        <w:t>Agreements</w:t>
      </w:r>
      <w:r w:rsidRPr="00A11D08">
        <w:rPr>
          <w:rFonts w:ascii="Calibri" w:hAnsi="Calibri"/>
          <w:szCs w:val="22"/>
          <w:lang w:val="en-US" w:eastAsia="ko-KR"/>
        </w:rPr>
        <w:t xml:space="preserve"> (RAN1#94bis):</w:t>
      </w:r>
    </w:p>
    <w:p w14:paraId="0498CCFC"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Layer-1 destination ID is conveyed via PSCCH.</w:t>
      </w:r>
    </w:p>
    <w:p w14:paraId="74FCA48E"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how many bits are conveyed.</w:t>
      </w:r>
    </w:p>
    <w:p w14:paraId="1B41C098"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FFS details for each of the unicast/</w:t>
      </w:r>
      <w:proofErr w:type="spellStart"/>
      <w:r w:rsidRPr="00A11D08">
        <w:rPr>
          <w:rFonts w:ascii="Calibri" w:hAnsi="Calibri"/>
          <w:szCs w:val="22"/>
          <w:lang w:val="en-US" w:eastAsia="ko-KR"/>
        </w:rPr>
        <w:t>groupcast</w:t>
      </w:r>
      <w:proofErr w:type="spellEnd"/>
      <w:r w:rsidRPr="00A11D08">
        <w:rPr>
          <w:rFonts w:ascii="Calibri" w:hAnsi="Calibri"/>
          <w:szCs w:val="22"/>
          <w:lang w:val="en-US" w:eastAsia="ko-KR"/>
        </w:rPr>
        <w:t>/broadcast cases</w:t>
      </w:r>
    </w:p>
    <w:p w14:paraId="44863500"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lastRenderedPageBreak/>
        <w:t xml:space="preserve">Additional Layer-1 ID(s) </w:t>
      </w:r>
      <w:r w:rsidRPr="00A11D08">
        <w:rPr>
          <w:rFonts w:ascii="Calibri" w:hAnsi="Calibri"/>
          <w:szCs w:val="22"/>
          <w:lang w:val="en-US" w:eastAsia="ko-KR"/>
        </w:rPr>
        <w:t>is</w:t>
      </w:r>
      <w:r w:rsidRPr="00A11D08">
        <w:rPr>
          <w:rFonts w:ascii="Calibri" w:hAnsi="Calibri" w:hint="eastAsia"/>
          <w:szCs w:val="22"/>
          <w:lang w:val="en-US" w:eastAsia="ko-KR"/>
        </w:rPr>
        <w:t xml:space="preserve"> conveyed via PSCCH</w:t>
      </w:r>
      <w:r w:rsidRPr="00A11D08">
        <w:rPr>
          <w:rFonts w:ascii="Calibri" w:hAnsi="Calibri"/>
          <w:szCs w:val="22"/>
          <w:lang w:val="en-US" w:eastAsia="ko-KR"/>
        </w:rPr>
        <w:t xml:space="preserve"> at least for the </w:t>
      </w:r>
      <w:r w:rsidRPr="00A11D08">
        <w:rPr>
          <w:rFonts w:ascii="Calibri" w:hAnsi="Calibri" w:hint="eastAsia"/>
          <w:szCs w:val="22"/>
          <w:lang w:val="en-US" w:eastAsia="ko-KR"/>
        </w:rPr>
        <w:t>purpose of identify</w:t>
      </w:r>
      <w:r w:rsidRPr="00A11D08">
        <w:rPr>
          <w:rFonts w:ascii="Calibri" w:hAnsi="Calibri"/>
          <w:szCs w:val="22"/>
          <w:lang w:val="en-US" w:eastAsia="ko-KR"/>
        </w:rPr>
        <w:t>ing</w:t>
      </w:r>
      <w:r w:rsidRPr="00A11D08">
        <w:rPr>
          <w:rFonts w:ascii="Calibri" w:hAnsi="Calibri" w:hint="eastAsia"/>
          <w:szCs w:val="22"/>
          <w:lang w:val="en-US" w:eastAsia="ko-KR"/>
        </w:rPr>
        <w:t xml:space="preserve"> which transmissions can be combined in reception when HARQ feedback is in use. </w:t>
      </w:r>
    </w:p>
    <w:p w14:paraId="6BAC1A2A"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whether this ID can be used for other HARQ feedback related operation.</w:t>
      </w:r>
    </w:p>
    <w:p w14:paraId="44749CF1"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other purpose</w:t>
      </w:r>
    </w:p>
    <w:p w14:paraId="48B5A1BE"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how many bits are conveyed.</w:t>
      </w:r>
    </w:p>
    <w:p w14:paraId="7B0AC7D8"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details including how to convey the ID(s), e.g., whether the ID(s) is conveyed in the SCI or used for CRC scrambling.</w:t>
      </w:r>
    </w:p>
    <w:p w14:paraId="67A190CB" w14:textId="77777777" w:rsidR="001310EA" w:rsidRPr="00A11D08" w:rsidRDefault="001310EA" w:rsidP="001310EA">
      <w:pPr>
        <w:pStyle w:val="LGTdoc"/>
        <w:spacing w:before="100" w:beforeAutospacing="1" w:after="180" w:afterAutospacing="1"/>
        <w:ind w:left="800" w:firstLine="0"/>
        <w:rPr>
          <w:rFonts w:ascii="Calibri" w:hAnsi="Calibri"/>
          <w:szCs w:val="22"/>
          <w:lang w:val="en-US" w:eastAsia="ko-KR"/>
        </w:rPr>
      </w:pPr>
    </w:p>
    <w:p w14:paraId="3C3CA82B"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w:t>
      </w:r>
      <w:r w:rsidRPr="00A11D08">
        <w:rPr>
          <w:rFonts w:ascii="Calibri" w:hAnsi="Calibri"/>
          <w:szCs w:val="22"/>
          <w:lang w:val="en-US" w:eastAsia="ko-KR"/>
        </w:rPr>
        <w:t xml:space="preserve">or unicast, </w:t>
      </w:r>
      <w:proofErr w:type="spellStart"/>
      <w:r w:rsidRPr="00A11D08">
        <w:rPr>
          <w:rFonts w:ascii="Calibri" w:hAnsi="Calibri"/>
          <w:szCs w:val="22"/>
          <w:lang w:val="en-US" w:eastAsia="ko-KR"/>
        </w:rPr>
        <w:t>s</w:t>
      </w:r>
      <w:r w:rsidRPr="00A11D08">
        <w:rPr>
          <w:rFonts w:ascii="Calibri" w:hAnsi="Calibri" w:hint="eastAsia"/>
          <w:szCs w:val="22"/>
          <w:lang w:val="en-US" w:eastAsia="ko-KR"/>
        </w:rPr>
        <w:t>idelink</w:t>
      </w:r>
      <w:proofErr w:type="spellEnd"/>
      <w:r w:rsidRPr="00A11D08">
        <w:rPr>
          <w:rFonts w:ascii="Calibri" w:hAnsi="Calibri" w:hint="eastAsia"/>
          <w:szCs w:val="22"/>
          <w:lang w:val="en-US" w:eastAsia="ko-KR"/>
        </w:rPr>
        <w:t xml:space="preserve"> HARQ </w:t>
      </w:r>
      <w:r w:rsidRPr="00A11D08">
        <w:rPr>
          <w:rFonts w:ascii="Calibri" w:hAnsi="Calibri"/>
          <w:szCs w:val="22"/>
          <w:lang w:val="en-US" w:eastAsia="ko-KR"/>
        </w:rPr>
        <w:t>feedback and HARQ combining in the physical layer are supported.</w:t>
      </w:r>
    </w:p>
    <w:p w14:paraId="7E0C4D16"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FFS details, including the possibility of disabling HARQ in some scenarios</w:t>
      </w:r>
    </w:p>
    <w:p w14:paraId="38F65288"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 xml:space="preserve">For </w:t>
      </w:r>
      <w:proofErr w:type="spellStart"/>
      <w:r w:rsidRPr="00A11D08">
        <w:rPr>
          <w:rFonts w:ascii="Calibri" w:hAnsi="Calibri" w:hint="eastAsia"/>
          <w:szCs w:val="22"/>
          <w:lang w:val="en-US" w:eastAsia="ko-KR"/>
        </w:rPr>
        <w:t>groupcast</w:t>
      </w:r>
      <w:proofErr w:type="spellEnd"/>
      <w:r w:rsidRPr="00A11D08">
        <w:rPr>
          <w:rFonts w:ascii="Calibri" w:hAnsi="Calibri"/>
          <w:szCs w:val="22"/>
          <w:lang w:val="en-US" w:eastAsia="ko-KR"/>
        </w:rPr>
        <w:t xml:space="preserve">, </w:t>
      </w:r>
      <w:proofErr w:type="spellStart"/>
      <w:r w:rsidRPr="00A11D08">
        <w:rPr>
          <w:rFonts w:ascii="Calibri" w:hAnsi="Calibri"/>
          <w:szCs w:val="22"/>
          <w:lang w:val="en-US" w:eastAsia="ko-KR"/>
        </w:rPr>
        <w:t>s</w:t>
      </w:r>
      <w:r w:rsidRPr="00A11D08">
        <w:rPr>
          <w:rFonts w:ascii="Calibri" w:hAnsi="Calibri" w:hint="eastAsia"/>
          <w:szCs w:val="22"/>
          <w:lang w:val="en-US" w:eastAsia="ko-KR"/>
        </w:rPr>
        <w:t>idelink</w:t>
      </w:r>
      <w:proofErr w:type="spellEnd"/>
      <w:r w:rsidRPr="00A11D08">
        <w:rPr>
          <w:rFonts w:ascii="Calibri" w:hAnsi="Calibri" w:hint="eastAsia"/>
          <w:szCs w:val="22"/>
          <w:lang w:val="en-US" w:eastAsia="ko-KR"/>
        </w:rPr>
        <w:t xml:space="preserve"> HARQ </w:t>
      </w:r>
      <w:r w:rsidRPr="00A11D08">
        <w:rPr>
          <w:rFonts w:ascii="Calibri" w:hAnsi="Calibri"/>
          <w:szCs w:val="22"/>
          <w:lang w:val="en-US" w:eastAsia="ko-KR"/>
        </w:rPr>
        <w:t>feedback and HARQ combining in the physical layer are supported.</w:t>
      </w:r>
    </w:p>
    <w:p w14:paraId="5CC909E4"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FFS details, including the possibility of disabling HARQ in some scenarios</w:t>
      </w:r>
    </w:p>
    <w:p w14:paraId="278D4B8B" w14:textId="77777777" w:rsidR="001310EA" w:rsidRPr="00A11D08" w:rsidRDefault="001310EA" w:rsidP="001310EA">
      <w:pPr>
        <w:pStyle w:val="LGTdoc"/>
        <w:spacing w:before="100" w:beforeAutospacing="1" w:after="180" w:afterAutospacing="1"/>
        <w:ind w:left="1200" w:firstLine="0"/>
        <w:rPr>
          <w:rFonts w:ascii="Calibri" w:hAnsi="Calibri"/>
          <w:szCs w:val="22"/>
          <w:lang w:val="en-US" w:eastAsia="ko-KR"/>
        </w:rPr>
      </w:pPr>
    </w:p>
    <w:p w14:paraId="7297D38F"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In the context of </w:t>
      </w:r>
      <w:proofErr w:type="spellStart"/>
      <w:r w:rsidRPr="00A11D08">
        <w:rPr>
          <w:rFonts w:ascii="Calibri" w:hAnsi="Calibri" w:hint="eastAsia"/>
          <w:szCs w:val="22"/>
          <w:lang w:val="en-US" w:eastAsia="ko-KR"/>
        </w:rPr>
        <w:t>sidelink</w:t>
      </w:r>
      <w:proofErr w:type="spellEnd"/>
      <w:r w:rsidRPr="00A11D08">
        <w:rPr>
          <w:rFonts w:ascii="Calibri" w:hAnsi="Calibri" w:hint="eastAsia"/>
          <w:szCs w:val="22"/>
          <w:lang w:val="en-US" w:eastAsia="ko-KR"/>
        </w:rPr>
        <w:t xml:space="preserve"> CSI, </w:t>
      </w:r>
      <w:r w:rsidRPr="00A11D08">
        <w:rPr>
          <w:rFonts w:ascii="Calibri" w:hAnsi="Calibri"/>
          <w:szCs w:val="22"/>
          <w:lang w:val="en-US" w:eastAsia="ko-KR"/>
        </w:rPr>
        <w:t xml:space="preserve">RAN1 to </w:t>
      </w:r>
      <w:r w:rsidRPr="00A11D08">
        <w:rPr>
          <w:rFonts w:ascii="Calibri" w:hAnsi="Calibri" w:hint="eastAsia"/>
          <w:szCs w:val="22"/>
          <w:lang w:val="en-US" w:eastAsia="ko-KR"/>
        </w:rPr>
        <w:t xml:space="preserve">study further which of the </w:t>
      </w:r>
      <w:r w:rsidRPr="00A11D08">
        <w:rPr>
          <w:rFonts w:ascii="Calibri" w:hAnsi="Calibri"/>
          <w:szCs w:val="22"/>
          <w:lang w:val="en-US" w:eastAsia="ko-KR"/>
        </w:rPr>
        <w:t>following</w:t>
      </w:r>
      <w:r w:rsidRPr="00A11D08">
        <w:rPr>
          <w:rFonts w:ascii="Calibri" w:hAnsi="Calibri" w:hint="eastAsia"/>
          <w:szCs w:val="22"/>
          <w:lang w:val="en-US" w:eastAsia="ko-KR"/>
        </w:rPr>
        <w:t xml:space="preserve"> information is useful in </w:t>
      </w:r>
      <w:proofErr w:type="spellStart"/>
      <w:r w:rsidRPr="00A11D08">
        <w:rPr>
          <w:rFonts w:ascii="Calibri" w:hAnsi="Calibri" w:hint="eastAsia"/>
          <w:szCs w:val="22"/>
          <w:lang w:val="en-US" w:eastAsia="ko-KR"/>
        </w:rPr>
        <w:t>sidelink</w:t>
      </w:r>
      <w:proofErr w:type="spellEnd"/>
      <w:r w:rsidRPr="00A11D08">
        <w:rPr>
          <w:rFonts w:ascii="Calibri" w:hAnsi="Calibri" w:hint="eastAsia"/>
          <w:szCs w:val="22"/>
          <w:lang w:val="en-US" w:eastAsia="ko-KR"/>
        </w:rPr>
        <w:t xml:space="preserve"> operation when it is available at the transmitter</w:t>
      </w:r>
      <w:r w:rsidRPr="00A11D08">
        <w:rPr>
          <w:rFonts w:ascii="Calibri" w:hAnsi="Calibri"/>
          <w:szCs w:val="22"/>
          <w:lang w:val="en-US" w:eastAsia="ko-KR"/>
        </w:rPr>
        <w:t>.</w:t>
      </w:r>
    </w:p>
    <w:p w14:paraId="459BFA67"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Information representing the channel between the </w:t>
      </w:r>
      <w:r w:rsidRPr="00A11D08">
        <w:rPr>
          <w:rFonts w:ascii="Calibri" w:hAnsi="Calibri"/>
          <w:szCs w:val="22"/>
          <w:lang w:val="en-US" w:eastAsia="ko-KR"/>
        </w:rPr>
        <w:t>transmitter</w:t>
      </w:r>
      <w:r w:rsidRPr="00A11D08">
        <w:rPr>
          <w:rFonts w:ascii="Calibri" w:hAnsi="Calibri" w:hint="eastAsia"/>
          <w:szCs w:val="22"/>
          <w:lang w:val="en-US" w:eastAsia="ko-KR"/>
        </w:rPr>
        <w:t xml:space="preserve"> and receiver</w:t>
      </w:r>
    </w:p>
    <w:p w14:paraId="0BE2192A"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Information representing the interference at receiver</w:t>
      </w:r>
    </w:p>
    <w:p w14:paraId="7BEC0844"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Examples for this information are</w:t>
      </w:r>
    </w:p>
    <w:p w14:paraId="290618C2"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CQI, PMI, RI</w:t>
      </w:r>
      <w:r w:rsidRPr="00A11D08">
        <w:rPr>
          <w:rFonts w:ascii="Calibri" w:hAnsi="Calibri" w:hint="eastAsia"/>
          <w:szCs w:val="22"/>
          <w:lang w:val="en-US" w:eastAsia="ko-KR"/>
        </w:rPr>
        <w:t xml:space="preserve">, </w:t>
      </w:r>
      <w:r w:rsidRPr="00A11D08">
        <w:rPr>
          <w:rFonts w:ascii="Calibri" w:hAnsi="Calibri"/>
          <w:szCs w:val="22"/>
          <w:lang w:val="en-US" w:eastAsia="ko-KR"/>
        </w:rPr>
        <w:t xml:space="preserve">RSRP, RSRQ, </w:t>
      </w:r>
      <w:proofErr w:type="spellStart"/>
      <w:r w:rsidRPr="00A11D08">
        <w:rPr>
          <w:rFonts w:ascii="Calibri" w:hAnsi="Calibri"/>
          <w:szCs w:val="22"/>
          <w:lang w:val="en-US" w:eastAsia="ko-KR"/>
        </w:rPr>
        <w:t>pathgain</w:t>
      </w:r>
      <w:proofErr w:type="spellEnd"/>
      <w:r w:rsidRPr="00A11D08">
        <w:rPr>
          <w:rFonts w:ascii="Calibri" w:hAnsi="Calibri"/>
          <w:szCs w:val="22"/>
          <w:lang w:val="en-US" w:eastAsia="ko-KR"/>
        </w:rPr>
        <w:t>/</w:t>
      </w:r>
      <w:proofErr w:type="spellStart"/>
      <w:r w:rsidRPr="00A11D08">
        <w:rPr>
          <w:rFonts w:ascii="Calibri" w:hAnsi="Calibri"/>
          <w:szCs w:val="22"/>
          <w:lang w:val="en-US" w:eastAsia="ko-KR"/>
        </w:rPr>
        <w:t>pathloss</w:t>
      </w:r>
      <w:proofErr w:type="spellEnd"/>
      <w:r w:rsidRPr="00A11D08">
        <w:rPr>
          <w:rFonts w:ascii="Calibri" w:hAnsi="Calibri" w:hint="eastAsia"/>
          <w:szCs w:val="22"/>
          <w:lang w:val="en-US" w:eastAsia="ko-KR"/>
        </w:rPr>
        <w:t xml:space="preserve">, SRI, CRI, </w:t>
      </w:r>
      <w:r w:rsidRPr="00A11D08">
        <w:rPr>
          <w:rFonts w:ascii="Calibri" w:hAnsi="Calibri"/>
          <w:szCs w:val="22"/>
          <w:lang w:val="en-US" w:eastAsia="ko-KR"/>
        </w:rPr>
        <w:t>interference</w:t>
      </w:r>
      <w:r w:rsidRPr="00A11D08">
        <w:rPr>
          <w:rFonts w:ascii="Calibri" w:hAnsi="Calibri" w:hint="eastAsia"/>
          <w:szCs w:val="22"/>
          <w:lang w:val="en-US" w:eastAsia="ko-KR"/>
        </w:rPr>
        <w:t xml:space="preserve"> condition, vehicle motion</w:t>
      </w:r>
    </w:p>
    <w:p w14:paraId="69F08E49"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including</w:t>
      </w:r>
    </w:p>
    <w:p w14:paraId="4C8F6F1E"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Such information can be acquired using reciprocity or feedback</w:t>
      </w:r>
    </w:p>
    <w:p w14:paraId="35A6C19E"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Time scale of the information</w:t>
      </w:r>
    </w:p>
    <w:p w14:paraId="595E9D91"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Which information is useful in which operation and scenario</w:t>
      </w:r>
    </w:p>
    <w:p w14:paraId="1DCFB558"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p>
    <w:p w14:paraId="446CB980"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proofErr w:type="spellStart"/>
      <w:r w:rsidRPr="00A11D08">
        <w:rPr>
          <w:rFonts w:ascii="Calibri" w:hAnsi="Calibri" w:hint="eastAsia"/>
          <w:szCs w:val="22"/>
          <w:lang w:val="en-US" w:eastAsia="ko-KR"/>
        </w:rPr>
        <w:t>Sidelink</w:t>
      </w:r>
      <w:proofErr w:type="spellEnd"/>
      <w:r w:rsidRPr="00A11D08">
        <w:rPr>
          <w:rFonts w:ascii="Calibri" w:hAnsi="Calibri" w:hint="eastAsia"/>
          <w:szCs w:val="22"/>
          <w:lang w:val="en-US" w:eastAsia="ko-KR"/>
        </w:rPr>
        <w:t xml:space="preserve"> control </w:t>
      </w:r>
      <w:r w:rsidRPr="00A11D08">
        <w:rPr>
          <w:rFonts w:ascii="Calibri" w:hAnsi="Calibri"/>
          <w:szCs w:val="22"/>
          <w:lang w:val="en-US" w:eastAsia="ko-KR"/>
        </w:rPr>
        <w:t>information</w:t>
      </w:r>
      <w:r w:rsidRPr="00A11D08">
        <w:rPr>
          <w:rFonts w:ascii="Calibri" w:hAnsi="Calibri" w:hint="eastAsia"/>
          <w:szCs w:val="22"/>
          <w:lang w:val="en-US" w:eastAsia="ko-KR"/>
        </w:rPr>
        <w:t xml:space="preserve"> (SCI) is defined.</w:t>
      </w:r>
    </w:p>
    <w:p w14:paraId="1A1536BF"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SCI is transmitted in PSCCH.</w:t>
      </w:r>
    </w:p>
    <w:p w14:paraId="3AE20FA9"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SCI includes at least one SCI format which includes the information necessary to decode the corresponding PSSCH.</w:t>
      </w:r>
    </w:p>
    <w:p w14:paraId="0D7F8ACF"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NDI, if defined, is a part of SCI.</w:t>
      </w:r>
    </w:p>
    <w:p w14:paraId="70FCD474"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proofErr w:type="spellStart"/>
      <w:r w:rsidRPr="00A11D08">
        <w:rPr>
          <w:rFonts w:ascii="Calibri" w:hAnsi="Calibri" w:hint="eastAsia"/>
          <w:szCs w:val="22"/>
          <w:lang w:val="en-US" w:eastAsia="ko-KR"/>
        </w:rPr>
        <w:t>Sidelink</w:t>
      </w:r>
      <w:proofErr w:type="spellEnd"/>
      <w:r w:rsidRPr="00A11D08">
        <w:rPr>
          <w:rFonts w:ascii="Calibri" w:hAnsi="Calibri" w:hint="eastAsia"/>
          <w:szCs w:val="22"/>
          <w:lang w:val="en-US" w:eastAsia="ko-KR"/>
        </w:rPr>
        <w:t xml:space="preserve"> feedback control information (SFCI) is defined.</w:t>
      </w:r>
    </w:p>
    <w:p w14:paraId="2E6F5B41"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SFCI includes at least one SFCI format which includes HARQ-ACK for the </w:t>
      </w:r>
      <w:r w:rsidRPr="00A11D08">
        <w:rPr>
          <w:rFonts w:ascii="Calibri" w:hAnsi="Calibri"/>
          <w:szCs w:val="22"/>
          <w:lang w:val="en-US" w:eastAsia="ko-KR"/>
        </w:rPr>
        <w:t>corresponding</w:t>
      </w:r>
      <w:r w:rsidRPr="00A11D08">
        <w:rPr>
          <w:rFonts w:ascii="Calibri" w:hAnsi="Calibri" w:hint="eastAsia"/>
          <w:szCs w:val="22"/>
          <w:lang w:val="en-US" w:eastAsia="ko-KR"/>
        </w:rPr>
        <w:t xml:space="preserve"> PSSCH.</w:t>
      </w:r>
    </w:p>
    <w:p w14:paraId="010CA2DC"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FFS whether a solution will use only one of </w:t>
      </w:r>
      <w:r w:rsidRPr="00A11D08">
        <w:rPr>
          <w:rFonts w:ascii="Calibri" w:hAnsi="Calibri"/>
          <w:szCs w:val="22"/>
          <w:lang w:val="en-US" w:eastAsia="ko-KR"/>
        </w:rPr>
        <w:t>“</w:t>
      </w:r>
      <w:r w:rsidRPr="00A11D08">
        <w:rPr>
          <w:rFonts w:ascii="Calibri" w:hAnsi="Calibri" w:hint="eastAsia"/>
          <w:szCs w:val="22"/>
          <w:lang w:val="en-US" w:eastAsia="ko-KR"/>
        </w:rPr>
        <w:t>ACK,</w:t>
      </w:r>
      <w:r w:rsidRPr="00A11D08">
        <w:rPr>
          <w:rFonts w:ascii="Calibri" w:hAnsi="Calibri"/>
          <w:szCs w:val="22"/>
          <w:lang w:val="en-US" w:eastAsia="ko-KR"/>
        </w:rPr>
        <w:t>”</w:t>
      </w:r>
      <w:r w:rsidRPr="00A11D08">
        <w:rPr>
          <w:rFonts w:ascii="Calibri" w:hAnsi="Calibri" w:hint="eastAsia"/>
          <w:szCs w:val="22"/>
          <w:lang w:val="en-US" w:eastAsia="ko-KR"/>
        </w:rPr>
        <w:t xml:space="preserve"> </w:t>
      </w:r>
      <w:r w:rsidRPr="00A11D08">
        <w:rPr>
          <w:rFonts w:ascii="Calibri" w:hAnsi="Calibri"/>
          <w:szCs w:val="22"/>
          <w:lang w:val="en-US" w:eastAsia="ko-KR"/>
        </w:rPr>
        <w:t>“</w:t>
      </w:r>
      <w:r w:rsidRPr="00A11D08">
        <w:rPr>
          <w:rFonts w:ascii="Calibri" w:hAnsi="Calibri" w:hint="eastAsia"/>
          <w:szCs w:val="22"/>
          <w:lang w:val="en-US" w:eastAsia="ko-KR"/>
        </w:rPr>
        <w:t>NACK,</w:t>
      </w:r>
      <w:r w:rsidRPr="00A11D08">
        <w:rPr>
          <w:rFonts w:ascii="Calibri" w:hAnsi="Calibri"/>
          <w:szCs w:val="22"/>
          <w:lang w:val="en-US" w:eastAsia="ko-KR"/>
        </w:rPr>
        <w:t>”</w:t>
      </w:r>
      <w:r w:rsidRPr="00A11D08">
        <w:rPr>
          <w:rFonts w:ascii="Calibri" w:hAnsi="Calibri" w:hint="eastAsia"/>
          <w:szCs w:val="22"/>
          <w:lang w:val="en-US" w:eastAsia="ko-KR"/>
        </w:rPr>
        <w:t xml:space="preserve"> </w:t>
      </w:r>
      <w:r w:rsidRPr="00A11D08">
        <w:rPr>
          <w:rFonts w:ascii="Calibri" w:hAnsi="Calibri"/>
          <w:szCs w:val="22"/>
          <w:lang w:val="en-US" w:eastAsia="ko-KR"/>
        </w:rPr>
        <w:t>“</w:t>
      </w:r>
      <w:r w:rsidRPr="00A11D08">
        <w:rPr>
          <w:rFonts w:ascii="Calibri" w:hAnsi="Calibri" w:hint="eastAsia"/>
          <w:szCs w:val="22"/>
          <w:lang w:val="en-US" w:eastAsia="ko-KR"/>
        </w:rPr>
        <w:t>DTX,</w:t>
      </w:r>
      <w:r w:rsidRPr="00A11D08">
        <w:rPr>
          <w:rFonts w:ascii="Calibri" w:hAnsi="Calibri"/>
          <w:szCs w:val="22"/>
          <w:lang w:val="en-US" w:eastAsia="ko-KR"/>
        </w:rPr>
        <w:t>”</w:t>
      </w:r>
      <w:r w:rsidRPr="00A11D08">
        <w:rPr>
          <w:rFonts w:ascii="Calibri" w:hAnsi="Calibri" w:hint="eastAsia"/>
          <w:szCs w:val="22"/>
          <w:lang w:val="en-US" w:eastAsia="ko-KR"/>
        </w:rPr>
        <w:t xml:space="preserve"> or use a combination of them.</w:t>
      </w:r>
    </w:p>
    <w:p w14:paraId="5CD08805"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how to include other feedback information (if supported) in SFCI.</w:t>
      </w:r>
    </w:p>
    <w:p w14:paraId="46FF0734"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FFS how to convey SFCI on </w:t>
      </w:r>
      <w:proofErr w:type="spellStart"/>
      <w:r w:rsidRPr="00A11D08">
        <w:rPr>
          <w:rFonts w:ascii="Calibri" w:hAnsi="Calibri" w:hint="eastAsia"/>
          <w:szCs w:val="22"/>
          <w:lang w:val="en-US" w:eastAsia="ko-KR"/>
        </w:rPr>
        <w:t>sidelink</w:t>
      </w:r>
      <w:proofErr w:type="spellEnd"/>
      <w:r w:rsidRPr="00A11D08">
        <w:rPr>
          <w:rFonts w:ascii="Calibri" w:hAnsi="Calibri" w:hint="eastAsia"/>
          <w:szCs w:val="22"/>
          <w:lang w:val="en-US" w:eastAsia="ko-KR"/>
        </w:rPr>
        <w:t xml:space="preserve"> in PSCCH, and/or PSSCH, and/or a new </w:t>
      </w:r>
      <w:r w:rsidRPr="00A11D08">
        <w:rPr>
          <w:rFonts w:ascii="Calibri" w:hAnsi="Calibri"/>
          <w:szCs w:val="22"/>
          <w:lang w:val="en-US" w:eastAsia="ko-KR"/>
        </w:rPr>
        <w:t>physical</w:t>
      </w:r>
      <w:r w:rsidRPr="00A11D08">
        <w:rPr>
          <w:rFonts w:ascii="Calibri" w:hAnsi="Calibri" w:hint="eastAsia"/>
          <w:szCs w:val="22"/>
          <w:lang w:val="en-US" w:eastAsia="ko-KR"/>
        </w:rPr>
        <w:t xml:space="preserve"> </w:t>
      </w:r>
      <w:proofErr w:type="spellStart"/>
      <w:r w:rsidRPr="00A11D08">
        <w:rPr>
          <w:rFonts w:ascii="Calibri" w:hAnsi="Calibri" w:hint="eastAsia"/>
          <w:szCs w:val="22"/>
          <w:lang w:val="en-US" w:eastAsia="ko-KR"/>
        </w:rPr>
        <w:t>sidelink</w:t>
      </w:r>
      <w:proofErr w:type="spellEnd"/>
      <w:r w:rsidRPr="00A11D08">
        <w:rPr>
          <w:rFonts w:ascii="Calibri" w:hAnsi="Calibri" w:hint="eastAsia"/>
          <w:szCs w:val="22"/>
          <w:lang w:val="en-US" w:eastAsia="ko-KR"/>
        </w:rPr>
        <w:t xml:space="preserve"> channel</w:t>
      </w:r>
    </w:p>
    <w:p w14:paraId="40C41D99"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in the context of Mode 1:</w:t>
      </w:r>
    </w:p>
    <w:p w14:paraId="3EB049E7"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whether/how to convey </w:t>
      </w:r>
      <w:r w:rsidRPr="00A11D08">
        <w:rPr>
          <w:rFonts w:ascii="Calibri" w:hAnsi="Calibri"/>
          <w:szCs w:val="22"/>
          <w:lang w:val="en-US" w:eastAsia="ko-KR"/>
        </w:rPr>
        <w:t>information</w:t>
      </w:r>
      <w:r w:rsidRPr="00A11D08">
        <w:rPr>
          <w:rFonts w:ascii="Calibri" w:hAnsi="Calibri" w:hint="eastAsia"/>
          <w:szCs w:val="22"/>
          <w:lang w:val="en-US" w:eastAsia="ko-KR"/>
        </w:rPr>
        <w:t xml:space="preserve"> for SCI on downlink</w:t>
      </w:r>
    </w:p>
    <w:p w14:paraId="0C0FFC29"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lastRenderedPageBreak/>
        <w:t xml:space="preserve">whether/how to convey </w:t>
      </w:r>
      <w:r w:rsidRPr="00A11D08">
        <w:rPr>
          <w:rFonts w:ascii="Calibri" w:hAnsi="Calibri"/>
          <w:szCs w:val="22"/>
          <w:lang w:val="en-US" w:eastAsia="ko-KR"/>
        </w:rPr>
        <w:t>information</w:t>
      </w:r>
      <w:r w:rsidRPr="00A11D08">
        <w:rPr>
          <w:rFonts w:ascii="Calibri" w:hAnsi="Calibri" w:hint="eastAsia"/>
          <w:szCs w:val="22"/>
          <w:lang w:val="en-US" w:eastAsia="ko-KR"/>
        </w:rPr>
        <w:t xml:space="preserve"> of SFCI on uplink</w:t>
      </w:r>
    </w:p>
    <w:p w14:paraId="5C49712E"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p>
    <w:p w14:paraId="0887EC13"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r w:rsidRPr="00A11D08">
        <w:rPr>
          <w:rFonts w:ascii="Calibri" w:hAnsi="Calibri"/>
          <w:szCs w:val="22"/>
          <w:highlight w:val="lightGray"/>
          <w:lang w:val="en-US" w:eastAsia="ko-KR"/>
        </w:rPr>
        <w:t>Conclusion</w:t>
      </w:r>
      <w:r w:rsidRPr="00A11D08">
        <w:rPr>
          <w:rFonts w:ascii="Calibri" w:hAnsi="Calibri"/>
          <w:szCs w:val="22"/>
          <w:lang w:val="en-US" w:eastAsia="ko-KR"/>
        </w:rPr>
        <w:t xml:space="preserve"> (RAN1#94bis):</w:t>
      </w:r>
    </w:p>
    <w:p w14:paraId="617839C4"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To update the TR 37.885 by replacing “multicast” by “</w:t>
      </w:r>
      <w:proofErr w:type="spellStart"/>
      <w:r w:rsidRPr="00A11D08">
        <w:rPr>
          <w:rFonts w:ascii="Calibri" w:hAnsi="Calibri"/>
          <w:szCs w:val="22"/>
          <w:lang w:val="en-US" w:eastAsia="ko-KR"/>
        </w:rPr>
        <w:t>groupcast</w:t>
      </w:r>
      <w:proofErr w:type="spellEnd"/>
      <w:r w:rsidRPr="00A11D08">
        <w:rPr>
          <w:rFonts w:ascii="Calibri" w:hAnsi="Calibri"/>
          <w:szCs w:val="22"/>
          <w:lang w:val="en-US" w:eastAsia="ko-KR"/>
        </w:rPr>
        <w:t>”</w:t>
      </w:r>
    </w:p>
    <w:p w14:paraId="5C4CFC21" w14:textId="77777777" w:rsidR="001310EA" w:rsidRDefault="001310EA" w:rsidP="001310EA">
      <w:pPr>
        <w:pStyle w:val="LGTdoc"/>
        <w:spacing w:before="100" w:beforeAutospacing="1" w:after="180" w:afterAutospacing="1"/>
        <w:ind w:left="0" w:firstLine="0"/>
        <w:rPr>
          <w:rFonts w:ascii="Calibri" w:hAnsi="Calibri"/>
          <w:szCs w:val="22"/>
          <w:lang w:val="en-US" w:eastAsia="ko-KR"/>
        </w:rPr>
      </w:pPr>
    </w:p>
    <w:p w14:paraId="1A8E3F3F" w14:textId="77777777" w:rsidR="006A31C1" w:rsidRPr="00AE40A5" w:rsidRDefault="006A31C1" w:rsidP="006A31C1">
      <w:pPr>
        <w:pStyle w:val="LGTdoc"/>
        <w:spacing w:before="100" w:beforeAutospacing="1" w:after="180" w:afterAutospacing="1"/>
        <w:ind w:left="0" w:firstLine="0"/>
        <w:rPr>
          <w:rFonts w:ascii="Calibri" w:hAnsi="Calibri" w:cs="Calibri"/>
          <w:szCs w:val="22"/>
          <w:lang w:val="en-US" w:eastAsia="ko-KR"/>
        </w:rPr>
      </w:pPr>
      <w:r w:rsidRPr="00AE40A5">
        <w:rPr>
          <w:rFonts w:ascii="Calibri" w:hAnsi="Calibri" w:cs="Calibri"/>
          <w:szCs w:val="22"/>
          <w:highlight w:val="green"/>
          <w:lang w:val="en-US" w:eastAsia="ko-KR"/>
        </w:rPr>
        <w:t>Agreements</w:t>
      </w:r>
      <w:r w:rsidRPr="00AE40A5">
        <w:rPr>
          <w:rFonts w:ascii="Calibri" w:hAnsi="Calibri" w:cs="Calibri"/>
          <w:szCs w:val="22"/>
          <w:lang w:val="en-US" w:eastAsia="ko-KR"/>
        </w:rPr>
        <w:t xml:space="preserve"> (RAN1#95):</w:t>
      </w:r>
    </w:p>
    <w:p w14:paraId="5E1D22DC" w14:textId="77777777" w:rsidR="006A31C1" w:rsidRPr="00AE40A5" w:rsidRDefault="006A31C1" w:rsidP="006A31C1">
      <w:pPr>
        <w:pStyle w:val="LGTdoc"/>
        <w:numPr>
          <w:ilvl w:val="0"/>
          <w:numId w:val="12"/>
        </w:numPr>
        <w:spacing w:before="100" w:beforeAutospacing="1" w:after="180" w:afterAutospacing="1"/>
        <w:rPr>
          <w:rFonts w:ascii="Calibri" w:hAnsi="Calibri" w:cs="Calibri"/>
          <w:b/>
          <w:szCs w:val="20"/>
          <w:lang w:val="en-US" w:eastAsia="ko-KR"/>
        </w:rPr>
      </w:pPr>
      <w:r w:rsidRPr="00AE40A5">
        <w:rPr>
          <w:rFonts w:ascii="Calibri" w:hAnsi="Calibri" w:cs="Calibri"/>
          <w:szCs w:val="20"/>
        </w:rPr>
        <w:t xml:space="preserve">Physical </w:t>
      </w:r>
      <w:proofErr w:type="spellStart"/>
      <w:r w:rsidRPr="00AE40A5">
        <w:rPr>
          <w:rFonts w:ascii="Calibri" w:hAnsi="Calibri" w:cs="Calibri"/>
          <w:szCs w:val="20"/>
        </w:rPr>
        <w:t>sidelink</w:t>
      </w:r>
      <w:proofErr w:type="spellEnd"/>
      <w:r w:rsidRPr="00AE40A5">
        <w:rPr>
          <w:rFonts w:ascii="Calibri" w:hAnsi="Calibri" w:cs="Calibri"/>
          <w:szCs w:val="20"/>
        </w:rPr>
        <w:t xml:space="preserve"> feedback channel (PSFCH) is defined and it is supported to convey SFCI for unicast and </w:t>
      </w:r>
      <w:proofErr w:type="spellStart"/>
      <w:r w:rsidRPr="00AE40A5">
        <w:rPr>
          <w:rFonts w:ascii="Calibri" w:hAnsi="Calibri" w:cs="Calibri"/>
          <w:szCs w:val="20"/>
        </w:rPr>
        <w:t>groupcast</w:t>
      </w:r>
      <w:proofErr w:type="spellEnd"/>
      <w:r w:rsidRPr="00AE40A5">
        <w:rPr>
          <w:rFonts w:ascii="Calibri" w:hAnsi="Calibri" w:cs="Calibri"/>
          <w:szCs w:val="20"/>
        </w:rPr>
        <w:t xml:space="preserve"> via PSFCH</w:t>
      </w:r>
      <w:r w:rsidRPr="00AE40A5">
        <w:rPr>
          <w:rFonts w:ascii="Calibri" w:hAnsi="Calibri" w:cs="Calibri"/>
          <w:b/>
          <w:szCs w:val="20"/>
          <w:lang w:val="en-US" w:eastAsia="ko-KR"/>
        </w:rPr>
        <w:t>.</w:t>
      </w:r>
    </w:p>
    <w:p w14:paraId="1ECF3CFF" w14:textId="77777777" w:rsidR="006A31C1" w:rsidRPr="00AE40A5" w:rsidRDefault="006A31C1" w:rsidP="006A31C1">
      <w:pPr>
        <w:pStyle w:val="LGTdoc"/>
        <w:spacing w:before="100" w:beforeAutospacing="1" w:after="180" w:afterAutospacing="1"/>
        <w:ind w:left="800" w:firstLine="0"/>
        <w:rPr>
          <w:rFonts w:ascii="Calibri" w:hAnsi="Calibri" w:cs="Calibri"/>
          <w:b/>
          <w:szCs w:val="20"/>
          <w:lang w:val="en-US" w:eastAsia="ko-KR"/>
        </w:rPr>
      </w:pPr>
    </w:p>
    <w:p w14:paraId="0F63CBC5" w14:textId="77777777" w:rsidR="006A31C1" w:rsidRPr="00AE40A5" w:rsidRDefault="006A31C1" w:rsidP="006A31C1">
      <w:pPr>
        <w:pStyle w:val="LGTdoc"/>
        <w:numPr>
          <w:ilvl w:val="0"/>
          <w:numId w:val="12"/>
        </w:numPr>
        <w:spacing w:before="100" w:beforeAutospacing="1" w:after="180" w:afterAutospacing="1"/>
        <w:rPr>
          <w:rFonts w:ascii="Calibri" w:hAnsi="Calibri" w:cs="Calibri"/>
          <w:szCs w:val="20"/>
        </w:rPr>
      </w:pPr>
      <w:r w:rsidRPr="00AE40A5">
        <w:rPr>
          <w:rFonts w:ascii="Calibri" w:hAnsi="Calibri" w:cs="Calibri"/>
          <w:szCs w:val="20"/>
        </w:rPr>
        <w:t>When SL HARQ feedback is enabled for unicast, the following operation is supported for the non-CBG case:</w:t>
      </w:r>
    </w:p>
    <w:p w14:paraId="028D02D6" w14:textId="77777777" w:rsidR="006A31C1" w:rsidRPr="00AE40A5" w:rsidRDefault="006A31C1" w:rsidP="006A31C1">
      <w:pPr>
        <w:pStyle w:val="LGTdoc"/>
        <w:numPr>
          <w:ilvl w:val="1"/>
          <w:numId w:val="12"/>
        </w:numPr>
        <w:spacing w:before="100" w:beforeAutospacing="1" w:after="180" w:afterAutospacing="1"/>
        <w:rPr>
          <w:rFonts w:ascii="Calibri" w:hAnsi="Calibri" w:cs="Calibri"/>
          <w:szCs w:val="22"/>
          <w:lang w:val="en-US" w:eastAsia="ko-KR"/>
        </w:rPr>
      </w:pPr>
      <w:r w:rsidRPr="00AE40A5">
        <w:rPr>
          <w:rFonts w:ascii="Calibri" w:hAnsi="Calibri" w:cs="Calibri"/>
          <w:szCs w:val="22"/>
          <w:lang w:val="en-US" w:eastAsia="ko-KR"/>
        </w:rPr>
        <w:t>Receiver UE generates HARQ-ACK if it successfully decodes the corresponding TB. It generates HARQ-NACK if it does not successfully decode the corresponding TB after decoding the associated PSCCH which targets the receiver UE.</w:t>
      </w:r>
    </w:p>
    <w:p w14:paraId="76B27D0B" w14:textId="77777777" w:rsidR="006A31C1" w:rsidRPr="00AE40A5" w:rsidRDefault="006A31C1" w:rsidP="006A31C1">
      <w:pPr>
        <w:pStyle w:val="LGTdoc"/>
        <w:numPr>
          <w:ilvl w:val="1"/>
          <w:numId w:val="12"/>
        </w:numPr>
        <w:spacing w:before="100" w:beforeAutospacing="1" w:after="180" w:afterAutospacing="1"/>
        <w:rPr>
          <w:rFonts w:ascii="Calibri" w:hAnsi="Calibri" w:cs="Calibri"/>
          <w:szCs w:val="22"/>
          <w:lang w:val="en-US" w:eastAsia="ko-KR"/>
        </w:rPr>
      </w:pPr>
      <w:r w:rsidRPr="00AE40A5">
        <w:rPr>
          <w:rFonts w:ascii="Calibri" w:hAnsi="Calibri" w:cs="Calibri"/>
          <w:szCs w:val="22"/>
          <w:lang w:val="en-US" w:eastAsia="ko-KR"/>
        </w:rPr>
        <w:t>FFS whether to support SL HARQ feedback per CBG</w:t>
      </w:r>
    </w:p>
    <w:p w14:paraId="3873FCC5" w14:textId="77777777" w:rsidR="006A31C1" w:rsidRPr="00AE40A5" w:rsidRDefault="006A31C1" w:rsidP="006A31C1">
      <w:pPr>
        <w:pStyle w:val="LGTdoc"/>
        <w:spacing w:before="100" w:beforeAutospacing="1" w:after="180" w:afterAutospacing="1"/>
        <w:ind w:left="1200" w:firstLine="0"/>
        <w:rPr>
          <w:rFonts w:ascii="Calibri" w:hAnsi="Calibri" w:cs="Calibri"/>
          <w:szCs w:val="22"/>
          <w:lang w:val="en-US" w:eastAsia="ko-KR"/>
        </w:rPr>
      </w:pPr>
    </w:p>
    <w:p w14:paraId="54B4E004" w14:textId="77777777" w:rsidR="006A31C1" w:rsidRPr="00BC070F" w:rsidRDefault="006A31C1" w:rsidP="006A31C1">
      <w:pPr>
        <w:pStyle w:val="LGTdoc"/>
        <w:numPr>
          <w:ilvl w:val="0"/>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 xml:space="preserve">When SL HARQ feedback is enabled for </w:t>
      </w:r>
      <w:proofErr w:type="spellStart"/>
      <w:r w:rsidRPr="00BC070F">
        <w:rPr>
          <w:rFonts w:ascii="Calibri" w:hAnsi="Calibri" w:cs="Calibri"/>
          <w:szCs w:val="22"/>
          <w:lang w:val="en-US"/>
        </w:rPr>
        <w:t>groupcast</w:t>
      </w:r>
      <w:proofErr w:type="spellEnd"/>
      <w:r w:rsidRPr="00BC070F">
        <w:rPr>
          <w:rFonts w:ascii="Calibri" w:hAnsi="Calibri" w:cs="Calibri"/>
          <w:szCs w:val="22"/>
          <w:lang w:val="en-US"/>
        </w:rPr>
        <w:t>, the following operations are further studied for the non-CBG case:</w:t>
      </w:r>
    </w:p>
    <w:p w14:paraId="3A02DA1C"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Option 1: Receiver UE transmits HARQ-NACK on PSFCH if it fails to decode the corresponding TB after decoding the associated PSCCH. It transmits no signal on PSFCH otherwise. Details are FFS including the following:</w:t>
      </w:r>
    </w:p>
    <w:p w14:paraId="1A764A27"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Whether to introduce an additional criterion in deciding HARQ-NACK transmission</w:t>
      </w:r>
    </w:p>
    <w:p w14:paraId="470775D0"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Whether/how to handle DTX issue (i.e., transmitter UE cannot recognize the case that a receiver UE misses PSCCH scheduling PSSCH)</w:t>
      </w:r>
    </w:p>
    <w:p w14:paraId="043F7685"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Issues when multiple receiver UEs transmit HARQ-NACK on the same resource</w:t>
      </w:r>
    </w:p>
    <w:p w14:paraId="11B28A83" w14:textId="77777777" w:rsidR="006A31C1" w:rsidRPr="00BC070F" w:rsidRDefault="006A31C1" w:rsidP="006A31C1">
      <w:pPr>
        <w:pStyle w:val="LGTdoc"/>
        <w:numPr>
          <w:ilvl w:val="3"/>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How to determine the presence of HARQ-NACK transmissions from receiver UEs</w:t>
      </w:r>
    </w:p>
    <w:p w14:paraId="09786DEE" w14:textId="77777777" w:rsidR="006A31C1" w:rsidRPr="00BC070F" w:rsidRDefault="006A31C1" w:rsidP="006A31C1">
      <w:pPr>
        <w:pStyle w:val="LGTdoc"/>
        <w:numPr>
          <w:ilvl w:val="3"/>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Whether/how to handle destructive channel sum effect of HARQ-NACK transmissions from multiple receiver UEs if the same signal is used</w:t>
      </w:r>
    </w:p>
    <w:p w14:paraId="6C1DE89F"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Option 2: Receiver UE transmits HARQ-ACK on PSFCH if it successfully decodes the corresponding TB. It transmits HARQ-NACK on PSFCH if it does not successfully decode the corresponding TB after decoding the associated PSCCH which targets the receiver UE. Details are FFS including the following:</w:t>
      </w:r>
    </w:p>
    <w:p w14:paraId="52721F8F"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Whether to introduce an additional criterion in deciding HARQ-ACK/NACK transmission</w:t>
      </w:r>
    </w:p>
    <w:p w14:paraId="7F319E44"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How to determine the PSFCH resource used by each receiver UE</w:t>
      </w:r>
    </w:p>
    <w:p w14:paraId="2D91976E"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FFS whether to support SL HARQ feedback per CBG</w:t>
      </w:r>
    </w:p>
    <w:p w14:paraId="456B3333"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Other options are not precluded</w:t>
      </w:r>
    </w:p>
    <w:p w14:paraId="3C97F602" w14:textId="77777777" w:rsidR="006A31C1" w:rsidRPr="00BC070F" w:rsidRDefault="006A31C1" w:rsidP="006A31C1">
      <w:pPr>
        <w:pStyle w:val="LGTdoc"/>
        <w:spacing w:before="100" w:beforeAutospacing="1" w:after="180" w:afterAutospacing="1"/>
        <w:ind w:left="1200" w:firstLine="0"/>
        <w:rPr>
          <w:rFonts w:ascii="Calibri" w:hAnsi="Calibri" w:cs="Calibri"/>
          <w:szCs w:val="22"/>
          <w:lang w:val="en-US"/>
        </w:rPr>
      </w:pPr>
    </w:p>
    <w:p w14:paraId="2CC57355" w14:textId="77777777" w:rsidR="006A31C1" w:rsidRPr="00BC070F" w:rsidRDefault="006A31C1" w:rsidP="006A31C1">
      <w:pPr>
        <w:pStyle w:val="LGTdoc"/>
        <w:numPr>
          <w:ilvl w:val="0"/>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 xml:space="preserve">It is supported to enable and disable SL HARQ feedback in unicast and </w:t>
      </w:r>
      <w:proofErr w:type="spellStart"/>
      <w:r w:rsidRPr="00BC070F">
        <w:rPr>
          <w:rFonts w:ascii="Calibri" w:hAnsi="Calibri" w:cs="Calibri"/>
          <w:szCs w:val="22"/>
          <w:lang w:val="en-US"/>
        </w:rPr>
        <w:t>groupcast</w:t>
      </w:r>
      <w:proofErr w:type="spellEnd"/>
      <w:r w:rsidRPr="00BC070F">
        <w:rPr>
          <w:rFonts w:ascii="Calibri" w:hAnsi="Calibri" w:cs="Calibri"/>
          <w:szCs w:val="22"/>
          <w:lang w:val="en-US"/>
        </w:rPr>
        <w:t>.</w:t>
      </w:r>
    </w:p>
    <w:p w14:paraId="2DE65E18"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FFS when HARQ feedback is enabled and disabled.</w:t>
      </w:r>
    </w:p>
    <w:p w14:paraId="79B48CDE" w14:textId="77777777" w:rsidR="006A31C1" w:rsidRPr="00BC070F" w:rsidRDefault="006A31C1" w:rsidP="006A31C1">
      <w:pPr>
        <w:pStyle w:val="LGTdoc"/>
        <w:spacing w:before="100" w:beforeAutospacing="1" w:after="180" w:afterAutospacing="1"/>
        <w:ind w:left="1200" w:firstLine="0"/>
        <w:rPr>
          <w:rFonts w:ascii="Calibri" w:hAnsi="Calibri" w:cs="Calibri"/>
          <w:szCs w:val="22"/>
          <w:lang w:val="en-US"/>
        </w:rPr>
      </w:pPr>
    </w:p>
    <w:p w14:paraId="1E8D0BCC" w14:textId="77777777" w:rsidR="006A31C1" w:rsidRPr="00BC070F" w:rsidRDefault="006A31C1" w:rsidP="006A31C1">
      <w:pPr>
        <w:pStyle w:val="LGTdoc"/>
        <w:numPr>
          <w:ilvl w:val="0"/>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 xml:space="preserve">Study further whether to support UE sending to </w:t>
      </w:r>
      <w:proofErr w:type="spellStart"/>
      <w:r w:rsidRPr="00BC070F">
        <w:rPr>
          <w:rFonts w:ascii="Calibri" w:hAnsi="Calibri" w:cs="Calibri"/>
          <w:szCs w:val="22"/>
          <w:lang w:val="en-US"/>
        </w:rPr>
        <w:t>gNB</w:t>
      </w:r>
      <w:proofErr w:type="spellEnd"/>
      <w:r w:rsidRPr="00BC070F">
        <w:rPr>
          <w:rFonts w:ascii="Calibri" w:hAnsi="Calibri" w:cs="Calibri"/>
          <w:szCs w:val="22"/>
          <w:lang w:val="en-US"/>
        </w:rPr>
        <w:t xml:space="preserve"> information which may trigger scheduling retransmission resource in mode 1. FFS including</w:t>
      </w:r>
    </w:p>
    <w:p w14:paraId="240A615C"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Which information to send</w:t>
      </w:r>
    </w:p>
    <w:p w14:paraId="3D45CE81"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 xml:space="preserve">Which UE to send to </w:t>
      </w:r>
      <w:proofErr w:type="spellStart"/>
      <w:r w:rsidRPr="00BC070F">
        <w:rPr>
          <w:rFonts w:ascii="Calibri" w:hAnsi="Calibri" w:cs="Calibri"/>
          <w:szCs w:val="22"/>
          <w:lang w:val="en-US"/>
        </w:rPr>
        <w:t>gNB</w:t>
      </w:r>
      <w:proofErr w:type="spellEnd"/>
    </w:p>
    <w:p w14:paraId="3A0FFAAA"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Which channel to use</w:t>
      </w:r>
    </w:p>
    <w:p w14:paraId="12101065"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Which resource to use</w:t>
      </w:r>
    </w:p>
    <w:p w14:paraId="21E2F2ED" w14:textId="77777777" w:rsidR="006A31C1" w:rsidRDefault="006A31C1" w:rsidP="001310EA">
      <w:pPr>
        <w:pStyle w:val="LGTdoc"/>
        <w:spacing w:before="100" w:beforeAutospacing="1" w:after="180" w:afterAutospacing="1"/>
        <w:ind w:left="0" w:firstLine="0"/>
        <w:rPr>
          <w:rFonts w:ascii="Calibri" w:hAnsi="Calibri"/>
          <w:szCs w:val="22"/>
          <w:lang w:val="en-US" w:eastAsia="ko-KR"/>
        </w:rPr>
      </w:pPr>
    </w:p>
    <w:p w14:paraId="447F4560" w14:textId="77777777" w:rsidR="00321013" w:rsidRDefault="00321013" w:rsidP="00321013">
      <w:pPr>
        <w:pStyle w:val="LGTdoc"/>
        <w:spacing w:after="180"/>
        <w:ind w:left="0" w:firstLine="0"/>
        <w:rPr>
          <w:rFonts w:ascii="Calibri" w:hAnsi="Calibri" w:cs="Calibri"/>
          <w:szCs w:val="22"/>
          <w:lang w:val="en-US" w:eastAsia="ko-KR"/>
        </w:rPr>
      </w:pPr>
      <w:r>
        <w:rPr>
          <w:rFonts w:ascii="Calibri" w:hAnsi="Calibri" w:cs="Calibri"/>
          <w:szCs w:val="22"/>
          <w:highlight w:val="green"/>
          <w:lang w:val="en-US" w:eastAsia="ko-KR"/>
        </w:rPr>
        <w:t>Agreements</w:t>
      </w:r>
      <w:r>
        <w:rPr>
          <w:rFonts w:ascii="Calibri" w:hAnsi="Calibri" w:cs="Calibri"/>
          <w:szCs w:val="22"/>
          <w:lang w:val="en-US" w:eastAsia="ko-KR"/>
        </w:rPr>
        <w:t xml:space="preserve"> (RAN1 Ad-hoc1901):</w:t>
      </w:r>
    </w:p>
    <w:p w14:paraId="619555E1"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Layer-1 destination ID can be explicitly included in SCI</w:t>
      </w:r>
    </w:p>
    <w:p w14:paraId="390C890E"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how to determine Layer-1 destination ID</w:t>
      </w:r>
    </w:p>
    <w:p w14:paraId="30F2C2A4"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size of Layer-1 destination ID</w:t>
      </w:r>
    </w:p>
    <w:p w14:paraId="6C21DE46"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The following additional information can be included in SCI</w:t>
      </w:r>
    </w:p>
    <w:p w14:paraId="6A591552"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Layer-1 source ID</w:t>
      </w:r>
    </w:p>
    <w:p w14:paraId="7693C839"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FFS how to determine Layer-1 source ID</w:t>
      </w:r>
    </w:p>
    <w:p w14:paraId="1E751FF4"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FFS size of Layer-1 source ID</w:t>
      </w:r>
    </w:p>
    <w:p w14:paraId="0E57A730"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HARQ process ID</w:t>
      </w:r>
    </w:p>
    <w:p w14:paraId="53B5A438"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NDI</w:t>
      </w:r>
    </w:p>
    <w:p w14:paraId="7A69D2A1"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RV</w:t>
      </w:r>
    </w:p>
    <w:p w14:paraId="48C265F8"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 xml:space="preserve">FFS whether some of the above information may not be present etc. in some operations (e.g., depending on whether they are used for unicast, </w:t>
      </w:r>
      <w:proofErr w:type="spellStart"/>
      <w:r>
        <w:rPr>
          <w:rFonts w:ascii="Calibri" w:hAnsi="Calibri" w:cs="Calibri"/>
          <w:szCs w:val="22"/>
          <w:lang w:val="en-US"/>
        </w:rPr>
        <w:t>groupcast</w:t>
      </w:r>
      <w:proofErr w:type="spellEnd"/>
      <w:r>
        <w:rPr>
          <w:rFonts w:ascii="Calibri" w:hAnsi="Calibri" w:cs="Calibri"/>
          <w:szCs w:val="22"/>
          <w:lang w:val="en-US"/>
        </w:rPr>
        <w:t>, broadcast)</w:t>
      </w:r>
    </w:p>
    <w:p w14:paraId="64CEC21E" w14:textId="77777777" w:rsidR="00321013" w:rsidRDefault="00321013" w:rsidP="00321013">
      <w:pPr>
        <w:pStyle w:val="LGTdoc"/>
        <w:spacing w:after="180"/>
        <w:rPr>
          <w:rFonts w:ascii="Calibri" w:hAnsi="Calibri" w:cs="Calibri"/>
          <w:szCs w:val="22"/>
          <w:lang w:val="en-US"/>
        </w:rPr>
      </w:pPr>
    </w:p>
    <w:p w14:paraId="6AF9EFBB"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 xml:space="preserve">For determining the resource of PSFCH containing HARQ feedback, support that the time gap between PSSCH and the associated PSFCH is not signaled via PSCCH at least for modes 2(a)(c)(d) (if respectively supported) </w:t>
      </w:r>
    </w:p>
    <w:p w14:paraId="116EDC49"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whether or not to additionally support other mechanism(s) for modes 2(a)(c)(d)</w:t>
      </w:r>
    </w:p>
    <w:p w14:paraId="6505A007"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for mode 1</w:t>
      </w:r>
    </w:p>
    <w:p w14:paraId="23D91FA3" w14:textId="77777777" w:rsidR="00321013" w:rsidRDefault="00321013" w:rsidP="00321013">
      <w:pPr>
        <w:pStyle w:val="LGTdoc"/>
        <w:spacing w:after="180"/>
        <w:rPr>
          <w:rFonts w:ascii="Calibri" w:hAnsi="Calibri" w:cs="Calibri"/>
          <w:szCs w:val="22"/>
          <w:lang w:val="en-US"/>
        </w:rPr>
      </w:pPr>
    </w:p>
    <w:p w14:paraId="5B9F63B0"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 xml:space="preserve">It is supported that in mode 1 for unicast, the in-coverage UE sends an indication to </w:t>
      </w:r>
      <w:proofErr w:type="spellStart"/>
      <w:r>
        <w:rPr>
          <w:rFonts w:ascii="Calibri" w:hAnsi="Calibri" w:cs="Calibri"/>
          <w:szCs w:val="22"/>
          <w:lang w:val="en-US"/>
        </w:rPr>
        <w:t>gNB</w:t>
      </w:r>
      <w:proofErr w:type="spellEnd"/>
      <w:r>
        <w:rPr>
          <w:rFonts w:ascii="Calibri" w:hAnsi="Calibri" w:cs="Calibri"/>
          <w:szCs w:val="22"/>
          <w:lang w:val="en-US"/>
        </w:rPr>
        <w:t xml:space="preserve"> to indicate the need for retransmission </w:t>
      </w:r>
    </w:p>
    <w:p w14:paraId="0CC04EFA"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At least PUCCH is used to report the information</w:t>
      </w:r>
    </w:p>
    <w:p w14:paraId="48A27FD9"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If feasible, RAN1 reuses PUCCH defined in Rel-15</w:t>
      </w:r>
    </w:p>
    <w:p w14:paraId="1D0F760F"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 xml:space="preserve">The </w:t>
      </w:r>
      <w:proofErr w:type="spellStart"/>
      <w:r>
        <w:rPr>
          <w:rFonts w:ascii="Calibri" w:hAnsi="Calibri" w:cs="Calibri"/>
          <w:szCs w:val="22"/>
          <w:lang w:val="en-US"/>
        </w:rPr>
        <w:t>gNB</w:t>
      </w:r>
      <w:proofErr w:type="spellEnd"/>
      <w:r>
        <w:rPr>
          <w:rFonts w:ascii="Calibri" w:hAnsi="Calibri" w:cs="Calibri"/>
          <w:szCs w:val="22"/>
          <w:lang w:val="en-US"/>
        </w:rPr>
        <w:t xml:space="preserve"> can also schedule re-transmission resource</w:t>
      </w:r>
    </w:p>
    <w:p w14:paraId="7530E933"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transmitter UE and/or receiver UE</w:t>
      </w:r>
    </w:p>
    <w:p w14:paraId="706F3BDE"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If receiver UE, the indication is in the form of HARQ ACK/NAK</w:t>
      </w:r>
    </w:p>
    <w:p w14:paraId="765894AD"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If transmitter UE, FFS</w:t>
      </w:r>
    </w:p>
    <w:p w14:paraId="3F4CB9BE" w14:textId="77777777" w:rsidR="00321013" w:rsidRDefault="00321013" w:rsidP="00321013">
      <w:pPr>
        <w:pStyle w:val="LGTdoc"/>
        <w:spacing w:after="180"/>
        <w:ind w:left="0" w:firstLine="0"/>
        <w:rPr>
          <w:rFonts w:ascii="Calibri" w:hAnsi="Calibri" w:cs="Calibri"/>
          <w:szCs w:val="22"/>
          <w:lang w:val="en-US"/>
        </w:rPr>
      </w:pPr>
    </w:p>
    <w:p w14:paraId="7D7E8277"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eastAsia="ko-KR"/>
        </w:rPr>
        <w:t>R1-1901463(TP for TS38.885) is agreed.</w:t>
      </w:r>
    </w:p>
    <w:p w14:paraId="79600444" w14:textId="77777777" w:rsidR="00321013" w:rsidRDefault="00321013" w:rsidP="00321013">
      <w:pPr>
        <w:pStyle w:val="LGTdoc"/>
        <w:spacing w:after="180"/>
        <w:rPr>
          <w:rFonts w:ascii="Calibri" w:hAnsi="Calibri" w:cs="Calibri"/>
          <w:szCs w:val="22"/>
          <w:lang w:val="en-US"/>
        </w:rPr>
      </w:pPr>
    </w:p>
    <w:p w14:paraId="73909A6A"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(Pre-</w:t>
      </w:r>
      <w:proofErr w:type="gramStart"/>
      <w:r>
        <w:rPr>
          <w:rFonts w:ascii="Calibri" w:hAnsi="Calibri" w:cs="Calibri"/>
          <w:szCs w:val="22"/>
          <w:lang w:val="en-US"/>
        </w:rPr>
        <w:t>)configuration</w:t>
      </w:r>
      <w:proofErr w:type="gramEnd"/>
      <w:r>
        <w:rPr>
          <w:rFonts w:ascii="Calibri" w:hAnsi="Calibri" w:cs="Calibri"/>
          <w:szCs w:val="22"/>
          <w:lang w:val="en-US"/>
        </w:rPr>
        <w:t xml:space="preserve"> indicates whether SL HARQ feedback is enabled or disabled in unicast and/or </w:t>
      </w:r>
      <w:proofErr w:type="spellStart"/>
      <w:r>
        <w:rPr>
          <w:rFonts w:ascii="Calibri" w:hAnsi="Calibri" w:cs="Calibri"/>
          <w:szCs w:val="22"/>
          <w:lang w:val="en-US"/>
        </w:rPr>
        <w:t>groupcast</w:t>
      </w:r>
      <w:proofErr w:type="spellEnd"/>
      <w:r>
        <w:rPr>
          <w:rFonts w:ascii="Calibri" w:hAnsi="Calibri" w:cs="Calibri"/>
          <w:szCs w:val="22"/>
          <w:lang w:val="en-US"/>
        </w:rPr>
        <w:t>.</w:t>
      </w:r>
    </w:p>
    <w:p w14:paraId="0D80BC23"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When (pre-)configuration enables SL HARQ feedback, FFS whether SL HARQ feedback is always used or there is additional condition of actually using SL HARQ feedback</w:t>
      </w:r>
    </w:p>
    <w:p w14:paraId="1EBE4649" w14:textId="77777777" w:rsidR="00321013" w:rsidRDefault="00321013" w:rsidP="00321013">
      <w:pPr>
        <w:pStyle w:val="LGTdoc"/>
        <w:spacing w:after="180"/>
        <w:ind w:left="0" w:firstLine="0"/>
        <w:rPr>
          <w:rFonts w:ascii="Calibri" w:hAnsi="Calibri" w:cs="Calibri"/>
          <w:szCs w:val="22"/>
          <w:lang w:val="en-US"/>
        </w:rPr>
      </w:pPr>
    </w:p>
    <w:p w14:paraId="049B2182"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 xml:space="preserve">SL open-loop power control is supported. </w:t>
      </w:r>
    </w:p>
    <w:p w14:paraId="4E613A8A"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 xml:space="preserve">For unicast, </w:t>
      </w:r>
      <w:proofErr w:type="spellStart"/>
      <w:r>
        <w:rPr>
          <w:rFonts w:ascii="Calibri" w:hAnsi="Calibri" w:cs="Calibri"/>
          <w:szCs w:val="22"/>
          <w:lang w:val="en-US"/>
        </w:rPr>
        <w:t>groupcast</w:t>
      </w:r>
      <w:proofErr w:type="spellEnd"/>
      <w:r>
        <w:rPr>
          <w:rFonts w:ascii="Calibri" w:hAnsi="Calibri" w:cs="Calibri"/>
          <w:szCs w:val="22"/>
          <w:lang w:val="en-US"/>
        </w:rPr>
        <w:t xml:space="preserve">, broadcast, it is supported that the open-loop power control is based on the </w:t>
      </w:r>
      <w:proofErr w:type="spellStart"/>
      <w:r>
        <w:rPr>
          <w:rFonts w:ascii="Calibri" w:hAnsi="Calibri" w:cs="Calibri"/>
          <w:szCs w:val="22"/>
          <w:lang w:val="en-US"/>
        </w:rPr>
        <w:t>pathloss</w:t>
      </w:r>
      <w:proofErr w:type="spellEnd"/>
      <w:r>
        <w:rPr>
          <w:rFonts w:ascii="Calibri" w:hAnsi="Calibri" w:cs="Calibri"/>
          <w:szCs w:val="22"/>
          <w:lang w:val="en-US"/>
        </w:rPr>
        <w:t xml:space="preserve"> between TX UE and </w:t>
      </w:r>
      <w:proofErr w:type="spellStart"/>
      <w:r>
        <w:rPr>
          <w:rFonts w:ascii="Calibri" w:hAnsi="Calibri" w:cs="Calibri"/>
          <w:szCs w:val="22"/>
          <w:lang w:val="en-US"/>
        </w:rPr>
        <w:t>gNB</w:t>
      </w:r>
      <w:proofErr w:type="spellEnd"/>
      <w:r>
        <w:rPr>
          <w:rFonts w:ascii="Calibri" w:hAnsi="Calibri" w:cs="Calibri"/>
          <w:szCs w:val="22"/>
          <w:lang w:val="en-US"/>
        </w:rPr>
        <w:t xml:space="preserve"> (if TX UE is in-coverage).</w:t>
      </w:r>
    </w:p>
    <w:p w14:paraId="030F9076"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 xml:space="preserve">This is at least to mitigate interference to UL reception at </w:t>
      </w:r>
      <w:proofErr w:type="spellStart"/>
      <w:r>
        <w:rPr>
          <w:rFonts w:ascii="Calibri" w:hAnsi="Calibri" w:cs="Calibri"/>
          <w:szCs w:val="22"/>
          <w:lang w:val="en-US"/>
        </w:rPr>
        <w:t>gNB</w:t>
      </w:r>
      <w:proofErr w:type="spellEnd"/>
      <w:r>
        <w:rPr>
          <w:rFonts w:ascii="Calibri" w:hAnsi="Calibri" w:cs="Calibri"/>
          <w:szCs w:val="22"/>
          <w:lang w:val="en-US"/>
        </w:rPr>
        <w:t>.</w:t>
      </w:r>
    </w:p>
    <w:p w14:paraId="0725A78F"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 xml:space="preserve">Rel-14 LTE </w:t>
      </w:r>
      <w:proofErr w:type="spellStart"/>
      <w:r>
        <w:rPr>
          <w:rFonts w:ascii="Calibri" w:hAnsi="Calibri" w:cs="Calibri"/>
          <w:szCs w:val="22"/>
          <w:lang w:val="en-US"/>
        </w:rPr>
        <w:t>sidelink</w:t>
      </w:r>
      <w:proofErr w:type="spellEnd"/>
      <w:r>
        <w:rPr>
          <w:rFonts w:ascii="Calibri" w:hAnsi="Calibri" w:cs="Calibri"/>
          <w:szCs w:val="22"/>
          <w:lang w:val="en-US"/>
        </w:rPr>
        <w:t xml:space="preserve"> open-loop power control is the baseline.</w:t>
      </w:r>
    </w:p>
    <w:p w14:paraId="4A99BE44" w14:textId="77777777" w:rsidR="00321013" w:rsidRDefault="00321013" w:rsidP="00321013">
      <w:pPr>
        <w:pStyle w:val="LGTdoc"/>
        <w:numPr>
          <w:ilvl w:val="2"/>
          <w:numId w:val="36"/>
        </w:numPr>
        <w:spacing w:after="180"/>
        <w:ind w:left="3200"/>
        <w:rPr>
          <w:rFonts w:ascii="Calibri" w:hAnsi="Calibri" w:cs="Calibri"/>
          <w:szCs w:val="22"/>
          <w:lang w:val="en-US"/>
        </w:rPr>
      </w:pPr>
      <w:proofErr w:type="spellStart"/>
      <w:proofErr w:type="gramStart"/>
      <w:r>
        <w:rPr>
          <w:rFonts w:ascii="Calibri" w:hAnsi="Calibri" w:cs="Calibri"/>
          <w:szCs w:val="22"/>
          <w:lang w:val="en-US"/>
        </w:rPr>
        <w:t>gNB</w:t>
      </w:r>
      <w:proofErr w:type="spellEnd"/>
      <w:proofErr w:type="gramEnd"/>
      <w:r>
        <w:rPr>
          <w:rFonts w:ascii="Calibri" w:hAnsi="Calibri" w:cs="Calibri"/>
          <w:szCs w:val="22"/>
          <w:lang w:val="en-US"/>
        </w:rPr>
        <w:t xml:space="preserve"> should be able to enable/disable this power control.</w:t>
      </w:r>
    </w:p>
    <w:p w14:paraId="072512B6"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 xml:space="preserve">At least for unicast, it is supported that the open-loop power control is also based on the </w:t>
      </w:r>
      <w:proofErr w:type="spellStart"/>
      <w:r>
        <w:rPr>
          <w:rFonts w:ascii="Calibri" w:hAnsi="Calibri" w:cs="Calibri"/>
          <w:szCs w:val="22"/>
          <w:lang w:val="en-US"/>
        </w:rPr>
        <w:t>pathloss</w:t>
      </w:r>
      <w:proofErr w:type="spellEnd"/>
      <w:r>
        <w:rPr>
          <w:rFonts w:ascii="Calibri" w:hAnsi="Calibri" w:cs="Calibri"/>
          <w:szCs w:val="22"/>
          <w:lang w:val="en-US"/>
        </w:rPr>
        <w:t xml:space="preserve"> between TX UE and RX UE.</w:t>
      </w:r>
    </w:p>
    <w:p w14:paraId="344B7668"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(Pre-</w:t>
      </w:r>
      <w:proofErr w:type="gramStart"/>
      <w:r>
        <w:rPr>
          <w:rFonts w:ascii="Calibri" w:hAnsi="Calibri" w:cs="Calibri"/>
          <w:szCs w:val="22"/>
          <w:lang w:val="en-US"/>
        </w:rPr>
        <w:t>)configuration</w:t>
      </w:r>
      <w:proofErr w:type="gramEnd"/>
      <w:r>
        <w:rPr>
          <w:rFonts w:ascii="Calibri" w:hAnsi="Calibri" w:cs="Calibri"/>
          <w:szCs w:val="22"/>
          <w:lang w:val="en-US"/>
        </w:rPr>
        <w:t xml:space="preserve"> should be able to enable/disable this power control.</w:t>
      </w:r>
    </w:p>
    <w:p w14:paraId="4E0A46A7"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 xml:space="preserve">FFS whether this is applicable to </w:t>
      </w:r>
      <w:proofErr w:type="spellStart"/>
      <w:r>
        <w:rPr>
          <w:rFonts w:ascii="Calibri" w:hAnsi="Calibri" w:cs="Calibri"/>
          <w:szCs w:val="22"/>
          <w:lang w:val="en-US"/>
        </w:rPr>
        <w:t>groupcast</w:t>
      </w:r>
      <w:proofErr w:type="spellEnd"/>
    </w:p>
    <w:p w14:paraId="7B454A75"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 xml:space="preserve">FFS whether this requires information signaling in the </w:t>
      </w:r>
      <w:proofErr w:type="spellStart"/>
      <w:r>
        <w:rPr>
          <w:rFonts w:ascii="Calibri" w:hAnsi="Calibri" w:cs="Calibri"/>
          <w:szCs w:val="22"/>
          <w:lang w:val="en-US"/>
        </w:rPr>
        <w:t>sidelink</w:t>
      </w:r>
      <w:proofErr w:type="spellEnd"/>
      <w:r>
        <w:rPr>
          <w:rFonts w:ascii="Calibri" w:hAnsi="Calibri" w:cs="Calibri"/>
          <w:szCs w:val="22"/>
          <w:lang w:val="en-US"/>
        </w:rPr>
        <w:t>.</w:t>
      </w:r>
    </w:p>
    <w:p w14:paraId="2C4669E2"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Further study its potential impact, e.g., on resource allocation.</w:t>
      </w:r>
    </w:p>
    <w:p w14:paraId="2458D4DA"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FFS whether closed-loop power control is additionally needed</w:t>
      </w:r>
    </w:p>
    <w:p w14:paraId="7EEA6930" w14:textId="77777777" w:rsidR="00321013" w:rsidRDefault="00321013" w:rsidP="00321013">
      <w:pPr>
        <w:pStyle w:val="LGTdoc"/>
        <w:spacing w:after="180"/>
        <w:ind w:left="0" w:firstLine="0"/>
        <w:rPr>
          <w:rFonts w:ascii="Calibri" w:hAnsi="Calibri" w:cs="Calibri"/>
          <w:szCs w:val="22"/>
          <w:lang w:val="en-US"/>
        </w:rPr>
      </w:pPr>
    </w:p>
    <w:p w14:paraId="01D246E9"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 xml:space="preserve">Long-term measurement of </w:t>
      </w:r>
      <w:proofErr w:type="spellStart"/>
      <w:r>
        <w:rPr>
          <w:rFonts w:ascii="Calibri" w:hAnsi="Calibri" w:cs="Calibri"/>
          <w:szCs w:val="22"/>
          <w:lang w:val="en-US"/>
        </w:rPr>
        <w:t>sidelink</w:t>
      </w:r>
      <w:proofErr w:type="spellEnd"/>
      <w:r>
        <w:rPr>
          <w:rFonts w:ascii="Calibri" w:hAnsi="Calibri" w:cs="Calibri"/>
          <w:szCs w:val="22"/>
          <w:lang w:val="en-US"/>
        </w:rPr>
        <w:t xml:space="preserve"> signal is supported at least for unicast.</w:t>
      </w:r>
    </w:p>
    <w:p w14:paraId="7AF6FE7B"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Long-term measurement here means a measurement with L3 filtering.</w:t>
      </w:r>
    </w:p>
    <w:p w14:paraId="708DAA78"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This measurement is used at least for the open-loop power control.</w:t>
      </w:r>
    </w:p>
    <w:p w14:paraId="05D1C332"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FFS for other purpose</w:t>
      </w:r>
    </w:p>
    <w:p w14:paraId="5B3A038B"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measurement metric</w:t>
      </w:r>
    </w:p>
    <w:p w14:paraId="5BA6D60B"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which signal is used</w:t>
      </w:r>
    </w:p>
    <w:p w14:paraId="2A6E4913"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whether feedback of this measurement is needed</w:t>
      </w:r>
    </w:p>
    <w:p w14:paraId="63F63903"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 xml:space="preserve">FFS whether this is applicable to </w:t>
      </w:r>
      <w:proofErr w:type="spellStart"/>
      <w:r>
        <w:rPr>
          <w:rFonts w:ascii="Calibri" w:hAnsi="Calibri" w:cs="Calibri"/>
          <w:szCs w:val="22"/>
          <w:lang w:val="en-US"/>
        </w:rPr>
        <w:t>groupcast</w:t>
      </w:r>
      <w:proofErr w:type="spellEnd"/>
    </w:p>
    <w:p w14:paraId="77F6237E" w14:textId="77777777" w:rsidR="00321013" w:rsidRDefault="00321013" w:rsidP="00321013">
      <w:pPr>
        <w:pStyle w:val="LGTdoc"/>
        <w:spacing w:after="180"/>
        <w:rPr>
          <w:rFonts w:ascii="Calibri" w:hAnsi="Calibri" w:cs="Calibri"/>
          <w:szCs w:val="22"/>
          <w:lang w:val="en-US"/>
        </w:rPr>
      </w:pPr>
    </w:p>
    <w:p w14:paraId="38BC9F32" w14:textId="77777777" w:rsidR="00321013" w:rsidRDefault="00321013" w:rsidP="00321013">
      <w:pPr>
        <w:ind w:left="0" w:firstLine="0"/>
        <w:rPr>
          <w:rFonts w:ascii="Calibri" w:eastAsia="바탕" w:hAnsi="Calibri" w:cs="Calibri"/>
          <w:sz w:val="22"/>
          <w:szCs w:val="22"/>
          <w:lang w:val="en-US" w:eastAsia="ko-KR"/>
        </w:rPr>
      </w:pPr>
      <w:r>
        <w:rPr>
          <w:rFonts w:ascii="Calibri" w:eastAsia="바탕" w:hAnsi="Calibri" w:cs="Calibri"/>
          <w:sz w:val="22"/>
          <w:szCs w:val="22"/>
          <w:highlight w:val="darkYellow"/>
          <w:lang w:val="en-US" w:eastAsia="ko-KR"/>
        </w:rPr>
        <w:t>Working assumption</w:t>
      </w:r>
      <w:r>
        <w:rPr>
          <w:rFonts w:ascii="Calibri" w:eastAsia="바탕" w:hAnsi="Calibri" w:cs="Calibri"/>
          <w:sz w:val="22"/>
          <w:szCs w:val="22"/>
          <w:lang w:val="en-US" w:eastAsia="ko-KR"/>
        </w:rPr>
        <w:t xml:space="preserve"> (RAN1 Ad-hoc1901):</w:t>
      </w:r>
    </w:p>
    <w:p w14:paraId="373415E9"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 xml:space="preserve">When HARQ feedback is enabled for </w:t>
      </w:r>
      <w:proofErr w:type="spellStart"/>
      <w:r>
        <w:rPr>
          <w:rFonts w:ascii="Calibri" w:hAnsi="Calibri" w:cs="Calibri"/>
          <w:szCs w:val="22"/>
          <w:lang w:val="en-US"/>
        </w:rPr>
        <w:t>groupcast</w:t>
      </w:r>
      <w:proofErr w:type="spellEnd"/>
      <w:r>
        <w:rPr>
          <w:rFonts w:ascii="Calibri" w:hAnsi="Calibri" w:cs="Calibri"/>
          <w:szCs w:val="22"/>
          <w:lang w:val="en-US"/>
        </w:rPr>
        <w:t>, support (options as identified in RAN1#95):</w:t>
      </w:r>
    </w:p>
    <w:p w14:paraId="64394FD4"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Option 1: Receiver UE transmits only HARQ NACK</w:t>
      </w:r>
    </w:p>
    <w:p w14:paraId="05B85D19"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Option 2: Receiver UE transmits HARQ ACK/NACK</w:t>
      </w:r>
    </w:p>
    <w:p w14:paraId="0CD83CD6"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 xml:space="preserve">FFS applicability of option 1 and option 2 – this part is </w:t>
      </w:r>
      <w:proofErr w:type="spellStart"/>
      <w:r>
        <w:rPr>
          <w:rFonts w:ascii="Calibri" w:hAnsi="Calibri" w:cs="Calibri"/>
          <w:szCs w:val="22"/>
          <w:lang w:val="en-US"/>
        </w:rPr>
        <w:t>particulary</w:t>
      </w:r>
      <w:proofErr w:type="spellEnd"/>
      <w:r>
        <w:rPr>
          <w:rFonts w:ascii="Calibri" w:hAnsi="Calibri" w:cs="Calibri"/>
          <w:szCs w:val="22"/>
          <w:lang w:val="en-US"/>
        </w:rPr>
        <w:t xml:space="preserve"> relevant to confirm (or not) the working assumption</w:t>
      </w:r>
    </w:p>
    <w:p w14:paraId="01C492D7" w14:textId="77777777" w:rsidR="00321013" w:rsidRPr="00321013" w:rsidRDefault="00321013" w:rsidP="001310EA">
      <w:pPr>
        <w:pStyle w:val="LGTdoc"/>
        <w:spacing w:before="100" w:beforeAutospacing="1" w:after="180" w:afterAutospacing="1"/>
        <w:ind w:left="0" w:firstLine="0"/>
        <w:rPr>
          <w:rFonts w:ascii="Calibri" w:hAnsi="Calibri"/>
          <w:szCs w:val="22"/>
          <w:lang w:val="en-US" w:eastAsia="ko-KR"/>
        </w:rPr>
      </w:pPr>
    </w:p>
    <w:p w14:paraId="49022534" w14:textId="154FB3DD" w:rsidR="00EB2677" w:rsidRDefault="00EB2677" w:rsidP="00EB2677">
      <w:pPr>
        <w:pStyle w:val="LGTdoc"/>
        <w:spacing w:after="180"/>
        <w:ind w:left="0" w:firstLine="0"/>
        <w:rPr>
          <w:rFonts w:ascii="Calibri" w:hAnsi="Calibri" w:cs="Calibri"/>
          <w:szCs w:val="22"/>
          <w:lang w:val="en-US" w:eastAsia="ko-KR"/>
        </w:rPr>
      </w:pPr>
      <w:r>
        <w:rPr>
          <w:rFonts w:ascii="Calibri" w:hAnsi="Calibri" w:cs="Calibri"/>
          <w:szCs w:val="22"/>
          <w:highlight w:val="green"/>
          <w:lang w:val="en-US" w:eastAsia="ko-KR"/>
        </w:rPr>
        <w:t>Agreements</w:t>
      </w:r>
      <w:r>
        <w:rPr>
          <w:rFonts w:ascii="Calibri" w:hAnsi="Calibri" w:cs="Calibri"/>
          <w:szCs w:val="22"/>
          <w:lang w:val="en-US" w:eastAsia="ko-KR"/>
        </w:rPr>
        <w:t xml:space="preserve"> (RAN1#96):</w:t>
      </w:r>
    </w:p>
    <w:p w14:paraId="7D984BDD" w14:textId="19C19BA8" w:rsidR="00EB2677" w:rsidRPr="00EB2677" w:rsidRDefault="00EB2677" w:rsidP="00EB2677">
      <w:pPr>
        <w:numPr>
          <w:ilvl w:val="0"/>
          <w:numId w:val="40"/>
        </w:numPr>
        <w:rPr>
          <w:rFonts w:ascii="Calibri" w:hAnsi="Calibri"/>
          <w:sz w:val="22"/>
        </w:rPr>
      </w:pPr>
      <w:r w:rsidRPr="00EB2677">
        <w:rPr>
          <w:rFonts w:ascii="Calibri" w:hAnsi="Calibri"/>
          <w:sz w:val="22"/>
        </w:rPr>
        <w:t xml:space="preserve"> (Pre-</w:t>
      </w:r>
      <w:proofErr w:type="gramStart"/>
      <w:r w:rsidRPr="00EB2677">
        <w:rPr>
          <w:rFonts w:ascii="Calibri" w:hAnsi="Calibri"/>
          <w:sz w:val="22"/>
        </w:rPr>
        <w:t>)configuration</w:t>
      </w:r>
      <w:proofErr w:type="gramEnd"/>
      <w:r w:rsidRPr="00EB2677">
        <w:rPr>
          <w:rFonts w:ascii="Calibri" w:hAnsi="Calibri"/>
          <w:sz w:val="22"/>
        </w:rPr>
        <w:t xml:space="preserve"> indicates the time gap between PSFCH and the associated PSSCH for Mode 1 and Mode 2.</w:t>
      </w:r>
    </w:p>
    <w:p w14:paraId="55E72354" w14:textId="3644EA30" w:rsidR="00EB2677" w:rsidRPr="00EB2677" w:rsidRDefault="00EB2677" w:rsidP="00EB2677">
      <w:pPr>
        <w:ind w:left="0" w:firstLine="0"/>
        <w:rPr>
          <w:rFonts w:ascii="Calibri" w:hAnsi="Calibri"/>
          <w:sz w:val="22"/>
        </w:rPr>
      </w:pPr>
    </w:p>
    <w:p w14:paraId="1F43372B" w14:textId="77777777" w:rsidR="00EB2677" w:rsidRPr="00EB2677" w:rsidRDefault="00EB2677" w:rsidP="00EB2677">
      <w:pPr>
        <w:numPr>
          <w:ilvl w:val="0"/>
          <w:numId w:val="40"/>
        </w:numPr>
        <w:rPr>
          <w:rFonts w:ascii="Calibri" w:hAnsi="Calibri"/>
          <w:sz w:val="22"/>
        </w:rPr>
      </w:pPr>
      <w:r w:rsidRPr="00EB2677">
        <w:rPr>
          <w:rFonts w:ascii="Calibri" w:hAnsi="Calibri"/>
          <w:sz w:val="22"/>
        </w:rPr>
        <w:t xml:space="preserve">In mode 1 for unicast and </w:t>
      </w:r>
      <w:proofErr w:type="spellStart"/>
      <w:r w:rsidRPr="00EB2677">
        <w:rPr>
          <w:rFonts w:ascii="Calibri" w:hAnsi="Calibri"/>
          <w:sz w:val="22"/>
        </w:rPr>
        <w:t>groupcast</w:t>
      </w:r>
      <w:proofErr w:type="spellEnd"/>
      <w:r w:rsidRPr="00EB2677">
        <w:rPr>
          <w:rFonts w:ascii="Calibri" w:hAnsi="Calibri"/>
          <w:sz w:val="22"/>
        </w:rPr>
        <w:t xml:space="preserve">, it is supported for the transmitter UE via </w:t>
      </w:r>
      <w:proofErr w:type="spellStart"/>
      <w:r w:rsidRPr="00EB2677">
        <w:rPr>
          <w:rFonts w:ascii="Calibri" w:hAnsi="Calibri"/>
          <w:sz w:val="22"/>
        </w:rPr>
        <w:t>Uu</w:t>
      </w:r>
      <w:proofErr w:type="spellEnd"/>
      <w:r w:rsidRPr="00EB2677">
        <w:rPr>
          <w:rFonts w:ascii="Calibri" w:hAnsi="Calibri"/>
          <w:sz w:val="22"/>
        </w:rPr>
        <w:t xml:space="preserve"> link to report an indication to </w:t>
      </w:r>
      <w:proofErr w:type="spellStart"/>
      <w:r w:rsidRPr="00EB2677">
        <w:rPr>
          <w:rFonts w:ascii="Calibri" w:hAnsi="Calibri"/>
          <w:sz w:val="22"/>
        </w:rPr>
        <w:t>gNB</w:t>
      </w:r>
      <w:proofErr w:type="spellEnd"/>
      <w:r w:rsidRPr="00EB2677">
        <w:rPr>
          <w:rFonts w:ascii="Calibri" w:hAnsi="Calibri"/>
          <w:sz w:val="22"/>
        </w:rPr>
        <w:t xml:space="preserve"> to indicate the need for retransmission of a TB transmitted by the transmitter UE. </w:t>
      </w:r>
    </w:p>
    <w:p w14:paraId="70A82471" w14:textId="77777777" w:rsidR="00EB2677" w:rsidRPr="00EB2677" w:rsidRDefault="00EB2677" w:rsidP="00EB2677">
      <w:pPr>
        <w:numPr>
          <w:ilvl w:val="1"/>
          <w:numId w:val="40"/>
        </w:numPr>
        <w:rPr>
          <w:rFonts w:ascii="Calibri" w:hAnsi="Calibri"/>
          <w:sz w:val="22"/>
        </w:rPr>
      </w:pPr>
      <w:r w:rsidRPr="00EB2677">
        <w:rPr>
          <w:rFonts w:ascii="Calibri" w:hAnsi="Calibri"/>
          <w:sz w:val="22"/>
        </w:rPr>
        <w:t>FFS the format of the indication, e.g., in the form of HARQ ACK/NACK, or in the form of SR/BSR, etc.</w:t>
      </w:r>
    </w:p>
    <w:p w14:paraId="7D8AE940" w14:textId="77777777" w:rsidR="00EB2677" w:rsidRPr="00EB2677" w:rsidRDefault="00EB2677" w:rsidP="00EB2677">
      <w:pPr>
        <w:numPr>
          <w:ilvl w:val="0"/>
          <w:numId w:val="40"/>
        </w:numPr>
        <w:rPr>
          <w:rFonts w:ascii="Calibri" w:hAnsi="Calibri"/>
          <w:sz w:val="22"/>
        </w:rPr>
      </w:pPr>
      <w:r w:rsidRPr="00EB2677">
        <w:rPr>
          <w:rFonts w:ascii="Calibri" w:hAnsi="Calibri"/>
          <w:sz w:val="22"/>
        </w:rPr>
        <w:t xml:space="preserve">RAN1 continues discussion on whether to support report from the receiver UE </w:t>
      </w:r>
    </w:p>
    <w:p w14:paraId="55233329" w14:textId="77777777" w:rsidR="00EB2677" w:rsidRPr="00EB2677" w:rsidRDefault="00EB2677" w:rsidP="00EB2677">
      <w:pPr>
        <w:numPr>
          <w:ilvl w:val="1"/>
          <w:numId w:val="40"/>
        </w:numPr>
        <w:rPr>
          <w:rFonts w:ascii="Calibri" w:hAnsi="Calibri"/>
          <w:sz w:val="22"/>
        </w:rPr>
      </w:pPr>
      <w:r w:rsidRPr="00EB2677">
        <w:rPr>
          <w:rFonts w:ascii="Calibri" w:hAnsi="Calibri"/>
          <w:sz w:val="22"/>
        </w:rPr>
        <w:t>No inter-BS communication will be considered.</w:t>
      </w:r>
    </w:p>
    <w:p w14:paraId="26943D62" w14:textId="77777777" w:rsidR="00EB2677" w:rsidRPr="00EB2677" w:rsidRDefault="00EB2677" w:rsidP="00EB2677">
      <w:pPr>
        <w:ind w:left="0" w:firstLine="0"/>
        <w:rPr>
          <w:rFonts w:ascii="Calibri" w:hAnsi="Calibri"/>
          <w:sz w:val="22"/>
        </w:rPr>
      </w:pPr>
    </w:p>
    <w:p w14:paraId="454F53D9" w14:textId="77777777" w:rsidR="00EB2677" w:rsidRPr="00EB2677" w:rsidRDefault="00EB2677" w:rsidP="00EB2677">
      <w:pPr>
        <w:numPr>
          <w:ilvl w:val="0"/>
          <w:numId w:val="41"/>
        </w:numPr>
        <w:rPr>
          <w:rFonts w:ascii="Calibri" w:hAnsi="Calibri"/>
          <w:sz w:val="22"/>
        </w:rPr>
      </w:pPr>
      <w:proofErr w:type="spellStart"/>
      <w:r w:rsidRPr="00EB2677">
        <w:rPr>
          <w:rFonts w:ascii="Calibri" w:hAnsi="Calibri"/>
          <w:sz w:val="22"/>
        </w:rPr>
        <w:lastRenderedPageBreak/>
        <w:t>Sidelink</w:t>
      </w:r>
      <w:proofErr w:type="spellEnd"/>
      <w:r w:rsidRPr="00EB2677">
        <w:rPr>
          <w:rFonts w:ascii="Calibri" w:hAnsi="Calibri"/>
          <w:sz w:val="22"/>
        </w:rPr>
        <w:t xml:space="preserve"> HARQ ACK/NACK report from UE to </w:t>
      </w:r>
      <w:proofErr w:type="spellStart"/>
      <w:r w:rsidRPr="00EB2677">
        <w:rPr>
          <w:rFonts w:ascii="Calibri" w:hAnsi="Calibri"/>
          <w:sz w:val="22"/>
        </w:rPr>
        <w:t>gNB</w:t>
      </w:r>
      <w:proofErr w:type="spellEnd"/>
      <w:r w:rsidRPr="00EB2677">
        <w:rPr>
          <w:rFonts w:ascii="Calibri" w:hAnsi="Calibri"/>
          <w:sz w:val="22"/>
        </w:rPr>
        <w:t xml:space="preserve"> is not supported in Rel-16.</w:t>
      </w:r>
    </w:p>
    <w:p w14:paraId="0F508B5E" w14:textId="77777777" w:rsidR="00EB2677" w:rsidRPr="00EB2677" w:rsidRDefault="00EB2677" w:rsidP="00EB2677">
      <w:pPr>
        <w:ind w:left="0" w:firstLine="0"/>
        <w:rPr>
          <w:rFonts w:ascii="Calibri" w:hAnsi="Calibri"/>
          <w:sz w:val="22"/>
        </w:rPr>
      </w:pPr>
    </w:p>
    <w:p w14:paraId="22F8EC9D" w14:textId="77777777" w:rsidR="00EB2677" w:rsidRPr="00EB2677" w:rsidRDefault="00EB2677" w:rsidP="00EB2677">
      <w:pPr>
        <w:numPr>
          <w:ilvl w:val="0"/>
          <w:numId w:val="42"/>
        </w:numPr>
        <w:rPr>
          <w:rFonts w:ascii="Calibri" w:hAnsi="Calibri"/>
          <w:sz w:val="22"/>
        </w:rPr>
      </w:pPr>
      <w:r w:rsidRPr="00EB2677">
        <w:rPr>
          <w:rFonts w:ascii="Calibri" w:hAnsi="Calibri"/>
          <w:sz w:val="22"/>
        </w:rPr>
        <w:t xml:space="preserve">For unicast RX UEs, SL-RSRP is reported to TX UE </w:t>
      </w:r>
    </w:p>
    <w:p w14:paraId="429A075F" w14:textId="77777777" w:rsidR="00EB2677" w:rsidRPr="00EB2677" w:rsidRDefault="00EB2677" w:rsidP="00EB2677">
      <w:pPr>
        <w:numPr>
          <w:ilvl w:val="0"/>
          <w:numId w:val="42"/>
        </w:numPr>
        <w:rPr>
          <w:rFonts w:ascii="Calibri" w:hAnsi="Calibri"/>
          <w:sz w:val="22"/>
        </w:rPr>
      </w:pPr>
      <w:r w:rsidRPr="00EB2677">
        <w:rPr>
          <w:rFonts w:ascii="Calibri" w:hAnsi="Calibri"/>
          <w:sz w:val="22"/>
        </w:rPr>
        <w:t xml:space="preserve">For </w:t>
      </w:r>
      <w:proofErr w:type="spellStart"/>
      <w:r w:rsidRPr="00EB2677">
        <w:rPr>
          <w:rFonts w:ascii="Calibri" w:hAnsi="Calibri"/>
          <w:sz w:val="22"/>
        </w:rPr>
        <w:t>sidelink</w:t>
      </w:r>
      <w:proofErr w:type="spellEnd"/>
      <w:r w:rsidRPr="00EB2677">
        <w:rPr>
          <w:rFonts w:ascii="Calibri" w:hAnsi="Calibri"/>
          <w:sz w:val="22"/>
        </w:rPr>
        <w:t xml:space="preserve"> open loop power control for unicast for the TX UE, TX UE derives </w:t>
      </w:r>
      <w:proofErr w:type="spellStart"/>
      <w:r w:rsidRPr="00EB2677">
        <w:rPr>
          <w:rFonts w:ascii="Calibri" w:hAnsi="Calibri"/>
          <w:sz w:val="22"/>
        </w:rPr>
        <w:t>pathloss</w:t>
      </w:r>
      <w:proofErr w:type="spellEnd"/>
      <w:r w:rsidRPr="00EB2677">
        <w:rPr>
          <w:rFonts w:ascii="Calibri" w:hAnsi="Calibri"/>
          <w:sz w:val="22"/>
        </w:rPr>
        <w:t xml:space="preserve"> estimation </w:t>
      </w:r>
    </w:p>
    <w:p w14:paraId="2A19942A" w14:textId="77777777" w:rsidR="00EB2677" w:rsidRPr="00EB2677" w:rsidRDefault="00EB2677" w:rsidP="00EB2677">
      <w:pPr>
        <w:numPr>
          <w:ilvl w:val="1"/>
          <w:numId w:val="42"/>
        </w:numPr>
        <w:rPr>
          <w:rFonts w:ascii="Calibri" w:hAnsi="Calibri"/>
          <w:sz w:val="22"/>
        </w:rPr>
      </w:pPr>
      <w:r w:rsidRPr="00EB2677">
        <w:rPr>
          <w:rFonts w:ascii="Calibri" w:hAnsi="Calibri"/>
          <w:sz w:val="22"/>
        </w:rPr>
        <w:t xml:space="preserve">Revisit during the WI phase w.r.t. whether or not there is a need regarding how to handle </w:t>
      </w:r>
      <w:proofErr w:type="spellStart"/>
      <w:r w:rsidRPr="00EB2677">
        <w:rPr>
          <w:rFonts w:ascii="Calibri" w:hAnsi="Calibri"/>
          <w:sz w:val="22"/>
        </w:rPr>
        <w:t>pathloss</w:t>
      </w:r>
      <w:proofErr w:type="spellEnd"/>
      <w:r w:rsidRPr="00EB2677">
        <w:rPr>
          <w:rFonts w:ascii="Calibri" w:hAnsi="Calibri"/>
          <w:sz w:val="22"/>
        </w:rPr>
        <w:t xml:space="preserve"> estimation for OLPC before SL-RSRP is available for a RX UE </w:t>
      </w:r>
    </w:p>
    <w:p w14:paraId="3255E221" w14:textId="77777777" w:rsidR="00EB2677" w:rsidRPr="00EB2677" w:rsidRDefault="00EB2677" w:rsidP="00EB2677">
      <w:pPr>
        <w:ind w:left="0" w:firstLine="0"/>
        <w:rPr>
          <w:rFonts w:ascii="Calibri" w:hAnsi="Calibri"/>
          <w:sz w:val="22"/>
        </w:rPr>
      </w:pPr>
    </w:p>
    <w:p w14:paraId="08D82E3C" w14:textId="77777777" w:rsidR="00EB2677" w:rsidRPr="00EB2677" w:rsidRDefault="00EB2677" w:rsidP="00EB2677">
      <w:pPr>
        <w:numPr>
          <w:ilvl w:val="0"/>
          <w:numId w:val="43"/>
        </w:numPr>
        <w:rPr>
          <w:rFonts w:ascii="Calibri" w:hAnsi="Calibri"/>
          <w:sz w:val="22"/>
        </w:rPr>
      </w:pPr>
      <w:r w:rsidRPr="00EB2677">
        <w:rPr>
          <w:rFonts w:ascii="Calibri" w:hAnsi="Calibri"/>
          <w:sz w:val="22"/>
        </w:rPr>
        <w:t>TPC commands for SL PC are not supported</w:t>
      </w:r>
    </w:p>
    <w:p w14:paraId="68726DCA" w14:textId="77777777" w:rsidR="00EB2677" w:rsidRPr="00EB2677" w:rsidRDefault="00EB2677" w:rsidP="00EB2677">
      <w:pPr>
        <w:ind w:left="0" w:firstLine="0"/>
        <w:rPr>
          <w:rFonts w:ascii="Calibri" w:hAnsi="Calibri"/>
          <w:sz w:val="22"/>
        </w:rPr>
      </w:pPr>
    </w:p>
    <w:p w14:paraId="46B9319C" w14:textId="77777777" w:rsidR="00EB2677" w:rsidRPr="00EB2677" w:rsidRDefault="00EB2677" w:rsidP="00EB2677">
      <w:pPr>
        <w:numPr>
          <w:ilvl w:val="0"/>
          <w:numId w:val="43"/>
        </w:numPr>
        <w:rPr>
          <w:rFonts w:ascii="Calibri" w:hAnsi="Calibri"/>
          <w:sz w:val="22"/>
        </w:rPr>
      </w:pPr>
      <w:r w:rsidRPr="00EB2677">
        <w:rPr>
          <w:rFonts w:ascii="Calibri" w:hAnsi="Calibri"/>
          <w:sz w:val="22"/>
        </w:rPr>
        <w:t xml:space="preserve">For </w:t>
      </w:r>
      <w:proofErr w:type="spellStart"/>
      <w:r w:rsidRPr="00EB2677">
        <w:rPr>
          <w:rFonts w:ascii="Calibri" w:hAnsi="Calibri"/>
          <w:sz w:val="22"/>
        </w:rPr>
        <w:t>sidelink</w:t>
      </w:r>
      <w:proofErr w:type="spellEnd"/>
      <w:r w:rsidRPr="00EB2677">
        <w:rPr>
          <w:rFonts w:ascii="Calibri" w:hAnsi="Calibri"/>
          <w:sz w:val="22"/>
        </w:rPr>
        <w:t xml:space="preserve"> </w:t>
      </w:r>
      <w:proofErr w:type="spellStart"/>
      <w:r w:rsidRPr="00EB2677">
        <w:rPr>
          <w:rFonts w:ascii="Calibri" w:hAnsi="Calibri"/>
          <w:sz w:val="22"/>
        </w:rPr>
        <w:t>groupcast</w:t>
      </w:r>
      <w:proofErr w:type="spellEnd"/>
      <w:r w:rsidRPr="00EB2677">
        <w:rPr>
          <w:rFonts w:ascii="Calibri" w:hAnsi="Calibri"/>
          <w:sz w:val="22"/>
        </w:rPr>
        <w:t>, it is supported to use TX-RX distance and/or RSRP in deciding whether to send HARQ feedback.</w:t>
      </w:r>
    </w:p>
    <w:p w14:paraId="49B0F9F3" w14:textId="77777777" w:rsidR="00EB2677" w:rsidRPr="00EB2677" w:rsidRDefault="00EB2677" w:rsidP="00EB2677">
      <w:pPr>
        <w:numPr>
          <w:ilvl w:val="1"/>
          <w:numId w:val="43"/>
        </w:numPr>
        <w:rPr>
          <w:rFonts w:ascii="Calibri" w:hAnsi="Calibri"/>
          <w:sz w:val="22"/>
        </w:rPr>
      </w:pPr>
      <w:r w:rsidRPr="00EB2677">
        <w:rPr>
          <w:rFonts w:ascii="Calibri" w:hAnsi="Calibri"/>
          <w:sz w:val="22"/>
        </w:rPr>
        <w:t xml:space="preserve">Details to be discussed during WI phase, including whether the information on TX-RX distance is explicitly </w:t>
      </w:r>
      <w:proofErr w:type="spellStart"/>
      <w:r w:rsidRPr="00EB2677">
        <w:rPr>
          <w:rFonts w:ascii="Calibri" w:hAnsi="Calibri"/>
          <w:sz w:val="22"/>
        </w:rPr>
        <w:t>signaled</w:t>
      </w:r>
      <w:proofErr w:type="spellEnd"/>
      <w:r w:rsidRPr="00EB2677">
        <w:rPr>
          <w:rFonts w:ascii="Calibri" w:hAnsi="Calibri"/>
          <w:sz w:val="22"/>
        </w:rPr>
        <w:t xml:space="preserve"> or implicitly derived, whether/how this operation is related to resource allocation, accuracy of distance and/or RSRP, the aspects related to “and/or”, etc.</w:t>
      </w:r>
    </w:p>
    <w:p w14:paraId="2571B5AC" w14:textId="77777777" w:rsidR="00EB2677" w:rsidRPr="00EB2677" w:rsidRDefault="00EB2677" w:rsidP="00EB2677">
      <w:pPr>
        <w:numPr>
          <w:ilvl w:val="1"/>
          <w:numId w:val="43"/>
        </w:numPr>
        <w:rPr>
          <w:rFonts w:ascii="Calibri" w:hAnsi="Calibri"/>
          <w:sz w:val="22"/>
        </w:rPr>
      </w:pPr>
      <w:r w:rsidRPr="00EB2677">
        <w:rPr>
          <w:rFonts w:ascii="Calibri" w:hAnsi="Calibri"/>
          <w:sz w:val="22"/>
        </w:rPr>
        <w:t>This feature can be disabled/enabled</w:t>
      </w:r>
    </w:p>
    <w:p w14:paraId="16534B86" w14:textId="77777777" w:rsidR="00EB2677" w:rsidRPr="00EF1780" w:rsidRDefault="00EB2677" w:rsidP="00EB2677">
      <w:pPr>
        <w:ind w:left="0" w:firstLine="0"/>
        <w:rPr>
          <w:rFonts w:ascii="Calibri" w:eastAsia="SimSun" w:hAnsi="Calibri"/>
          <w:sz w:val="22"/>
          <w:lang w:eastAsia="zh-CN"/>
        </w:rPr>
      </w:pPr>
    </w:p>
    <w:p w14:paraId="14850476" w14:textId="77777777" w:rsidR="00EB2677" w:rsidRPr="00EB2677" w:rsidRDefault="00EB2677" w:rsidP="00EB2677">
      <w:pPr>
        <w:ind w:left="0" w:firstLine="0"/>
        <w:rPr>
          <w:rFonts w:ascii="Calibri" w:hAnsi="Calibri"/>
          <w:sz w:val="22"/>
        </w:rPr>
      </w:pPr>
      <w:r w:rsidRPr="00EB2677">
        <w:rPr>
          <w:rFonts w:ascii="Calibri" w:hAnsi="Calibri"/>
          <w:sz w:val="22"/>
          <w:highlight w:val="darkYellow"/>
        </w:rPr>
        <w:t>Working assumption:</w:t>
      </w:r>
    </w:p>
    <w:p w14:paraId="4E08DFDC" w14:textId="77777777" w:rsidR="00EB2677" w:rsidRPr="00EB2677" w:rsidRDefault="00EB2677" w:rsidP="00EB2677">
      <w:pPr>
        <w:numPr>
          <w:ilvl w:val="0"/>
          <w:numId w:val="43"/>
        </w:numPr>
        <w:rPr>
          <w:rFonts w:ascii="Calibri" w:hAnsi="Calibri"/>
          <w:sz w:val="22"/>
        </w:rPr>
      </w:pPr>
      <w:r w:rsidRPr="00EB2677">
        <w:rPr>
          <w:rFonts w:ascii="Calibri" w:hAnsi="Calibri"/>
          <w:sz w:val="22"/>
        </w:rPr>
        <w:t>For unicast, the following CSI reporting is supported based on non-</w:t>
      </w:r>
      <w:proofErr w:type="spellStart"/>
      <w:r w:rsidRPr="00EB2677">
        <w:rPr>
          <w:rFonts w:ascii="Calibri" w:hAnsi="Calibri"/>
          <w:sz w:val="22"/>
        </w:rPr>
        <w:t>subband</w:t>
      </w:r>
      <w:proofErr w:type="spellEnd"/>
      <w:r w:rsidRPr="00EB2677">
        <w:rPr>
          <w:rFonts w:ascii="Calibri" w:hAnsi="Calibri"/>
          <w:sz w:val="22"/>
        </w:rPr>
        <w:t>-based aperiodic CSI reporting mechanism assuming no more than 4-port:</w:t>
      </w:r>
    </w:p>
    <w:p w14:paraId="4580CF37" w14:textId="77777777" w:rsidR="00EB2677" w:rsidRPr="00EB2677" w:rsidRDefault="00EB2677" w:rsidP="00EB2677">
      <w:pPr>
        <w:numPr>
          <w:ilvl w:val="1"/>
          <w:numId w:val="43"/>
        </w:numPr>
        <w:rPr>
          <w:rFonts w:ascii="Calibri" w:hAnsi="Calibri"/>
          <w:sz w:val="22"/>
        </w:rPr>
      </w:pPr>
      <w:r w:rsidRPr="00EB2677">
        <w:rPr>
          <w:rFonts w:ascii="Calibri" w:hAnsi="Calibri"/>
          <w:sz w:val="22"/>
        </w:rPr>
        <w:t>CQI</w:t>
      </w:r>
    </w:p>
    <w:p w14:paraId="799A5814" w14:textId="77777777" w:rsidR="00EB2677" w:rsidRPr="00EB2677" w:rsidRDefault="00EB2677" w:rsidP="00EB2677">
      <w:pPr>
        <w:numPr>
          <w:ilvl w:val="1"/>
          <w:numId w:val="43"/>
        </w:numPr>
        <w:rPr>
          <w:rFonts w:ascii="Calibri" w:hAnsi="Calibri"/>
          <w:sz w:val="22"/>
        </w:rPr>
      </w:pPr>
      <w:r w:rsidRPr="00EB2677">
        <w:rPr>
          <w:rFonts w:ascii="Calibri" w:hAnsi="Calibri"/>
          <w:sz w:val="22"/>
        </w:rPr>
        <w:t>RI</w:t>
      </w:r>
    </w:p>
    <w:p w14:paraId="3131F512" w14:textId="77777777" w:rsidR="00EB2677" w:rsidRPr="00EB2677" w:rsidRDefault="00EB2677" w:rsidP="00EB2677">
      <w:pPr>
        <w:numPr>
          <w:ilvl w:val="1"/>
          <w:numId w:val="43"/>
        </w:numPr>
        <w:rPr>
          <w:rFonts w:ascii="Calibri" w:hAnsi="Calibri"/>
          <w:sz w:val="22"/>
        </w:rPr>
      </w:pPr>
      <w:r w:rsidRPr="00EB2677">
        <w:rPr>
          <w:rFonts w:ascii="Calibri" w:hAnsi="Calibri"/>
          <w:sz w:val="22"/>
        </w:rPr>
        <w:t>PMI</w:t>
      </w:r>
    </w:p>
    <w:p w14:paraId="64938C7A" w14:textId="77777777" w:rsidR="00EB2677" w:rsidRPr="00EB2677" w:rsidRDefault="00EB2677" w:rsidP="00EB2677">
      <w:pPr>
        <w:numPr>
          <w:ilvl w:val="0"/>
          <w:numId w:val="43"/>
        </w:numPr>
        <w:rPr>
          <w:rFonts w:ascii="Calibri" w:hAnsi="Calibri"/>
          <w:sz w:val="22"/>
        </w:rPr>
      </w:pPr>
      <w:r w:rsidRPr="00EB2677">
        <w:rPr>
          <w:rFonts w:ascii="Calibri" w:hAnsi="Calibri"/>
          <w:sz w:val="22"/>
        </w:rPr>
        <w:t>CSI reporting can be enabled and disabled by configuration.</w:t>
      </w:r>
    </w:p>
    <w:p w14:paraId="0B811577" w14:textId="77777777" w:rsidR="00EB2677" w:rsidRPr="00EB2677" w:rsidRDefault="00EB2677" w:rsidP="00EB2677">
      <w:pPr>
        <w:numPr>
          <w:ilvl w:val="1"/>
          <w:numId w:val="43"/>
        </w:numPr>
        <w:rPr>
          <w:rFonts w:ascii="Calibri" w:hAnsi="Calibri"/>
          <w:sz w:val="22"/>
        </w:rPr>
      </w:pPr>
      <w:r w:rsidRPr="00EB2677">
        <w:rPr>
          <w:rFonts w:ascii="Calibri" w:hAnsi="Calibri"/>
          <w:sz w:val="22"/>
        </w:rPr>
        <w:t>It is supported to configure a subset of the above metric for CSI reporting.</w:t>
      </w:r>
    </w:p>
    <w:p w14:paraId="72213458" w14:textId="77777777" w:rsidR="00EB2677" w:rsidRPr="00EB2677" w:rsidRDefault="00EB2677" w:rsidP="00EB2677">
      <w:pPr>
        <w:numPr>
          <w:ilvl w:val="0"/>
          <w:numId w:val="43"/>
        </w:numPr>
        <w:rPr>
          <w:rFonts w:ascii="Calibri" w:hAnsi="Calibri"/>
          <w:sz w:val="22"/>
        </w:rPr>
      </w:pPr>
      <w:r w:rsidRPr="00EB2677">
        <w:rPr>
          <w:rFonts w:ascii="Calibri" w:hAnsi="Calibri"/>
          <w:sz w:val="22"/>
        </w:rPr>
        <w:t>There is no standalone RS transmission dedicated to CSI reporting in Rel-16</w:t>
      </w:r>
    </w:p>
    <w:p w14:paraId="7EE2040F" w14:textId="77777777" w:rsidR="00EB2677" w:rsidRPr="00EB2677" w:rsidRDefault="00EB2677" w:rsidP="00EB2677">
      <w:pPr>
        <w:numPr>
          <w:ilvl w:val="0"/>
          <w:numId w:val="43"/>
        </w:numPr>
        <w:rPr>
          <w:rFonts w:ascii="Calibri" w:hAnsi="Calibri"/>
          <w:sz w:val="22"/>
        </w:rPr>
      </w:pPr>
      <w:r w:rsidRPr="00EB2677">
        <w:rPr>
          <w:rFonts w:ascii="Calibri" w:hAnsi="Calibri"/>
          <w:sz w:val="22"/>
        </w:rPr>
        <w:t xml:space="preserve">NR </w:t>
      </w:r>
      <w:proofErr w:type="spellStart"/>
      <w:r w:rsidRPr="00EB2677">
        <w:rPr>
          <w:rFonts w:ascii="Calibri" w:hAnsi="Calibri"/>
          <w:sz w:val="22"/>
        </w:rPr>
        <w:t>sidelink</w:t>
      </w:r>
      <w:proofErr w:type="spellEnd"/>
      <w:r w:rsidRPr="00EB2677">
        <w:rPr>
          <w:rFonts w:ascii="Calibri" w:hAnsi="Calibri"/>
          <w:sz w:val="22"/>
        </w:rPr>
        <w:t xml:space="preserve"> CSI strives to reuse the CSI framework for NR </w:t>
      </w:r>
      <w:proofErr w:type="spellStart"/>
      <w:r w:rsidRPr="00EB2677">
        <w:rPr>
          <w:rFonts w:ascii="Calibri" w:hAnsi="Calibri"/>
          <w:sz w:val="22"/>
        </w:rPr>
        <w:t>Uu</w:t>
      </w:r>
      <w:proofErr w:type="spellEnd"/>
      <w:r w:rsidRPr="00EB2677">
        <w:rPr>
          <w:rFonts w:ascii="Calibri" w:hAnsi="Calibri"/>
          <w:sz w:val="22"/>
        </w:rPr>
        <w:t>.</w:t>
      </w:r>
    </w:p>
    <w:p w14:paraId="3FC2A976" w14:textId="77777777" w:rsidR="00EB2677" w:rsidRPr="00EB2677" w:rsidRDefault="00EB2677" w:rsidP="00EB2677">
      <w:pPr>
        <w:numPr>
          <w:ilvl w:val="1"/>
          <w:numId w:val="43"/>
        </w:numPr>
        <w:rPr>
          <w:rFonts w:ascii="Calibri" w:hAnsi="Calibri"/>
          <w:sz w:val="22"/>
        </w:rPr>
      </w:pPr>
      <w:r w:rsidRPr="00EB2677">
        <w:rPr>
          <w:rFonts w:ascii="Calibri" w:hAnsi="Calibri"/>
          <w:sz w:val="22"/>
        </w:rPr>
        <w:t>Discuss details during WI phase</w:t>
      </w:r>
    </w:p>
    <w:p w14:paraId="29EBF101" w14:textId="77777777" w:rsidR="00EB2677" w:rsidRPr="00EB2677" w:rsidRDefault="00EB2677" w:rsidP="00EB2677">
      <w:pPr>
        <w:ind w:left="0" w:firstLine="0"/>
        <w:rPr>
          <w:rFonts w:ascii="Calibri" w:hAnsi="Calibri"/>
          <w:sz w:val="22"/>
        </w:rPr>
      </w:pPr>
    </w:p>
    <w:p w14:paraId="45B6042D" w14:textId="77777777" w:rsidR="00EB2677" w:rsidRPr="00EB2677" w:rsidRDefault="00EB2677" w:rsidP="00EB2677">
      <w:pPr>
        <w:numPr>
          <w:ilvl w:val="0"/>
          <w:numId w:val="44"/>
        </w:numPr>
        <w:rPr>
          <w:rFonts w:ascii="Calibri" w:hAnsi="Calibri"/>
          <w:sz w:val="22"/>
        </w:rPr>
      </w:pPr>
      <w:r w:rsidRPr="00EB2677">
        <w:rPr>
          <w:rFonts w:ascii="Calibri" w:hAnsi="Calibri"/>
          <w:sz w:val="22"/>
        </w:rPr>
        <w:lastRenderedPageBreak/>
        <w:t>RAN1 concludes the following regarding beam management:</w:t>
      </w:r>
    </w:p>
    <w:p w14:paraId="72CB110E" w14:textId="77777777" w:rsidR="00EB2677" w:rsidRPr="00EB2677" w:rsidRDefault="00EB2677" w:rsidP="00EB2677">
      <w:pPr>
        <w:numPr>
          <w:ilvl w:val="1"/>
          <w:numId w:val="44"/>
        </w:numPr>
        <w:rPr>
          <w:rFonts w:ascii="Calibri" w:hAnsi="Calibri"/>
          <w:sz w:val="22"/>
        </w:rPr>
      </w:pPr>
      <w:r w:rsidRPr="00EB2677">
        <w:rPr>
          <w:rFonts w:ascii="Calibri" w:hAnsi="Calibri"/>
          <w:sz w:val="22"/>
        </w:rPr>
        <w:t>Beam management is beneficial</w:t>
      </w:r>
    </w:p>
    <w:p w14:paraId="735A36B3" w14:textId="77777777" w:rsidR="00EB2677" w:rsidRPr="00EB2677" w:rsidRDefault="00EB2677" w:rsidP="00EB2677">
      <w:pPr>
        <w:numPr>
          <w:ilvl w:val="1"/>
          <w:numId w:val="44"/>
        </w:numPr>
        <w:rPr>
          <w:rFonts w:ascii="Calibri" w:hAnsi="Calibri"/>
          <w:sz w:val="22"/>
        </w:rPr>
      </w:pPr>
      <w:r w:rsidRPr="00EB2677">
        <w:rPr>
          <w:rFonts w:ascii="Calibri" w:hAnsi="Calibri"/>
          <w:sz w:val="22"/>
        </w:rPr>
        <w:t>RAN1 has conducted limited study on the beam management.</w:t>
      </w:r>
    </w:p>
    <w:p w14:paraId="66F17187" w14:textId="77777777" w:rsidR="00EB2677" w:rsidRPr="00EB2677" w:rsidRDefault="00EB2677" w:rsidP="00EB2677">
      <w:pPr>
        <w:numPr>
          <w:ilvl w:val="1"/>
          <w:numId w:val="44"/>
        </w:numPr>
        <w:rPr>
          <w:rFonts w:ascii="Calibri" w:hAnsi="Calibri"/>
          <w:sz w:val="22"/>
        </w:rPr>
      </w:pPr>
      <w:r w:rsidRPr="00EB2677">
        <w:rPr>
          <w:rFonts w:ascii="Calibri" w:hAnsi="Calibri"/>
          <w:sz w:val="22"/>
        </w:rPr>
        <w:t>In FR1, it is feasible to support V2X use cases without beam management.</w:t>
      </w:r>
    </w:p>
    <w:p w14:paraId="579D35A9" w14:textId="77777777" w:rsidR="00EB2677" w:rsidRPr="00EB2677" w:rsidRDefault="00EB2677" w:rsidP="00EB2677">
      <w:pPr>
        <w:numPr>
          <w:ilvl w:val="1"/>
          <w:numId w:val="44"/>
        </w:numPr>
        <w:rPr>
          <w:rFonts w:ascii="Calibri" w:hAnsi="Calibri"/>
          <w:sz w:val="22"/>
        </w:rPr>
      </w:pPr>
      <w:r w:rsidRPr="00EB2677">
        <w:rPr>
          <w:rFonts w:ascii="Calibri" w:hAnsi="Calibri"/>
          <w:sz w:val="22"/>
        </w:rPr>
        <w:t>In FR2, it is feasible to support some V2X use cases without beam management in some scenarios.</w:t>
      </w:r>
    </w:p>
    <w:p w14:paraId="45208AA2" w14:textId="77777777" w:rsidR="00EB2677" w:rsidRPr="00EB2677" w:rsidRDefault="00EB2677" w:rsidP="00EB2677">
      <w:pPr>
        <w:numPr>
          <w:ilvl w:val="2"/>
          <w:numId w:val="44"/>
        </w:numPr>
        <w:rPr>
          <w:rFonts w:ascii="Calibri" w:hAnsi="Calibri"/>
          <w:sz w:val="22"/>
        </w:rPr>
      </w:pPr>
      <w:r w:rsidRPr="00EB2677">
        <w:rPr>
          <w:rFonts w:ascii="Calibri" w:hAnsi="Calibri"/>
          <w:sz w:val="22"/>
        </w:rPr>
        <w:t>Panel selection is necessary to improve the communication range in FR2.</w:t>
      </w:r>
    </w:p>
    <w:p w14:paraId="0C733475" w14:textId="77777777" w:rsidR="00EB2677" w:rsidRPr="00EB2677" w:rsidRDefault="00EB2677" w:rsidP="00EB2677">
      <w:pPr>
        <w:ind w:left="0" w:firstLine="0"/>
        <w:rPr>
          <w:rFonts w:ascii="Calibri" w:hAnsi="Calibri"/>
          <w:b/>
          <w:sz w:val="22"/>
          <w:u w:val="single"/>
        </w:rPr>
      </w:pPr>
      <w:r w:rsidRPr="00EB2677">
        <w:rPr>
          <w:rFonts w:ascii="Calibri" w:hAnsi="Calibri"/>
          <w:b/>
          <w:sz w:val="22"/>
          <w:u w:val="single"/>
        </w:rPr>
        <w:t>Conclusion:</w:t>
      </w:r>
    </w:p>
    <w:p w14:paraId="3AB02A8C" w14:textId="77777777" w:rsidR="00EB2677" w:rsidRPr="00EB2677" w:rsidRDefault="00EB2677" w:rsidP="00EB2677">
      <w:pPr>
        <w:numPr>
          <w:ilvl w:val="0"/>
          <w:numId w:val="44"/>
        </w:numPr>
        <w:rPr>
          <w:rFonts w:ascii="Calibri" w:hAnsi="Calibri"/>
          <w:sz w:val="22"/>
        </w:rPr>
      </w:pPr>
      <w:r w:rsidRPr="00EB2677">
        <w:rPr>
          <w:rFonts w:ascii="Calibri" w:hAnsi="Calibri"/>
          <w:sz w:val="22"/>
        </w:rPr>
        <w:t>There is no consensus in supporting beam management for normative work for NR V2X in Rel-16.</w:t>
      </w:r>
    </w:p>
    <w:p w14:paraId="1071555C" w14:textId="77777777" w:rsidR="003A3873" w:rsidRDefault="003A3873" w:rsidP="00EB2677">
      <w:pPr>
        <w:ind w:left="0" w:firstLine="0"/>
      </w:pPr>
    </w:p>
    <w:p w14:paraId="67BC775D" w14:textId="41E94461" w:rsidR="00EB2677" w:rsidRDefault="001F2D9E" w:rsidP="00EB2677">
      <w:pPr>
        <w:pStyle w:val="LGTdoc"/>
        <w:spacing w:after="180"/>
        <w:ind w:left="0" w:firstLine="0"/>
        <w:rPr>
          <w:rFonts w:ascii="Calibri" w:hAnsi="Calibri" w:cs="Calibri"/>
          <w:szCs w:val="22"/>
          <w:lang w:val="en-US" w:eastAsia="ko-KR"/>
        </w:rPr>
      </w:pPr>
      <w:r>
        <w:rPr>
          <w:rFonts w:ascii="Calibri" w:hAnsi="Calibri" w:cs="Calibri"/>
          <w:szCs w:val="22"/>
          <w:highlight w:val="green"/>
          <w:lang w:val="en-US" w:eastAsia="ko-KR"/>
        </w:rPr>
        <w:t xml:space="preserve">Objective of WID on 5G V2X with NR </w:t>
      </w:r>
      <w:proofErr w:type="spellStart"/>
      <w:proofErr w:type="gramStart"/>
      <w:r>
        <w:rPr>
          <w:rFonts w:ascii="Calibri" w:hAnsi="Calibri" w:cs="Calibri"/>
          <w:szCs w:val="22"/>
          <w:highlight w:val="green"/>
          <w:lang w:val="en-US" w:eastAsia="ko-KR"/>
        </w:rPr>
        <w:t>sidelink</w:t>
      </w:r>
      <w:proofErr w:type="spellEnd"/>
      <w:r>
        <w:rPr>
          <w:rFonts w:ascii="Calibri" w:hAnsi="Calibri" w:cs="Calibri"/>
          <w:szCs w:val="22"/>
          <w:highlight w:val="green"/>
          <w:lang w:val="en-US" w:eastAsia="ko-KR"/>
        </w:rPr>
        <w:t xml:space="preserve"> </w:t>
      </w:r>
      <w:r w:rsidR="00EB2677">
        <w:rPr>
          <w:rFonts w:ascii="Calibri" w:hAnsi="Calibri" w:cs="Calibri"/>
          <w:szCs w:val="22"/>
          <w:lang w:val="en-US" w:eastAsia="ko-KR"/>
        </w:rPr>
        <w:t xml:space="preserve"> (</w:t>
      </w:r>
      <w:proofErr w:type="gramEnd"/>
      <w:r w:rsidR="00EB2677">
        <w:rPr>
          <w:rFonts w:ascii="Calibri" w:hAnsi="Calibri" w:cs="Calibri"/>
          <w:szCs w:val="22"/>
          <w:lang w:val="en-US" w:eastAsia="ko-KR"/>
        </w:rPr>
        <w:t>RAN#83):</w:t>
      </w:r>
    </w:p>
    <w:p w14:paraId="5383CB40" w14:textId="77777777" w:rsidR="001F2D9E" w:rsidRPr="001F2D9E" w:rsidRDefault="001F2D9E" w:rsidP="001F2D9E">
      <w:pPr>
        <w:numPr>
          <w:ilvl w:val="0"/>
          <w:numId w:val="45"/>
        </w:numPr>
        <w:overflowPunct w:val="0"/>
        <w:autoSpaceDE w:val="0"/>
        <w:autoSpaceDN w:val="0"/>
        <w:adjustRightInd w:val="0"/>
        <w:spacing w:before="0" w:line="240" w:lineRule="auto"/>
        <w:rPr>
          <w:rFonts w:ascii="Calibri" w:eastAsia="맑은 고딕" w:hAnsi="Calibri"/>
          <w:sz w:val="22"/>
          <w:lang w:eastAsia="ko-KR"/>
        </w:rPr>
      </w:pPr>
      <w:proofErr w:type="spellStart"/>
      <w:r w:rsidRPr="001F2D9E">
        <w:rPr>
          <w:rFonts w:ascii="Calibri" w:hAnsi="Calibri"/>
          <w:sz w:val="22"/>
          <w:lang w:eastAsia="ko-KR"/>
        </w:rPr>
        <w:t>Sidelink</w:t>
      </w:r>
      <w:proofErr w:type="spellEnd"/>
      <w:r w:rsidRPr="001F2D9E">
        <w:rPr>
          <w:rFonts w:ascii="Calibri" w:hAnsi="Calibri"/>
          <w:sz w:val="22"/>
          <w:lang w:eastAsia="ko-KR"/>
        </w:rPr>
        <w:t xml:space="preserve"> physical layer procedures as per the study outcome</w:t>
      </w:r>
    </w:p>
    <w:p w14:paraId="02192FA5" w14:textId="77777777" w:rsidR="001F2D9E" w:rsidRPr="001F2D9E" w:rsidRDefault="001F2D9E" w:rsidP="001F2D9E">
      <w:pPr>
        <w:numPr>
          <w:ilvl w:val="1"/>
          <w:numId w:val="45"/>
        </w:numPr>
        <w:overflowPunct w:val="0"/>
        <w:autoSpaceDE w:val="0"/>
        <w:autoSpaceDN w:val="0"/>
        <w:adjustRightInd w:val="0"/>
        <w:spacing w:before="0" w:line="240" w:lineRule="auto"/>
        <w:rPr>
          <w:rFonts w:ascii="Calibri" w:hAnsi="Calibri"/>
          <w:sz w:val="22"/>
          <w:lang w:eastAsia="ko-KR"/>
        </w:rPr>
      </w:pPr>
      <w:r w:rsidRPr="001F2D9E">
        <w:rPr>
          <w:rFonts w:ascii="Calibri" w:hAnsi="Calibri"/>
          <w:sz w:val="22"/>
          <w:lang w:eastAsia="ko-KR"/>
        </w:rPr>
        <w:t>HARQ procedures [RAN1, RAN2]</w:t>
      </w:r>
    </w:p>
    <w:p w14:paraId="1B4574CE" w14:textId="77777777" w:rsidR="001F2D9E" w:rsidRPr="001F2D9E" w:rsidRDefault="001F2D9E" w:rsidP="001F2D9E">
      <w:pPr>
        <w:numPr>
          <w:ilvl w:val="1"/>
          <w:numId w:val="45"/>
        </w:numPr>
        <w:overflowPunct w:val="0"/>
        <w:autoSpaceDE w:val="0"/>
        <w:autoSpaceDN w:val="0"/>
        <w:adjustRightInd w:val="0"/>
        <w:spacing w:before="0" w:line="240" w:lineRule="auto"/>
        <w:rPr>
          <w:rFonts w:ascii="Calibri" w:hAnsi="Calibri"/>
          <w:sz w:val="22"/>
          <w:lang w:eastAsia="ko-KR"/>
        </w:rPr>
      </w:pPr>
      <w:r w:rsidRPr="001F2D9E">
        <w:rPr>
          <w:rFonts w:ascii="Calibri" w:hAnsi="Calibri"/>
          <w:sz w:val="22"/>
          <w:lang w:eastAsia="ko-KR"/>
        </w:rPr>
        <w:t>CSI acquisition for unicast [RAN1]</w:t>
      </w:r>
    </w:p>
    <w:p w14:paraId="529ECE97" w14:textId="77777777" w:rsidR="001F2D9E" w:rsidRPr="001F2D9E" w:rsidRDefault="001F2D9E" w:rsidP="001F2D9E">
      <w:pPr>
        <w:numPr>
          <w:ilvl w:val="2"/>
          <w:numId w:val="45"/>
        </w:numPr>
        <w:overflowPunct w:val="0"/>
        <w:autoSpaceDE w:val="0"/>
        <w:autoSpaceDN w:val="0"/>
        <w:adjustRightInd w:val="0"/>
        <w:spacing w:before="0" w:line="240" w:lineRule="auto"/>
        <w:rPr>
          <w:rFonts w:ascii="Calibri" w:hAnsi="Calibri"/>
          <w:sz w:val="22"/>
          <w:lang w:eastAsia="ko-KR"/>
        </w:rPr>
      </w:pPr>
      <w:r w:rsidRPr="001F2D9E">
        <w:rPr>
          <w:rFonts w:ascii="Calibri" w:hAnsi="Calibri"/>
          <w:sz w:val="22"/>
          <w:lang w:eastAsia="ko-KR"/>
        </w:rPr>
        <w:t>CQI/RI reporting is supported and they are always reported together. No PMI reporting is supported in this work. Multi-rank PSSCH transmission is supported up to two antenna ports.</w:t>
      </w:r>
    </w:p>
    <w:p w14:paraId="316859D6" w14:textId="77777777" w:rsidR="001F2D9E" w:rsidRPr="001F2D9E" w:rsidRDefault="001F2D9E" w:rsidP="001F2D9E">
      <w:pPr>
        <w:numPr>
          <w:ilvl w:val="2"/>
          <w:numId w:val="45"/>
        </w:numPr>
        <w:overflowPunct w:val="0"/>
        <w:autoSpaceDE w:val="0"/>
        <w:autoSpaceDN w:val="0"/>
        <w:adjustRightInd w:val="0"/>
        <w:spacing w:before="0" w:line="240" w:lineRule="auto"/>
        <w:rPr>
          <w:rFonts w:ascii="Calibri" w:hAnsi="Calibri"/>
          <w:sz w:val="22"/>
          <w:lang w:eastAsia="ko-KR"/>
        </w:rPr>
      </w:pPr>
      <w:r w:rsidRPr="001F2D9E">
        <w:rPr>
          <w:rFonts w:ascii="Calibri" w:hAnsi="Calibri"/>
          <w:sz w:val="22"/>
          <w:lang w:eastAsia="ko-KR"/>
        </w:rPr>
        <w:t xml:space="preserve">In </w:t>
      </w:r>
      <w:proofErr w:type="spellStart"/>
      <w:r w:rsidRPr="001F2D9E">
        <w:rPr>
          <w:rFonts w:ascii="Calibri" w:hAnsi="Calibri"/>
          <w:sz w:val="22"/>
          <w:lang w:eastAsia="ko-KR"/>
        </w:rPr>
        <w:t>sidelink</w:t>
      </w:r>
      <w:proofErr w:type="spellEnd"/>
      <w:r w:rsidRPr="001F2D9E">
        <w:rPr>
          <w:rFonts w:ascii="Calibri" w:hAnsi="Calibri"/>
          <w:sz w:val="22"/>
          <w:lang w:eastAsia="ko-KR"/>
        </w:rPr>
        <w:t>, CSI is delivered using PSSCH (including PSSCH containing CSI only) using the resource allocation procedure for data transmission.</w:t>
      </w:r>
    </w:p>
    <w:p w14:paraId="0B4B3E90" w14:textId="77777777" w:rsidR="001F2D9E" w:rsidRPr="001F2D9E" w:rsidRDefault="001F2D9E" w:rsidP="001F2D9E">
      <w:pPr>
        <w:numPr>
          <w:ilvl w:val="1"/>
          <w:numId w:val="45"/>
        </w:numPr>
        <w:overflowPunct w:val="0"/>
        <w:autoSpaceDE w:val="0"/>
        <w:autoSpaceDN w:val="0"/>
        <w:adjustRightInd w:val="0"/>
        <w:spacing w:before="0" w:line="240" w:lineRule="auto"/>
        <w:rPr>
          <w:rFonts w:ascii="Calibri" w:hAnsi="Calibri"/>
          <w:sz w:val="22"/>
          <w:lang w:eastAsia="ko-KR"/>
        </w:rPr>
      </w:pPr>
      <w:r w:rsidRPr="001F2D9E">
        <w:rPr>
          <w:rFonts w:ascii="Calibri" w:hAnsi="Calibri"/>
          <w:sz w:val="22"/>
          <w:lang w:eastAsia="ko-KR"/>
        </w:rPr>
        <w:t>Power control [RAN1, RAN2]</w:t>
      </w:r>
    </w:p>
    <w:p w14:paraId="44756BFC" w14:textId="77777777" w:rsidR="00EB2677" w:rsidRDefault="00EB2677" w:rsidP="00EB2677">
      <w:pPr>
        <w:ind w:left="0" w:firstLine="0"/>
      </w:pPr>
    </w:p>
    <w:p w14:paraId="6D38B58A" w14:textId="0950A21C" w:rsidR="00F720AD" w:rsidRDefault="00F720AD" w:rsidP="00F720AD">
      <w:pPr>
        <w:pStyle w:val="LGTdoc"/>
        <w:spacing w:after="180"/>
        <w:ind w:left="0" w:firstLine="0"/>
        <w:rPr>
          <w:rFonts w:ascii="Calibri" w:hAnsi="Calibri" w:cs="Calibri"/>
          <w:szCs w:val="22"/>
          <w:lang w:val="en-US" w:eastAsia="ko-KR"/>
        </w:rPr>
      </w:pPr>
      <w:r>
        <w:rPr>
          <w:rFonts w:ascii="Calibri" w:hAnsi="Calibri" w:cs="Calibri"/>
          <w:szCs w:val="22"/>
          <w:highlight w:val="green"/>
          <w:lang w:val="en-US" w:eastAsia="ko-KR"/>
        </w:rPr>
        <w:t>Agreements</w:t>
      </w:r>
      <w:r>
        <w:rPr>
          <w:rFonts w:ascii="Calibri" w:hAnsi="Calibri" w:cs="Calibri"/>
          <w:szCs w:val="22"/>
          <w:lang w:val="en-US" w:eastAsia="ko-KR"/>
        </w:rPr>
        <w:t xml:space="preserve"> (RAN1#96bis):</w:t>
      </w:r>
    </w:p>
    <w:p w14:paraId="4E5BC858" w14:textId="77777777" w:rsidR="00F720AD" w:rsidRPr="00F720AD" w:rsidRDefault="00F720AD" w:rsidP="00F720AD">
      <w:pPr>
        <w:pStyle w:val="LGTdoc"/>
        <w:numPr>
          <w:ilvl w:val="0"/>
          <w:numId w:val="40"/>
        </w:numPr>
        <w:spacing w:before="100" w:beforeAutospacing="1" w:afterLines="0" w:after="60"/>
        <w:rPr>
          <w:rFonts w:ascii="Calibri" w:hAnsi="Calibri" w:cs="Calibri"/>
          <w:szCs w:val="20"/>
          <w:lang w:val="en-US"/>
        </w:rPr>
      </w:pPr>
      <w:r w:rsidRPr="00F720AD">
        <w:rPr>
          <w:rFonts w:ascii="Calibri" w:hAnsi="Calibri" w:cs="Calibri"/>
          <w:szCs w:val="20"/>
          <w:lang w:val="en-US"/>
        </w:rPr>
        <w:t>Confirm the following working assumption:</w:t>
      </w:r>
    </w:p>
    <w:p w14:paraId="3221AB84" w14:textId="77777777" w:rsidR="00F720AD" w:rsidRPr="00F720AD" w:rsidRDefault="00F720AD" w:rsidP="00F720AD">
      <w:pPr>
        <w:pStyle w:val="LGTdoc"/>
        <w:numPr>
          <w:ilvl w:val="1"/>
          <w:numId w:val="40"/>
        </w:numPr>
        <w:spacing w:before="100" w:beforeAutospacing="1" w:after="180"/>
        <w:rPr>
          <w:rFonts w:ascii="Calibri" w:hAnsi="Calibri" w:cs="Calibri"/>
          <w:szCs w:val="20"/>
          <w:lang w:val="en-US"/>
        </w:rPr>
      </w:pPr>
      <w:r w:rsidRPr="00F720AD">
        <w:rPr>
          <w:rFonts w:ascii="Calibri" w:hAnsi="Calibri" w:cs="Calibri"/>
          <w:szCs w:val="20"/>
          <w:lang w:val="en-US"/>
        </w:rPr>
        <w:t>Working assumption:</w:t>
      </w:r>
    </w:p>
    <w:p w14:paraId="50BDAEBC" w14:textId="77777777" w:rsidR="00F720AD" w:rsidRPr="00F720AD" w:rsidRDefault="00F720AD" w:rsidP="00F720AD">
      <w:pPr>
        <w:pStyle w:val="LGTdoc"/>
        <w:numPr>
          <w:ilvl w:val="2"/>
          <w:numId w:val="40"/>
        </w:numPr>
        <w:spacing w:before="100" w:beforeAutospacing="1" w:after="180"/>
        <w:rPr>
          <w:rFonts w:ascii="Calibri" w:hAnsi="Calibri" w:cs="Calibri"/>
          <w:szCs w:val="20"/>
          <w:lang w:val="en-US"/>
        </w:rPr>
      </w:pPr>
      <w:r w:rsidRPr="00F720AD">
        <w:rPr>
          <w:rFonts w:ascii="Calibri" w:hAnsi="Calibri" w:cs="Calibri"/>
          <w:szCs w:val="20"/>
          <w:lang w:val="en-US"/>
        </w:rPr>
        <w:t xml:space="preserve">When HARQ feedback is enabled for </w:t>
      </w:r>
      <w:proofErr w:type="spellStart"/>
      <w:r w:rsidRPr="00F720AD">
        <w:rPr>
          <w:rFonts w:ascii="Calibri" w:hAnsi="Calibri" w:cs="Calibri"/>
          <w:szCs w:val="20"/>
          <w:lang w:val="en-US"/>
        </w:rPr>
        <w:t>groupcast</w:t>
      </w:r>
      <w:proofErr w:type="spellEnd"/>
      <w:r w:rsidRPr="00F720AD">
        <w:rPr>
          <w:rFonts w:ascii="Calibri" w:hAnsi="Calibri" w:cs="Calibri"/>
          <w:szCs w:val="20"/>
          <w:lang w:val="en-US"/>
        </w:rPr>
        <w:t>, support (options as identified in RAN1#95):</w:t>
      </w:r>
    </w:p>
    <w:p w14:paraId="17E53C97" w14:textId="77777777" w:rsidR="00F720AD" w:rsidRPr="00F720AD" w:rsidRDefault="00F720AD" w:rsidP="00F720AD">
      <w:pPr>
        <w:pStyle w:val="LGTdoc"/>
        <w:numPr>
          <w:ilvl w:val="3"/>
          <w:numId w:val="40"/>
        </w:numPr>
        <w:spacing w:before="100" w:beforeAutospacing="1" w:after="180"/>
        <w:rPr>
          <w:rFonts w:ascii="Calibri" w:hAnsi="Calibri" w:cs="Calibri"/>
          <w:szCs w:val="20"/>
          <w:lang w:val="en-US"/>
        </w:rPr>
      </w:pPr>
      <w:r w:rsidRPr="00F720AD">
        <w:rPr>
          <w:rFonts w:ascii="Calibri" w:hAnsi="Calibri" w:cs="Calibri"/>
          <w:szCs w:val="20"/>
          <w:lang w:val="en-US"/>
        </w:rPr>
        <w:t>Option 1: Receiver UE transmits only HARQ NACK</w:t>
      </w:r>
    </w:p>
    <w:p w14:paraId="50521B9C" w14:textId="77777777" w:rsidR="00F720AD" w:rsidRPr="00F720AD" w:rsidRDefault="00F720AD" w:rsidP="00F720AD">
      <w:pPr>
        <w:pStyle w:val="LGTdoc"/>
        <w:numPr>
          <w:ilvl w:val="3"/>
          <w:numId w:val="40"/>
        </w:numPr>
        <w:spacing w:before="100" w:beforeAutospacing="1" w:after="180"/>
        <w:rPr>
          <w:rFonts w:ascii="Calibri" w:hAnsi="Calibri" w:cs="Calibri"/>
          <w:szCs w:val="20"/>
          <w:lang w:val="en-US"/>
        </w:rPr>
      </w:pPr>
      <w:r w:rsidRPr="00F720AD">
        <w:rPr>
          <w:rFonts w:ascii="Calibri" w:hAnsi="Calibri" w:cs="Calibri"/>
          <w:szCs w:val="20"/>
          <w:lang w:val="en-US"/>
        </w:rPr>
        <w:t>Option 2: Receiver UE transmits HARQ ACK/NACK</w:t>
      </w:r>
    </w:p>
    <w:p w14:paraId="78FA16B2" w14:textId="77777777" w:rsidR="00F720AD" w:rsidRPr="00F720AD" w:rsidRDefault="00F720AD" w:rsidP="00F720AD">
      <w:pPr>
        <w:pStyle w:val="LGTdoc"/>
        <w:numPr>
          <w:ilvl w:val="0"/>
          <w:numId w:val="40"/>
        </w:numPr>
        <w:spacing w:before="100" w:beforeAutospacing="1" w:after="180"/>
        <w:rPr>
          <w:rFonts w:ascii="Calibri" w:hAnsi="Calibri" w:cs="Calibri"/>
          <w:szCs w:val="20"/>
          <w:lang w:val="en-US"/>
        </w:rPr>
      </w:pPr>
      <w:r w:rsidRPr="00F720AD">
        <w:rPr>
          <w:rFonts w:ascii="Calibri" w:hAnsi="Calibri" w:cs="Calibri"/>
          <w:szCs w:val="20"/>
          <w:lang w:val="en-US"/>
        </w:rPr>
        <w:t>Note: RAN1 has not concluded the respective applicability of option 1 vs. option 2 yet</w:t>
      </w:r>
    </w:p>
    <w:p w14:paraId="339963CC" w14:textId="7CBF34DC" w:rsidR="00F720AD" w:rsidRPr="00F720AD" w:rsidRDefault="00F720AD" w:rsidP="00F720AD">
      <w:pPr>
        <w:rPr>
          <w:rFonts w:ascii="Calibri" w:hAnsi="Calibri"/>
          <w:sz w:val="24"/>
        </w:rPr>
      </w:pPr>
    </w:p>
    <w:p w14:paraId="780B3408" w14:textId="77777777" w:rsidR="00F720AD" w:rsidRPr="00F720AD" w:rsidRDefault="00F720AD" w:rsidP="00F720AD">
      <w:pPr>
        <w:pStyle w:val="LGTdoc"/>
        <w:numPr>
          <w:ilvl w:val="0"/>
          <w:numId w:val="48"/>
        </w:numPr>
        <w:spacing w:before="100" w:beforeAutospacing="1" w:after="180"/>
        <w:rPr>
          <w:rFonts w:ascii="Calibri" w:hAnsi="Calibri" w:cs="Calibri"/>
          <w:szCs w:val="20"/>
        </w:rPr>
      </w:pPr>
      <w:r w:rsidRPr="00F720AD">
        <w:rPr>
          <w:rFonts w:ascii="Calibri" w:hAnsi="Calibri" w:cs="Calibri"/>
          <w:szCs w:val="20"/>
        </w:rPr>
        <w:t xml:space="preserve">In HARQ feedback for </w:t>
      </w:r>
      <w:proofErr w:type="spellStart"/>
      <w:r w:rsidRPr="00F720AD">
        <w:rPr>
          <w:rFonts w:ascii="Calibri" w:hAnsi="Calibri" w:cs="Calibri"/>
          <w:szCs w:val="20"/>
        </w:rPr>
        <w:t>groupcast</w:t>
      </w:r>
      <w:proofErr w:type="spellEnd"/>
      <w:r w:rsidRPr="00F720AD">
        <w:rPr>
          <w:rFonts w:ascii="Calibri" w:hAnsi="Calibri" w:cs="Calibri"/>
          <w:szCs w:val="20"/>
        </w:rPr>
        <w:t>,</w:t>
      </w:r>
    </w:p>
    <w:p w14:paraId="60D7FED5" w14:textId="77777777" w:rsidR="00F720AD" w:rsidRPr="00F720AD" w:rsidRDefault="00F720AD" w:rsidP="00F720AD">
      <w:pPr>
        <w:pStyle w:val="LGTdoc"/>
        <w:numPr>
          <w:ilvl w:val="1"/>
          <w:numId w:val="48"/>
        </w:numPr>
        <w:spacing w:before="100" w:beforeAutospacing="1" w:after="180"/>
        <w:rPr>
          <w:rFonts w:ascii="Calibri" w:hAnsi="Calibri" w:cs="Calibri"/>
          <w:szCs w:val="20"/>
        </w:rPr>
      </w:pPr>
      <w:r w:rsidRPr="00F720AD">
        <w:rPr>
          <w:rFonts w:ascii="Calibri" w:hAnsi="Calibri" w:cs="Calibri"/>
          <w:szCs w:val="20"/>
        </w:rPr>
        <w:t xml:space="preserve">When Option 1 is used for a </w:t>
      </w:r>
      <w:proofErr w:type="spellStart"/>
      <w:r w:rsidRPr="00F720AD">
        <w:rPr>
          <w:rFonts w:ascii="Calibri" w:hAnsi="Calibri" w:cs="Calibri"/>
          <w:szCs w:val="20"/>
        </w:rPr>
        <w:t>groupcast</w:t>
      </w:r>
      <w:proofErr w:type="spellEnd"/>
      <w:r w:rsidRPr="00F720AD">
        <w:rPr>
          <w:rFonts w:ascii="Calibri" w:hAnsi="Calibri" w:cs="Calibri"/>
          <w:szCs w:val="20"/>
        </w:rPr>
        <w:t xml:space="preserve"> transmission, it is supported </w:t>
      </w:r>
    </w:p>
    <w:p w14:paraId="595808D2" w14:textId="77777777" w:rsidR="00F720AD" w:rsidRPr="00F720AD" w:rsidRDefault="00F720AD" w:rsidP="00F720AD">
      <w:pPr>
        <w:pStyle w:val="LGTdoc"/>
        <w:numPr>
          <w:ilvl w:val="2"/>
          <w:numId w:val="48"/>
        </w:numPr>
        <w:spacing w:before="100" w:beforeAutospacing="1" w:after="180"/>
        <w:rPr>
          <w:rFonts w:ascii="Calibri" w:hAnsi="Calibri" w:cs="Calibri"/>
          <w:szCs w:val="20"/>
        </w:rPr>
      </w:pPr>
      <w:r w:rsidRPr="00F720AD">
        <w:rPr>
          <w:rFonts w:ascii="Calibri" w:hAnsi="Calibri" w:cs="Calibri"/>
          <w:szCs w:val="20"/>
        </w:rPr>
        <w:t>all the receiver UEs share a PSFCH</w:t>
      </w:r>
    </w:p>
    <w:p w14:paraId="21573928" w14:textId="77777777" w:rsidR="00F720AD" w:rsidRPr="00F720AD" w:rsidRDefault="00F720AD" w:rsidP="00F720AD">
      <w:pPr>
        <w:pStyle w:val="LGTdoc"/>
        <w:numPr>
          <w:ilvl w:val="2"/>
          <w:numId w:val="48"/>
        </w:numPr>
        <w:spacing w:before="100" w:beforeAutospacing="1" w:after="180"/>
        <w:rPr>
          <w:rFonts w:ascii="Calibri" w:hAnsi="Calibri" w:cs="Calibri"/>
          <w:szCs w:val="20"/>
        </w:rPr>
      </w:pPr>
      <w:r w:rsidRPr="00F720AD">
        <w:rPr>
          <w:rFonts w:ascii="Calibri" w:hAnsi="Calibri" w:cs="Calibri"/>
          <w:szCs w:val="20"/>
        </w:rPr>
        <w:t>FFS: a subset of the receiver UEs share a PSFCH</w:t>
      </w:r>
    </w:p>
    <w:p w14:paraId="2A387758" w14:textId="77777777" w:rsidR="00F720AD" w:rsidRPr="00F720AD" w:rsidRDefault="00F720AD" w:rsidP="00F720AD">
      <w:pPr>
        <w:pStyle w:val="LGTdoc"/>
        <w:numPr>
          <w:ilvl w:val="2"/>
          <w:numId w:val="48"/>
        </w:numPr>
        <w:spacing w:before="100" w:beforeAutospacing="1" w:after="180"/>
        <w:rPr>
          <w:rFonts w:ascii="Calibri" w:hAnsi="Calibri" w:cs="Calibri"/>
          <w:szCs w:val="20"/>
        </w:rPr>
      </w:pPr>
      <w:r w:rsidRPr="00F720AD">
        <w:rPr>
          <w:rFonts w:ascii="Calibri" w:hAnsi="Calibri" w:cs="Calibri"/>
          <w:szCs w:val="20"/>
        </w:rPr>
        <w:t>FFS: all or a subset of receiver UEs share a pool of PSFCH.</w:t>
      </w:r>
    </w:p>
    <w:p w14:paraId="53472D34" w14:textId="77777777" w:rsidR="00F720AD" w:rsidRPr="00F720AD" w:rsidRDefault="00F720AD" w:rsidP="00F720AD">
      <w:pPr>
        <w:pStyle w:val="LGTdoc"/>
        <w:numPr>
          <w:ilvl w:val="1"/>
          <w:numId w:val="48"/>
        </w:numPr>
        <w:spacing w:before="100" w:beforeAutospacing="1" w:after="180"/>
        <w:rPr>
          <w:rFonts w:ascii="Calibri" w:hAnsi="Calibri" w:cs="Calibri"/>
          <w:szCs w:val="20"/>
        </w:rPr>
      </w:pPr>
      <w:r w:rsidRPr="00F720AD">
        <w:rPr>
          <w:rFonts w:ascii="Calibri" w:hAnsi="Calibri" w:cs="Calibri"/>
          <w:szCs w:val="20"/>
        </w:rPr>
        <w:t xml:space="preserve">When Option 2 is used for a </w:t>
      </w:r>
      <w:proofErr w:type="spellStart"/>
      <w:r w:rsidRPr="00F720AD">
        <w:rPr>
          <w:rFonts w:ascii="Calibri" w:hAnsi="Calibri" w:cs="Calibri"/>
          <w:szCs w:val="20"/>
        </w:rPr>
        <w:t>groupcast</w:t>
      </w:r>
      <w:proofErr w:type="spellEnd"/>
      <w:r w:rsidRPr="00F720AD">
        <w:rPr>
          <w:rFonts w:ascii="Calibri" w:hAnsi="Calibri" w:cs="Calibri"/>
          <w:szCs w:val="20"/>
        </w:rPr>
        <w:t xml:space="preserve"> transmission, it is supported </w:t>
      </w:r>
    </w:p>
    <w:p w14:paraId="6C9E139B" w14:textId="77777777" w:rsidR="00F720AD" w:rsidRPr="00F720AD" w:rsidRDefault="00F720AD" w:rsidP="00F720AD">
      <w:pPr>
        <w:pStyle w:val="LGTdoc"/>
        <w:numPr>
          <w:ilvl w:val="2"/>
          <w:numId w:val="48"/>
        </w:numPr>
        <w:spacing w:before="100" w:beforeAutospacing="1" w:after="180"/>
        <w:rPr>
          <w:rFonts w:ascii="Calibri" w:hAnsi="Calibri" w:cs="Calibri"/>
          <w:szCs w:val="20"/>
        </w:rPr>
      </w:pPr>
      <w:proofErr w:type="gramStart"/>
      <w:r w:rsidRPr="00F720AD">
        <w:rPr>
          <w:rFonts w:ascii="Calibri" w:hAnsi="Calibri" w:cs="Calibri"/>
          <w:szCs w:val="20"/>
        </w:rPr>
        <w:t>each</w:t>
      </w:r>
      <w:proofErr w:type="gramEnd"/>
      <w:r w:rsidRPr="00F720AD">
        <w:rPr>
          <w:rFonts w:ascii="Calibri" w:hAnsi="Calibri" w:cs="Calibri"/>
          <w:szCs w:val="20"/>
        </w:rPr>
        <w:t xml:space="preserve"> receiver UE uses a separate PSFCH for</w:t>
      </w:r>
      <w:r w:rsidRPr="00F720AD">
        <w:rPr>
          <w:rFonts w:ascii="Calibri" w:hAnsi="Calibri" w:cs="Calibri"/>
          <w:szCs w:val="20"/>
          <w:lang w:val="en-US"/>
        </w:rPr>
        <w:t xml:space="preserve"> HARQ ACK/NACK</w:t>
      </w:r>
      <w:r w:rsidRPr="00F720AD">
        <w:rPr>
          <w:rFonts w:ascii="Calibri" w:hAnsi="Calibri" w:cs="Calibri"/>
          <w:szCs w:val="20"/>
        </w:rPr>
        <w:t>.</w:t>
      </w:r>
    </w:p>
    <w:p w14:paraId="07631AD9" w14:textId="77777777" w:rsidR="00F720AD" w:rsidRPr="00F720AD" w:rsidRDefault="00F720AD" w:rsidP="00F720AD">
      <w:pPr>
        <w:pStyle w:val="LGTdoc"/>
        <w:numPr>
          <w:ilvl w:val="2"/>
          <w:numId w:val="48"/>
        </w:numPr>
        <w:spacing w:before="100" w:beforeAutospacing="1" w:after="180"/>
        <w:rPr>
          <w:rFonts w:ascii="Calibri" w:hAnsi="Calibri" w:cs="Calibri"/>
          <w:szCs w:val="20"/>
        </w:rPr>
      </w:pPr>
      <w:r w:rsidRPr="00F720AD">
        <w:rPr>
          <w:rFonts w:ascii="Calibri" w:hAnsi="Calibri" w:cs="Calibri"/>
          <w:szCs w:val="20"/>
        </w:rPr>
        <w:t>FFS: all or a subset of receiver UEs share a PSFCH for ACK transmission and another PSFCH for NACK transmission</w:t>
      </w:r>
    </w:p>
    <w:p w14:paraId="00099BED" w14:textId="77777777" w:rsidR="00F720AD" w:rsidRPr="00F720AD" w:rsidRDefault="00F720AD" w:rsidP="00F720AD">
      <w:pPr>
        <w:pStyle w:val="LGTdoc"/>
        <w:numPr>
          <w:ilvl w:val="1"/>
          <w:numId w:val="48"/>
        </w:numPr>
        <w:spacing w:before="100" w:beforeAutospacing="1" w:after="180"/>
        <w:rPr>
          <w:rFonts w:ascii="Calibri" w:hAnsi="Calibri" w:cs="Calibri"/>
          <w:szCs w:val="20"/>
        </w:rPr>
      </w:pPr>
      <w:r w:rsidRPr="00F720AD">
        <w:rPr>
          <w:rFonts w:ascii="Calibri" w:hAnsi="Calibri" w:cs="Calibri"/>
          <w:szCs w:val="20"/>
        </w:rPr>
        <w:t>FFS on which entity and how to allocate PSFCH resource to the receiver UE(s)</w:t>
      </w:r>
    </w:p>
    <w:p w14:paraId="0BAF8335" w14:textId="77777777" w:rsidR="00F720AD" w:rsidRPr="00F720AD" w:rsidRDefault="00F720AD" w:rsidP="00F720AD">
      <w:pPr>
        <w:pStyle w:val="LGTdoc"/>
        <w:numPr>
          <w:ilvl w:val="1"/>
          <w:numId w:val="48"/>
        </w:numPr>
        <w:spacing w:before="100" w:beforeAutospacing="1" w:after="180"/>
        <w:rPr>
          <w:rFonts w:ascii="Calibri" w:hAnsi="Calibri" w:cs="Calibri"/>
          <w:szCs w:val="20"/>
        </w:rPr>
      </w:pPr>
      <w:r w:rsidRPr="00F720AD">
        <w:rPr>
          <w:rFonts w:ascii="Calibri" w:hAnsi="Calibri" w:cs="Calibri"/>
          <w:szCs w:val="20"/>
        </w:rPr>
        <w:t xml:space="preserve">FFS whether or not to additionally support a mixture of option 1 and option 2 for a </w:t>
      </w:r>
      <w:proofErr w:type="spellStart"/>
      <w:r w:rsidRPr="00F720AD">
        <w:rPr>
          <w:rFonts w:ascii="Calibri" w:hAnsi="Calibri" w:cs="Calibri"/>
          <w:szCs w:val="20"/>
        </w:rPr>
        <w:t>groupcast</w:t>
      </w:r>
      <w:proofErr w:type="spellEnd"/>
      <w:r w:rsidRPr="00F720AD">
        <w:rPr>
          <w:rFonts w:ascii="Calibri" w:hAnsi="Calibri" w:cs="Calibri"/>
          <w:szCs w:val="20"/>
        </w:rPr>
        <w:t xml:space="preserve"> transmission</w:t>
      </w:r>
    </w:p>
    <w:p w14:paraId="67492CE5" w14:textId="77777777" w:rsidR="00F720AD" w:rsidRPr="00F720AD" w:rsidRDefault="00F720AD" w:rsidP="00F720AD">
      <w:pPr>
        <w:pStyle w:val="LGTdoc"/>
        <w:numPr>
          <w:ilvl w:val="0"/>
          <w:numId w:val="48"/>
        </w:numPr>
        <w:spacing w:before="100" w:beforeAutospacing="1" w:afterLines="0" w:after="60"/>
        <w:rPr>
          <w:rFonts w:ascii="Calibri" w:hAnsi="Calibri" w:cs="Calibri"/>
          <w:szCs w:val="20"/>
        </w:rPr>
      </w:pPr>
      <w:r w:rsidRPr="00F720AD">
        <w:rPr>
          <w:rFonts w:ascii="Calibri" w:hAnsi="Calibri" w:cs="Calibri"/>
          <w:szCs w:val="20"/>
        </w:rPr>
        <w:t>Note: Each PSFCH is mapped to a time, frequency, and code resource.</w:t>
      </w:r>
    </w:p>
    <w:p w14:paraId="2D45A180" w14:textId="77777777" w:rsidR="00F720AD" w:rsidRPr="00F720AD" w:rsidRDefault="00F720AD" w:rsidP="00F720AD">
      <w:pPr>
        <w:rPr>
          <w:rFonts w:ascii="Calibri" w:hAnsi="Calibri"/>
          <w:sz w:val="24"/>
        </w:rPr>
      </w:pPr>
    </w:p>
    <w:p w14:paraId="726CFBF8" w14:textId="77777777" w:rsidR="00F720AD" w:rsidRPr="00F720AD" w:rsidRDefault="00F720AD" w:rsidP="00F720AD">
      <w:pPr>
        <w:pStyle w:val="LGTdoc"/>
        <w:numPr>
          <w:ilvl w:val="0"/>
          <w:numId w:val="50"/>
        </w:numPr>
        <w:spacing w:before="100" w:beforeAutospacing="1" w:afterLines="0" w:after="60"/>
        <w:rPr>
          <w:rFonts w:ascii="Calibri" w:hAnsi="Calibri" w:cs="Calibri"/>
          <w:szCs w:val="20"/>
          <w:lang w:val="en-US"/>
        </w:rPr>
      </w:pPr>
      <w:r w:rsidRPr="00F720AD">
        <w:rPr>
          <w:rFonts w:ascii="Calibri" w:eastAsia="SimSun" w:hAnsi="Calibri" w:cs="Calibri" w:hint="eastAsia"/>
          <w:szCs w:val="20"/>
          <w:lang w:val="en-US" w:eastAsia="zh-CN"/>
        </w:rPr>
        <w:t>It is supported</w:t>
      </w:r>
      <w:r w:rsidRPr="00F720AD">
        <w:rPr>
          <w:rFonts w:ascii="Calibri" w:eastAsia="SimSun" w:hAnsi="Calibri" w:cs="Calibri"/>
          <w:szCs w:val="20"/>
          <w:lang w:val="en-US" w:eastAsia="zh-CN"/>
        </w:rPr>
        <w:t>,</w:t>
      </w:r>
      <w:r w:rsidRPr="00F720AD">
        <w:rPr>
          <w:rFonts w:ascii="Calibri" w:eastAsia="SimSun" w:hAnsi="Calibri" w:cs="Calibri" w:hint="eastAsia"/>
          <w:szCs w:val="20"/>
          <w:lang w:val="en-US" w:eastAsia="zh-CN"/>
        </w:rPr>
        <w:t xml:space="preserve"> </w:t>
      </w:r>
      <w:r w:rsidRPr="00F720AD">
        <w:rPr>
          <w:rFonts w:ascii="Calibri" w:eastAsia="SimSun" w:hAnsi="Calibri" w:cs="Calibri"/>
          <w:szCs w:val="20"/>
          <w:lang w:val="en-US" w:eastAsia="zh-CN"/>
        </w:rPr>
        <w:t xml:space="preserve">in a resource pool, that within the slots associated with the resource pool, </w:t>
      </w:r>
      <w:r w:rsidRPr="00F720AD">
        <w:rPr>
          <w:rFonts w:ascii="Calibri" w:eastAsia="SimSun" w:hAnsi="Calibri" w:cs="Calibri" w:hint="eastAsia"/>
          <w:szCs w:val="20"/>
          <w:lang w:val="en-US" w:eastAsia="zh-CN"/>
        </w:rPr>
        <w:t xml:space="preserve">PSFCH resources </w:t>
      </w:r>
      <w:r w:rsidRPr="00F720AD">
        <w:rPr>
          <w:rFonts w:ascii="Calibri" w:eastAsia="SimSun" w:hAnsi="Calibri" w:cs="Calibri"/>
          <w:szCs w:val="20"/>
          <w:lang w:val="en-US" w:eastAsia="zh-CN"/>
        </w:rPr>
        <w:t>can be (pre)configured periodically with a period of N slot(s)</w:t>
      </w:r>
    </w:p>
    <w:p w14:paraId="5A0B3EFF" w14:textId="77777777" w:rsidR="00F720AD" w:rsidRPr="00F720AD" w:rsidRDefault="00F720AD" w:rsidP="00F720AD">
      <w:pPr>
        <w:pStyle w:val="LGTdoc"/>
        <w:numPr>
          <w:ilvl w:val="1"/>
          <w:numId w:val="50"/>
        </w:numPr>
        <w:spacing w:before="100" w:beforeAutospacing="1" w:afterLines="0" w:after="60"/>
        <w:rPr>
          <w:rFonts w:ascii="Calibri" w:hAnsi="Calibri" w:cs="Calibri"/>
          <w:szCs w:val="20"/>
          <w:lang w:val="en-US"/>
        </w:rPr>
      </w:pPr>
      <w:r w:rsidRPr="00F720AD">
        <w:rPr>
          <w:rFonts w:ascii="Calibri" w:eastAsia="SimSun" w:hAnsi="Calibri" w:cs="Calibri"/>
          <w:szCs w:val="20"/>
          <w:lang w:val="en-US" w:eastAsia="zh-CN"/>
        </w:rPr>
        <w:t>N is configurable, with the following values</w:t>
      </w:r>
    </w:p>
    <w:p w14:paraId="7C7C97AC" w14:textId="77777777" w:rsidR="00F720AD" w:rsidRPr="00F720AD" w:rsidRDefault="00F720AD" w:rsidP="00F720AD">
      <w:pPr>
        <w:pStyle w:val="LGTdoc"/>
        <w:numPr>
          <w:ilvl w:val="2"/>
          <w:numId w:val="50"/>
        </w:numPr>
        <w:spacing w:before="100" w:beforeAutospacing="1" w:afterLines="0" w:after="60"/>
        <w:rPr>
          <w:rFonts w:ascii="Calibri" w:hAnsi="Calibri" w:cs="Calibri"/>
          <w:szCs w:val="20"/>
          <w:lang w:val="en-US"/>
        </w:rPr>
      </w:pPr>
      <w:r w:rsidRPr="00F720AD">
        <w:rPr>
          <w:rFonts w:ascii="Calibri" w:eastAsia="SimSun" w:hAnsi="Calibri" w:cs="Calibri"/>
          <w:szCs w:val="20"/>
          <w:lang w:val="en-US" w:eastAsia="zh-CN"/>
        </w:rPr>
        <w:t>1</w:t>
      </w:r>
    </w:p>
    <w:p w14:paraId="52D395EC" w14:textId="77777777" w:rsidR="00F720AD" w:rsidRPr="00F720AD" w:rsidRDefault="00F720AD" w:rsidP="00F720AD">
      <w:pPr>
        <w:pStyle w:val="LGTdoc"/>
        <w:numPr>
          <w:ilvl w:val="2"/>
          <w:numId w:val="50"/>
        </w:numPr>
        <w:spacing w:before="100" w:beforeAutospacing="1" w:afterLines="0" w:after="60"/>
        <w:rPr>
          <w:rFonts w:ascii="Calibri" w:hAnsi="Calibri" w:cs="Calibri"/>
          <w:szCs w:val="20"/>
          <w:lang w:val="en-US"/>
        </w:rPr>
      </w:pPr>
      <w:r w:rsidRPr="00F720AD">
        <w:rPr>
          <w:rFonts w:ascii="Calibri" w:eastAsia="SimSun" w:hAnsi="Calibri" w:cs="Calibri"/>
          <w:szCs w:val="20"/>
          <w:lang w:val="en-US" w:eastAsia="zh-CN"/>
        </w:rPr>
        <w:t>At least one more value &gt;1</w:t>
      </w:r>
    </w:p>
    <w:p w14:paraId="1A2B6311" w14:textId="77777777" w:rsidR="00F720AD" w:rsidRPr="00F720AD" w:rsidRDefault="00F720AD" w:rsidP="00F720AD">
      <w:pPr>
        <w:pStyle w:val="LGTdoc"/>
        <w:numPr>
          <w:ilvl w:val="3"/>
          <w:numId w:val="50"/>
        </w:numPr>
        <w:spacing w:before="100" w:beforeAutospacing="1" w:afterLines="0" w:after="60"/>
        <w:rPr>
          <w:rFonts w:ascii="Calibri" w:hAnsi="Calibri" w:cs="Calibri"/>
          <w:szCs w:val="20"/>
          <w:lang w:val="en-US"/>
        </w:rPr>
      </w:pPr>
      <w:r w:rsidRPr="00F720AD">
        <w:rPr>
          <w:rFonts w:ascii="Calibri" w:eastAsia="SimSun" w:hAnsi="Calibri" w:cs="Calibri"/>
          <w:szCs w:val="20"/>
          <w:lang w:val="en-US" w:eastAsia="zh-CN"/>
        </w:rPr>
        <w:t>FFS details</w:t>
      </w:r>
    </w:p>
    <w:p w14:paraId="0D843EF9" w14:textId="77777777" w:rsidR="00F720AD" w:rsidRPr="00F720AD" w:rsidRDefault="00F720AD" w:rsidP="00F720AD">
      <w:pPr>
        <w:pStyle w:val="LGTdoc"/>
        <w:numPr>
          <w:ilvl w:val="1"/>
          <w:numId w:val="50"/>
        </w:numPr>
        <w:spacing w:before="100" w:beforeAutospacing="1" w:afterLines="0" w:after="60"/>
        <w:rPr>
          <w:rFonts w:ascii="Calibri" w:hAnsi="Calibri" w:cs="Calibri"/>
          <w:szCs w:val="20"/>
          <w:lang w:val="en-US"/>
        </w:rPr>
      </w:pPr>
      <w:r w:rsidRPr="00F720AD">
        <w:rPr>
          <w:rFonts w:ascii="Calibri" w:eastAsia="SimSun" w:hAnsi="Calibri" w:cs="Calibri"/>
          <w:szCs w:val="20"/>
          <w:lang w:val="en-US" w:eastAsia="zh-CN"/>
        </w:rPr>
        <w:t>The configuration should also include the possibility of no resource for PSFCH. In this case, HARQ feedback for all transmissions in the resource pool is disabled</w:t>
      </w:r>
    </w:p>
    <w:p w14:paraId="257087FD" w14:textId="77777777" w:rsidR="00F720AD" w:rsidRPr="00F720AD" w:rsidRDefault="00F720AD" w:rsidP="00F720AD">
      <w:pPr>
        <w:pStyle w:val="LGTdoc"/>
        <w:numPr>
          <w:ilvl w:val="0"/>
          <w:numId w:val="50"/>
        </w:numPr>
        <w:spacing w:before="100" w:beforeAutospacing="1" w:afterLines="0" w:after="60"/>
        <w:rPr>
          <w:rFonts w:ascii="Calibri" w:hAnsi="Calibri" w:cs="Calibri"/>
          <w:szCs w:val="20"/>
          <w:lang w:val="en-US"/>
        </w:rPr>
      </w:pPr>
      <w:r w:rsidRPr="00F720AD">
        <w:rPr>
          <w:rFonts w:ascii="Calibri" w:eastAsia="SimSun" w:hAnsi="Calibri" w:cs="Calibri"/>
          <w:szCs w:val="20"/>
          <w:lang w:val="en-US" w:eastAsia="zh-CN"/>
        </w:rPr>
        <w:t>HARQ feedback for transmissions in a resource pool can only be sent on PSFCH in the same resource pool</w:t>
      </w:r>
    </w:p>
    <w:p w14:paraId="64B442A1" w14:textId="77777777" w:rsidR="00F720AD" w:rsidRPr="00F720AD" w:rsidRDefault="00F720AD" w:rsidP="00F720AD">
      <w:pPr>
        <w:rPr>
          <w:rFonts w:ascii="Calibri" w:hAnsi="Calibri"/>
          <w:sz w:val="24"/>
        </w:rPr>
      </w:pPr>
    </w:p>
    <w:p w14:paraId="40E65FB3" w14:textId="77777777" w:rsidR="00F720AD" w:rsidRPr="00F720AD" w:rsidRDefault="00F720AD" w:rsidP="00F720AD">
      <w:pPr>
        <w:pStyle w:val="LGTdoc"/>
        <w:numPr>
          <w:ilvl w:val="0"/>
          <w:numId w:val="51"/>
        </w:numPr>
        <w:spacing w:before="100" w:beforeAutospacing="1" w:afterLines="0" w:after="60"/>
        <w:rPr>
          <w:rFonts w:ascii="Calibri" w:hAnsi="Calibri" w:cs="Calibri"/>
          <w:szCs w:val="20"/>
          <w:lang w:val="en-US"/>
        </w:rPr>
      </w:pPr>
      <w:r w:rsidRPr="00F720AD">
        <w:rPr>
          <w:rFonts w:ascii="Calibri" w:hAnsi="Calibri" w:cs="Calibri" w:hint="eastAsia"/>
          <w:szCs w:val="20"/>
          <w:lang w:val="en-US"/>
        </w:rPr>
        <w:t xml:space="preserve">Support </w:t>
      </w:r>
      <w:r w:rsidRPr="00F720AD">
        <w:rPr>
          <w:rFonts w:ascii="Calibri" w:hAnsi="Calibri" w:cs="Calibri"/>
          <w:szCs w:val="20"/>
          <w:lang w:val="en-US"/>
        </w:rPr>
        <w:t xml:space="preserve">at least </w:t>
      </w:r>
      <w:proofErr w:type="spellStart"/>
      <w:r w:rsidRPr="00F720AD">
        <w:rPr>
          <w:rFonts w:ascii="Calibri" w:hAnsi="Calibri" w:cs="Calibri" w:hint="eastAsia"/>
          <w:szCs w:val="20"/>
          <w:lang w:val="en-US"/>
        </w:rPr>
        <w:t>Sidelink</w:t>
      </w:r>
      <w:proofErr w:type="spellEnd"/>
      <w:r w:rsidRPr="00F720AD">
        <w:rPr>
          <w:rFonts w:ascii="Calibri" w:hAnsi="Calibri" w:cs="Calibri" w:hint="eastAsia"/>
          <w:szCs w:val="20"/>
          <w:lang w:val="en-US"/>
        </w:rPr>
        <w:t xml:space="preserve"> CSI-RS for CQI/RI measurement</w:t>
      </w:r>
    </w:p>
    <w:p w14:paraId="60F22C91" w14:textId="77777777" w:rsidR="00F720AD" w:rsidRPr="00F720AD" w:rsidRDefault="00F720AD" w:rsidP="00F720AD">
      <w:pPr>
        <w:pStyle w:val="LGTdoc"/>
        <w:numPr>
          <w:ilvl w:val="1"/>
          <w:numId w:val="51"/>
        </w:numPr>
        <w:spacing w:before="100" w:beforeAutospacing="1" w:afterLines="0" w:after="60"/>
        <w:rPr>
          <w:rFonts w:ascii="Calibri" w:hAnsi="Calibri" w:cs="Calibri"/>
          <w:szCs w:val="20"/>
          <w:lang w:val="en-US"/>
        </w:rPr>
      </w:pPr>
      <w:proofErr w:type="spellStart"/>
      <w:r w:rsidRPr="00F720AD">
        <w:rPr>
          <w:rFonts w:ascii="Calibri" w:hAnsi="Calibri" w:cs="Calibri"/>
          <w:szCs w:val="20"/>
          <w:lang w:val="en-US"/>
        </w:rPr>
        <w:t>S</w:t>
      </w:r>
      <w:r w:rsidRPr="00F720AD">
        <w:rPr>
          <w:rFonts w:ascii="Calibri" w:hAnsi="Calibri" w:cs="Calibri" w:hint="eastAsia"/>
          <w:szCs w:val="20"/>
          <w:lang w:val="en-US"/>
        </w:rPr>
        <w:t>idelink</w:t>
      </w:r>
      <w:proofErr w:type="spellEnd"/>
      <w:r w:rsidRPr="00F720AD">
        <w:rPr>
          <w:rFonts w:ascii="Calibri" w:hAnsi="Calibri" w:cs="Calibri" w:hint="eastAsia"/>
          <w:szCs w:val="20"/>
          <w:lang w:val="en-US"/>
        </w:rPr>
        <w:t xml:space="preserve"> CSI-RS </w:t>
      </w:r>
      <w:r w:rsidRPr="00F720AD">
        <w:rPr>
          <w:rFonts w:ascii="Calibri" w:hAnsi="Calibri" w:cs="Calibri"/>
          <w:szCs w:val="20"/>
          <w:lang w:val="en-US"/>
        </w:rPr>
        <w:t>is confined within the PSSCH transmission</w:t>
      </w:r>
    </w:p>
    <w:p w14:paraId="691DAADB" w14:textId="77777777" w:rsidR="00F720AD" w:rsidRPr="00F720AD" w:rsidRDefault="00F720AD" w:rsidP="00F720AD">
      <w:pPr>
        <w:rPr>
          <w:rFonts w:ascii="Calibri" w:hAnsi="Calibri"/>
          <w:sz w:val="24"/>
        </w:rPr>
      </w:pPr>
    </w:p>
    <w:p w14:paraId="7F799598" w14:textId="77777777" w:rsidR="00F720AD" w:rsidRPr="00F720AD" w:rsidRDefault="00F720AD" w:rsidP="00F720AD">
      <w:pPr>
        <w:ind w:left="1440" w:hanging="1440"/>
        <w:rPr>
          <w:sz w:val="22"/>
          <w:highlight w:val="darkYellow"/>
          <w:lang w:val="en-US"/>
        </w:rPr>
      </w:pPr>
      <w:r w:rsidRPr="00F720AD">
        <w:rPr>
          <w:sz w:val="22"/>
          <w:highlight w:val="darkYellow"/>
          <w:lang w:val="en-US"/>
        </w:rPr>
        <w:t>Working assumption:</w:t>
      </w:r>
    </w:p>
    <w:p w14:paraId="766CE39F" w14:textId="77777777" w:rsidR="00F720AD" w:rsidRPr="00F720AD" w:rsidRDefault="00F720AD" w:rsidP="00F720AD">
      <w:pPr>
        <w:pStyle w:val="LGTdoc"/>
        <w:numPr>
          <w:ilvl w:val="0"/>
          <w:numId w:val="49"/>
        </w:numPr>
        <w:spacing w:before="100" w:beforeAutospacing="1" w:afterLines="0" w:after="60"/>
        <w:rPr>
          <w:rFonts w:ascii="Calibri" w:hAnsi="Calibri" w:cs="Calibri"/>
          <w:szCs w:val="20"/>
          <w:lang w:val="en-US"/>
        </w:rPr>
      </w:pPr>
      <w:r w:rsidRPr="00F720AD">
        <w:rPr>
          <w:rFonts w:ascii="Calibri" w:hAnsi="Calibri" w:cs="Calibri"/>
          <w:szCs w:val="20"/>
          <w:lang w:val="en-US"/>
        </w:rPr>
        <w:t xml:space="preserve">Regarding the use of TX-RX </w:t>
      </w:r>
      <w:r w:rsidRPr="00F720AD">
        <w:rPr>
          <w:rFonts w:ascii="Calibri" w:eastAsia="SimSun" w:hAnsi="Calibri" w:cs="Calibri" w:hint="eastAsia"/>
          <w:szCs w:val="20"/>
          <w:lang w:val="en-US" w:eastAsia="zh-CN"/>
        </w:rPr>
        <w:t xml:space="preserve">geographical </w:t>
      </w:r>
      <w:r w:rsidRPr="00F720AD">
        <w:rPr>
          <w:rFonts w:ascii="Calibri" w:hAnsi="Calibri" w:cs="Calibri"/>
          <w:szCs w:val="20"/>
          <w:lang w:val="en-US"/>
        </w:rPr>
        <w:t>distance and/or RSRP</w:t>
      </w:r>
      <w:r w:rsidRPr="00F720AD">
        <w:rPr>
          <w:rFonts w:ascii="Calibri" w:hAnsi="Calibri" w:cs="Calibri" w:hint="eastAsia"/>
          <w:szCs w:val="20"/>
          <w:lang w:val="en-US"/>
        </w:rPr>
        <w:t xml:space="preserve"> </w:t>
      </w:r>
      <w:r w:rsidRPr="00F720AD">
        <w:rPr>
          <w:rFonts w:ascii="Calibri" w:eastAsia="SimSun" w:hAnsi="Calibri" w:cs="Calibri" w:hint="eastAsia"/>
          <w:szCs w:val="20"/>
          <w:lang w:val="en-US" w:eastAsia="zh-CN"/>
        </w:rPr>
        <w:t>in determining whether to send HARQ feedback</w:t>
      </w:r>
      <w:r w:rsidRPr="00F720AD">
        <w:rPr>
          <w:rFonts w:ascii="Calibri" w:eastAsia="SimSun" w:hAnsi="Calibri" w:cs="Calibri"/>
          <w:szCs w:val="20"/>
          <w:lang w:val="en-US" w:eastAsia="zh-CN"/>
        </w:rPr>
        <w:t xml:space="preserve"> for </w:t>
      </w:r>
      <w:proofErr w:type="spellStart"/>
      <w:r w:rsidRPr="00F720AD">
        <w:rPr>
          <w:rFonts w:ascii="Calibri" w:eastAsia="SimSun" w:hAnsi="Calibri" w:cs="Calibri"/>
          <w:szCs w:val="20"/>
          <w:lang w:val="en-US" w:eastAsia="zh-CN"/>
        </w:rPr>
        <w:t>groupcast</w:t>
      </w:r>
      <w:proofErr w:type="spellEnd"/>
    </w:p>
    <w:p w14:paraId="4A655142" w14:textId="77777777" w:rsidR="00F720AD" w:rsidRPr="00F720AD" w:rsidRDefault="00F720AD" w:rsidP="00F720AD">
      <w:pPr>
        <w:pStyle w:val="LGTdoc"/>
        <w:numPr>
          <w:ilvl w:val="1"/>
          <w:numId w:val="49"/>
        </w:numPr>
        <w:spacing w:before="100" w:beforeAutospacing="1" w:afterLines="0" w:after="60"/>
        <w:rPr>
          <w:rFonts w:ascii="Calibri" w:hAnsi="Calibri" w:cs="Calibri"/>
          <w:szCs w:val="20"/>
          <w:lang w:val="en-US"/>
        </w:rPr>
      </w:pPr>
      <w:r w:rsidRPr="00F720AD">
        <w:rPr>
          <w:rFonts w:ascii="Calibri" w:eastAsia="SimSun" w:hAnsi="Calibri" w:cs="Calibri"/>
          <w:szCs w:val="20"/>
          <w:lang w:val="en-US" w:eastAsia="zh-CN"/>
        </w:rPr>
        <w:t xml:space="preserve">Support at least </w:t>
      </w:r>
      <w:r w:rsidRPr="00F720AD">
        <w:rPr>
          <w:rFonts w:ascii="Calibri" w:hAnsi="Calibri" w:cs="Calibri"/>
          <w:szCs w:val="20"/>
          <w:lang w:val="en-US"/>
        </w:rPr>
        <w:t xml:space="preserve">the use of TX-RX </w:t>
      </w:r>
      <w:r w:rsidRPr="00F720AD">
        <w:rPr>
          <w:rFonts w:ascii="Calibri" w:eastAsia="SimSun" w:hAnsi="Calibri" w:cs="Calibri" w:hint="eastAsia"/>
          <w:szCs w:val="20"/>
          <w:lang w:val="en-US" w:eastAsia="zh-CN"/>
        </w:rPr>
        <w:t xml:space="preserve">geographical </w:t>
      </w:r>
      <w:r w:rsidRPr="00F720AD">
        <w:rPr>
          <w:rFonts w:ascii="Calibri" w:hAnsi="Calibri" w:cs="Calibri"/>
          <w:szCs w:val="20"/>
          <w:lang w:val="en-US"/>
        </w:rPr>
        <w:t>distance</w:t>
      </w:r>
    </w:p>
    <w:p w14:paraId="2BEB2C9E" w14:textId="77777777" w:rsidR="00F720AD" w:rsidRPr="00F720AD" w:rsidRDefault="00F720AD" w:rsidP="00F720AD">
      <w:pPr>
        <w:pStyle w:val="LGTdoc"/>
        <w:numPr>
          <w:ilvl w:val="2"/>
          <w:numId w:val="49"/>
        </w:numPr>
        <w:spacing w:before="100" w:beforeAutospacing="1" w:afterLines="0" w:after="60"/>
        <w:rPr>
          <w:rFonts w:ascii="Calibri" w:hAnsi="Calibri" w:cs="Calibri"/>
          <w:szCs w:val="20"/>
          <w:lang w:val="en-US"/>
        </w:rPr>
      </w:pPr>
      <w:r w:rsidRPr="00F720AD">
        <w:rPr>
          <w:rFonts w:ascii="Calibri" w:hAnsi="Calibri" w:cs="Calibri"/>
          <w:szCs w:val="20"/>
          <w:lang w:val="en-US"/>
        </w:rPr>
        <w:t xml:space="preserve">FFS whether or not to additionally use </w:t>
      </w:r>
      <w:r w:rsidRPr="00F720AD">
        <w:rPr>
          <w:rFonts w:ascii="Calibri" w:eastAsia="SimSun" w:hAnsi="Calibri" w:cs="Calibri" w:hint="eastAsia"/>
          <w:szCs w:val="20"/>
          <w:lang w:val="en-US" w:eastAsia="zh-CN"/>
        </w:rPr>
        <w:t>L1-</w:t>
      </w:r>
      <w:r w:rsidRPr="00F720AD">
        <w:rPr>
          <w:rFonts w:ascii="Calibri" w:hAnsi="Calibri" w:cs="Calibri"/>
          <w:szCs w:val="20"/>
          <w:lang w:val="en-US"/>
        </w:rPr>
        <w:t>RSRP</w:t>
      </w:r>
    </w:p>
    <w:p w14:paraId="781B627E" w14:textId="77777777" w:rsidR="00F720AD" w:rsidRPr="00F720AD" w:rsidRDefault="00F720AD" w:rsidP="00F720AD">
      <w:pPr>
        <w:pStyle w:val="LGTdoc"/>
        <w:numPr>
          <w:ilvl w:val="0"/>
          <w:numId w:val="49"/>
        </w:numPr>
        <w:spacing w:before="100" w:beforeAutospacing="1" w:afterLines="0" w:after="60"/>
        <w:rPr>
          <w:rFonts w:ascii="Calibri" w:hAnsi="Calibri" w:cs="Calibri"/>
          <w:szCs w:val="20"/>
          <w:lang w:val="en-US"/>
        </w:rPr>
      </w:pPr>
      <w:r w:rsidRPr="00F720AD">
        <w:rPr>
          <w:rFonts w:ascii="Calibri" w:hAnsi="Calibri" w:cs="Calibri"/>
          <w:szCs w:val="20"/>
          <w:lang w:val="en-US"/>
        </w:rPr>
        <w:lastRenderedPageBreak/>
        <w:t xml:space="preserve">Companies are encouraged to perform additional </w:t>
      </w:r>
      <w:proofErr w:type="spellStart"/>
      <w:r w:rsidRPr="00F720AD">
        <w:rPr>
          <w:rFonts w:ascii="Calibri" w:hAnsi="Calibri" w:cs="Calibri"/>
          <w:szCs w:val="20"/>
          <w:lang w:val="en-US"/>
        </w:rPr>
        <w:t>evaulations</w:t>
      </w:r>
      <w:proofErr w:type="spellEnd"/>
      <w:r w:rsidRPr="00F720AD">
        <w:rPr>
          <w:rFonts w:ascii="Calibri" w:hAnsi="Calibri" w:cs="Calibri"/>
          <w:szCs w:val="20"/>
          <w:lang w:val="en-US"/>
        </w:rPr>
        <w:t>/analysis</w:t>
      </w:r>
    </w:p>
    <w:p w14:paraId="7D471E13" w14:textId="77777777" w:rsidR="00F720AD" w:rsidRDefault="00F720AD" w:rsidP="00EB2677">
      <w:pPr>
        <w:ind w:left="0" w:firstLine="0"/>
      </w:pPr>
    </w:p>
    <w:p w14:paraId="7A1BD162" w14:textId="11310B8D" w:rsidR="00565C8B" w:rsidRDefault="00565C8B" w:rsidP="00565C8B">
      <w:pPr>
        <w:pStyle w:val="LGTdoc"/>
        <w:spacing w:after="180"/>
        <w:ind w:left="0" w:firstLine="0"/>
        <w:rPr>
          <w:rFonts w:ascii="Calibri" w:hAnsi="Calibri" w:cs="Calibri"/>
          <w:szCs w:val="22"/>
          <w:lang w:val="en-US" w:eastAsia="ko-KR"/>
        </w:rPr>
      </w:pPr>
      <w:r>
        <w:rPr>
          <w:rFonts w:ascii="Calibri" w:hAnsi="Calibri" w:cs="Calibri"/>
          <w:szCs w:val="22"/>
          <w:highlight w:val="green"/>
          <w:lang w:val="en-US" w:eastAsia="ko-KR"/>
        </w:rPr>
        <w:t>Agreements</w:t>
      </w:r>
      <w:r>
        <w:rPr>
          <w:rFonts w:ascii="Calibri" w:hAnsi="Calibri" w:cs="Calibri"/>
          <w:szCs w:val="22"/>
          <w:lang w:val="en-US" w:eastAsia="ko-KR"/>
        </w:rPr>
        <w:t xml:space="preserve"> (RAN1#97):</w:t>
      </w:r>
    </w:p>
    <w:p w14:paraId="1625E98C" w14:textId="77777777" w:rsidR="00565C8B" w:rsidRPr="00565C8B" w:rsidRDefault="00565C8B" w:rsidP="00565C8B">
      <w:pPr>
        <w:numPr>
          <w:ilvl w:val="0"/>
          <w:numId w:val="53"/>
        </w:numPr>
        <w:rPr>
          <w:rFonts w:ascii="Calibri" w:eastAsia="바탕" w:hAnsi="Calibri" w:cs="Calibri"/>
          <w:kern w:val="2"/>
          <w:sz w:val="22"/>
          <w:lang w:val="en-US" w:eastAsia="x-none"/>
        </w:rPr>
      </w:pPr>
      <w:r w:rsidRPr="00565C8B">
        <w:rPr>
          <w:rFonts w:ascii="Calibri" w:eastAsia="바탕" w:hAnsi="Calibri" w:cs="Calibri" w:hint="eastAsia"/>
          <w:kern w:val="2"/>
          <w:sz w:val="22"/>
          <w:lang w:val="en-US" w:eastAsia="x-none"/>
        </w:rPr>
        <w:t xml:space="preserve">For </w:t>
      </w:r>
      <w:proofErr w:type="spellStart"/>
      <w:r w:rsidRPr="00565C8B">
        <w:rPr>
          <w:rFonts w:ascii="Calibri" w:eastAsia="바탕" w:hAnsi="Calibri" w:cs="Calibri" w:hint="eastAsia"/>
          <w:kern w:val="2"/>
          <w:sz w:val="22"/>
          <w:lang w:val="en-US" w:eastAsia="x-none"/>
        </w:rPr>
        <w:t>sidelink</w:t>
      </w:r>
      <w:proofErr w:type="spellEnd"/>
      <w:r w:rsidRPr="00565C8B">
        <w:rPr>
          <w:rFonts w:ascii="Calibri" w:eastAsia="바탕" w:hAnsi="Calibri" w:cs="Calibri" w:hint="eastAsia"/>
          <w:kern w:val="2"/>
          <w:sz w:val="22"/>
          <w:lang w:val="en-US" w:eastAsia="x-none"/>
        </w:rPr>
        <w:t xml:space="preserve"> transmit power control,</w:t>
      </w:r>
    </w:p>
    <w:p w14:paraId="477D5CDA" w14:textId="77777777" w:rsidR="00565C8B" w:rsidRPr="00565C8B" w:rsidRDefault="00565C8B" w:rsidP="00565C8B">
      <w:pPr>
        <w:numPr>
          <w:ilvl w:val="1"/>
          <w:numId w:val="53"/>
        </w:numPr>
        <w:rPr>
          <w:rFonts w:ascii="Calibri" w:eastAsia="바탕" w:hAnsi="Calibri" w:cs="Calibri"/>
          <w:kern w:val="2"/>
          <w:sz w:val="22"/>
          <w:lang w:val="en-US" w:eastAsia="x-none"/>
        </w:rPr>
      </w:pPr>
      <w:r w:rsidRPr="00565C8B">
        <w:rPr>
          <w:rFonts w:ascii="Calibri" w:eastAsia="바탕" w:hAnsi="Calibri" w:cs="Calibri"/>
          <w:kern w:val="2"/>
          <w:sz w:val="22"/>
          <w:lang w:val="en-US" w:eastAsia="x-none"/>
        </w:rPr>
        <w:t xml:space="preserve">Total </w:t>
      </w:r>
      <w:proofErr w:type="spellStart"/>
      <w:r w:rsidRPr="00565C8B">
        <w:rPr>
          <w:rFonts w:ascii="Calibri" w:eastAsia="바탕" w:hAnsi="Calibri" w:cs="Calibri"/>
          <w:kern w:val="2"/>
          <w:sz w:val="22"/>
          <w:lang w:val="en-US" w:eastAsia="x-none"/>
        </w:rPr>
        <w:t>sidelink</w:t>
      </w:r>
      <w:proofErr w:type="spellEnd"/>
      <w:r w:rsidRPr="00565C8B">
        <w:rPr>
          <w:rFonts w:ascii="Calibri" w:eastAsia="바탕" w:hAnsi="Calibri" w:cs="Calibri"/>
          <w:kern w:val="2"/>
          <w:sz w:val="22"/>
          <w:lang w:val="en-US" w:eastAsia="x-none"/>
        </w:rPr>
        <w:t xml:space="preserve"> transmit power is the same in the symbols used for PSCCH/PSSCH transmissions </w:t>
      </w:r>
      <w:r w:rsidRPr="00565C8B">
        <w:rPr>
          <w:rFonts w:ascii="Calibri" w:eastAsia="바탕" w:hAnsi="Calibri" w:cs="Calibri" w:hint="eastAsia"/>
          <w:kern w:val="2"/>
          <w:sz w:val="22"/>
          <w:lang w:val="en-US" w:eastAsia="x-none"/>
        </w:rPr>
        <w:t xml:space="preserve">in </w:t>
      </w:r>
      <w:r w:rsidRPr="00565C8B">
        <w:rPr>
          <w:rFonts w:ascii="Calibri" w:eastAsia="바탕" w:hAnsi="Calibri" w:cs="Calibri"/>
          <w:kern w:val="2"/>
          <w:sz w:val="22"/>
          <w:lang w:val="en-US" w:eastAsia="x-none"/>
        </w:rPr>
        <w:t>a slot.</w:t>
      </w:r>
    </w:p>
    <w:p w14:paraId="2F5FEB7E" w14:textId="77777777" w:rsidR="00565C8B" w:rsidRPr="00565C8B" w:rsidRDefault="00565C8B" w:rsidP="00565C8B">
      <w:pPr>
        <w:numPr>
          <w:ilvl w:val="2"/>
          <w:numId w:val="53"/>
        </w:numPr>
        <w:rPr>
          <w:rFonts w:ascii="Calibri" w:eastAsia="바탕" w:hAnsi="Calibri" w:cs="Calibri"/>
          <w:kern w:val="2"/>
          <w:sz w:val="22"/>
          <w:lang w:val="en-US" w:eastAsia="x-none"/>
        </w:rPr>
      </w:pPr>
      <w:r w:rsidRPr="00565C8B">
        <w:rPr>
          <w:rFonts w:ascii="Calibri" w:eastAsia="바탕" w:hAnsi="Calibri" w:cs="Calibri"/>
          <w:kern w:val="2"/>
          <w:sz w:val="22"/>
          <w:lang w:val="en-US" w:eastAsia="x-none"/>
        </w:rPr>
        <w:t xml:space="preserve">FFS whether/how to handle simultaneous transmission of </w:t>
      </w:r>
      <w:proofErr w:type="spellStart"/>
      <w:r w:rsidRPr="00565C8B">
        <w:rPr>
          <w:rFonts w:ascii="Calibri" w:eastAsia="바탕" w:hAnsi="Calibri" w:cs="Calibri"/>
          <w:kern w:val="2"/>
          <w:sz w:val="22"/>
          <w:lang w:val="en-US" w:eastAsia="x-none"/>
        </w:rPr>
        <w:t>sidelink</w:t>
      </w:r>
      <w:proofErr w:type="spellEnd"/>
      <w:r w:rsidRPr="00565C8B">
        <w:rPr>
          <w:rFonts w:ascii="Calibri" w:eastAsia="바탕" w:hAnsi="Calibri" w:cs="Calibri"/>
          <w:kern w:val="2"/>
          <w:sz w:val="22"/>
          <w:lang w:val="en-US" w:eastAsia="x-none"/>
        </w:rPr>
        <w:t xml:space="preserve"> and uplink</w:t>
      </w:r>
    </w:p>
    <w:p w14:paraId="0DDA0184" w14:textId="77777777" w:rsidR="00565C8B" w:rsidRPr="00565C8B" w:rsidRDefault="00565C8B" w:rsidP="00565C8B">
      <w:pPr>
        <w:numPr>
          <w:ilvl w:val="1"/>
          <w:numId w:val="53"/>
        </w:numPr>
        <w:rPr>
          <w:rFonts w:ascii="Calibri" w:eastAsia="바탕" w:hAnsi="Calibri" w:cs="Calibri"/>
          <w:kern w:val="2"/>
          <w:sz w:val="22"/>
          <w:lang w:val="en-US" w:eastAsia="x-none"/>
        </w:rPr>
      </w:pPr>
      <w:r w:rsidRPr="00565C8B">
        <w:rPr>
          <w:rFonts w:ascii="Calibri" w:eastAsia="바탕" w:hAnsi="Calibri" w:cs="Calibri" w:hint="eastAsia"/>
          <w:kern w:val="2"/>
          <w:sz w:val="22"/>
          <w:lang w:val="en-US" w:eastAsia="x-none"/>
        </w:rPr>
        <w:t>The maximum SL transmit power is (pre-</w:t>
      </w:r>
      <w:proofErr w:type="gramStart"/>
      <w:r w:rsidRPr="00565C8B">
        <w:rPr>
          <w:rFonts w:ascii="Calibri" w:eastAsia="바탕" w:hAnsi="Calibri" w:cs="Calibri" w:hint="eastAsia"/>
          <w:kern w:val="2"/>
          <w:sz w:val="22"/>
          <w:lang w:val="en-US" w:eastAsia="x-none"/>
        </w:rPr>
        <w:t>)</w:t>
      </w:r>
      <w:r w:rsidRPr="00565C8B">
        <w:rPr>
          <w:rFonts w:ascii="Calibri" w:eastAsia="바탕" w:hAnsi="Calibri" w:cs="Calibri"/>
          <w:kern w:val="2"/>
          <w:sz w:val="22"/>
          <w:lang w:val="en-US" w:eastAsia="x-none"/>
        </w:rPr>
        <w:t>configured</w:t>
      </w:r>
      <w:proofErr w:type="gramEnd"/>
      <w:r w:rsidRPr="00565C8B">
        <w:rPr>
          <w:rFonts w:ascii="Calibri" w:eastAsia="바탕" w:hAnsi="Calibri" w:cs="Calibri" w:hint="eastAsia"/>
          <w:kern w:val="2"/>
          <w:sz w:val="22"/>
          <w:lang w:val="en-US" w:eastAsia="x-none"/>
        </w:rPr>
        <w:t xml:space="preserve"> </w:t>
      </w:r>
      <w:r w:rsidRPr="00565C8B">
        <w:rPr>
          <w:rFonts w:ascii="Calibri" w:eastAsia="바탕" w:hAnsi="Calibri" w:cs="Calibri"/>
          <w:kern w:val="2"/>
          <w:sz w:val="22"/>
          <w:lang w:val="en-US" w:eastAsia="x-none"/>
        </w:rPr>
        <w:t>to the TX UE.</w:t>
      </w:r>
    </w:p>
    <w:p w14:paraId="7F78D607" w14:textId="77777777" w:rsidR="00565C8B" w:rsidRPr="00565C8B" w:rsidRDefault="00565C8B" w:rsidP="00565C8B">
      <w:pPr>
        <w:numPr>
          <w:ilvl w:val="2"/>
          <w:numId w:val="53"/>
        </w:numPr>
        <w:rPr>
          <w:rFonts w:ascii="Calibri" w:eastAsia="바탕" w:hAnsi="Calibri" w:cs="Calibri"/>
          <w:kern w:val="2"/>
          <w:sz w:val="22"/>
          <w:lang w:val="en-US" w:eastAsia="x-none"/>
        </w:rPr>
      </w:pPr>
      <w:r w:rsidRPr="00565C8B">
        <w:rPr>
          <w:rFonts w:ascii="Calibri" w:eastAsia="바탕" w:hAnsi="Calibri" w:cs="Calibri"/>
          <w:kern w:val="2"/>
          <w:sz w:val="22"/>
          <w:lang w:val="en-US" w:eastAsia="x-none"/>
        </w:rPr>
        <w:t>FFS on details (e.g., whether the maximum power is dependent of parameters such as the priority of PSCCH/PSSCH)</w:t>
      </w:r>
    </w:p>
    <w:p w14:paraId="7B580098" w14:textId="77777777" w:rsidR="00565C8B" w:rsidRDefault="00565C8B" w:rsidP="00EB2677">
      <w:pPr>
        <w:ind w:left="0" w:firstLine="0"/>
      </w:pPr>
    </w:p>
    <w:p w14:paraId="3575E2B6" w14:textId="77777777" w:rsidR="00565C8B" w:rsidRPr="00565C8B" w:rsidRDefault="00565C8B" w:rsidP="00565C8B">
      <w:pPr>
        <w:numPr>
          <w:ilvl w:val="0"/>
          <w:numId w:val="54"/>
        </w:numPr>
        <w:rPr>
          <w:rFonts w:ascii="Calibri" w:hAnsi="Calibri"/>
          <w:sz w:val="22"/>
          <w:szCs w:val="22"/>
        </w:rPr>
      </w:pPr>
      <w:r w:rsidRPr="00565C8B">
        <w:rPr>
          <w:rFonts w:ascii="Calibri" w:hAnsi="Calibri"/>
          <w:sz w:val="22"/>
          <w:szCs w:val="22"/>
        </w:rPr>
        <w:t xml:space="preserve">For the SL open-loop power control, a UE can be configured to use DL </w:t>
      </w:r>
      <w:proofErr w:type="spellStart"/>
      <w:r w:rsidRPr="00565C8B">
        <w:rPr>
          <w:rFonts w:ascii="Calibri" w:hAnsi="Calibri"/>
          <w:sz w:val="22"/>
          <w:szCs w:val="22"/>
        </w:rPr>
        <w:t>pathloss</w:t>
      </w:r>
      <w:proofErr w:type="spellEnd"/>
      <w:r w:rsidRPr="00565C8B">
        <w:rPr>
          <w:rFonts w:ascii="Calibri" w:hAnsi="Calibri"/>
          <w:sz w:val="22"/>
          <w:szCs w:val="22"/>
        </w:rPr>
        <w:t xml:space="preserve"> (between TX UE and </w:t>
      </w:r>
      <w:proofErr w:type="spellStart"/>
      <w:r w:rsidRPr="00565C8B">
        <w:rPr>
          <w:rFonts w:ascii="Calibri" w:hAnsi="Calibri"/>
          <w:sz w:val="22"/>
          <w:szCs w:val="22"/>
        </w:rPr>
        <w:t>gNB</w:t>
      </w:r>
      <w:proofErr w:type="spellEnd"/>
      <w:r w:rsidRPr="00565C8B">
        <w:rPr>
          <w:rFonts w:ascii="Calibri" w:hAnsi="Calibri"/>
          <w:sz w:val="22"/>
          <w:szCs w:val="22"/>
        </w:rPr>
        <w:t xml:space="preserve">) only, SL </w:t>
      </w:r>
      <w:proofErr w:type="spellStart"/>
      <w:r w:rsidRPr="00565C8B">
        <w:rPr>
          <w:rFonts w:ascii="Calibri" w:hAnsi="Calibri"/>
          <w:sz w:val="22"/>
          <w:szCs w:val="22"/>
        </w:rPr>
        <w:t>pathloss</w:t>
      </w:r>
      <w:proofErr w:type="spellEnd"/>
      <w:r w:rsidRPr="00565C8B">
        <w:rPr>
          <w:rFonts w:ascii="Calibri" w:hAnsi="Calibri"/>
          <w:sz w:val="22"/>
          <w:szCs w:val="22"/>
        </w:rPr>
        <w:t xml:space="preserve"> (between TX UE and RX UE) only, or both DL </w:t>
      </w:r>
      <w:proofErr w:type="spellStart"/>
      <w:r w:rsidRPr="00565C8B">
        <w:rPr>
          <w:rFonts w:ascii="Calibri" w:hAnsi="Calibri"/>
          <w:sz w:val="22"/>
          <w:szCs w:val="22"/>
        </w:rPr>
        <w:t>pathloss</w:t>
      </w:r>
      <w:proofErr w:type="spellEnd"/>
      <w:r w:rsidRPr="00565C8B">
        <w:rPr>
          <w:rFonts w:ascii="Calibri" w:hAnsi="Calibri"/>
          <w:sz w:val="22"/>
          <w:szCs w:val="22"/>
        </w:rPr>
        <w:t xml:space="preserve"> and SL </w:t>
      </w:r>
      <w:proofErr w:type="spellStart"/>
      <w:r w:rsidRPr="00565C8B">
        <w:rPr>
          <w:rFonts w:ascii="Calibri" w:hAnsi="Calibri"/>
          <w:sz w:val="22"/>
          <w:szCs w:val="22"/>
        </w:rPr>
        <w:t>pathloss</w:t>
      </w:r>
      <w:proofErr w:type="spellEnd"/>
      <w:r w:rsidRPr="00565C8B">
        <w:rPr>
          <w:rFonts w:ascii="Calibri" w:hAnsi="Calibri"/>
          <w:sz w:val="22"/>
          <w:szCs w:val="22"/>
        </w:rPr>
        <w:t>.</w:t>
      </w:r>
    </w:p>
    <w:p w14:paraId="0687255B" w14:textId="77777777" w:rsidR="00565C8B" w:rsidRPr="00565C8B" w:rsidRDefault="00565C8B" w:rsidP="00565C8B">
      <w:pPr>
        <w:numPr>
          <w:ilvl w:val="0"/>
          <w:numId w:val="54"/>
        </w:numPr>
        <w:rPr>
          <w:rFonts w:ascii="Calibri" w:hAnsi="Calibri"/>
          <w:sz w:val="22"/>
          <w:szCs w:val="22"/>
        </w:rPr>
      </w:pPr>
      <w:r w:rsidRPr="00565C8B">
        <w:rPr>
          <w:rFonts w:ascii="Calibri" w:hAnsi="Calibri"/>
          <w:sz w:val="22"/>
          <w:szCs w:val="22"/>
        </w:rPr>
        <w:t xml:space="preserve">When the SL open-loop power control is configured to use both DL </w:t>
      </w:r>
      <w:proofErr w:type="spellStart"/>
      <w:r w:rsidRPr="00565C8B">
        <w:rPr>
          <w:rFonts w:ascii="Calibri" w:hAnsi="Calibri"/>
          <w:sz w:val="22"/>
          <w:szCs w:val="22"/>
        </w:rPr>
        <w:t>pathloss</w:t>
      </w:r>
      <w:proofErr w:type="spellEnd"/>
      <w:r w:rsidRPr="00565C8B">
        <w:rPr>
          <w:rFonts w:ascii="Calibri" w:hAnsi="Calibri"/>
          <w:sz w:val="22"/>
          <w:szCs w:val="22"/>
        </w:rPr>
        <w:t xml:space="preserve"> and SL </w:t>
      </w:r>
      <w:proofErr w:type="spellStart"/>
      <w:r w:rsidRPr="00565C8B">
        <w:rPr>
          <w:rFonts w:ascii="Calibri" w:hAnsi="Calibri"/>
          <w:sz w:val="22"/>
          <w:szCs w:val="22"/>
        </w:rPr>
        <w:t>pathloss</w:t>
      </w:r>
      <w:proofErr w:type="spellEnd"/>
      <w:r w:rsidRPr="00565C8B">
        <w:rPr>
          <w:rFonts w:ascii="Calibri" w:hAnsi="Calibri"/>
          <w:sz w:val="22"/>
          <w:szCs w:val="22"/>
        </w:rPr>
        <w:t>,</w:t>
      </w:r>
    </w:p>
    <w:p w14:paraId="09B0C13E" w14:textId="77777777" w:rsidR="00565C8B" w:rsidRPr="00565C8B" w:rsidRDefault="00565C8B" w:rsidP="00565C8B">
      <w:pPr>
        <w:numPr>
          <w:ilvl w:val="1"/>
          <w:numId w:val="54"/>
        </w:numPr>
        <w:rPr>
          <w:rFonts w:ascii="Calibri" w:hAnsi="Calibri"/>
          <w:sz w:val="22"/>
          <w:szCs w:val="22"/>
        </w:rPr>
      </w:pPr>
      <w:r w:rsidRPr="00565C8B">
        <w:rPr>
          <w:rFonts w:ascii="Calibri" w:hAnsi="Calibri"/>
          <w:sz w:val="22"/>
          <w:szCs w:val="22"/>
        </w:rPr>
        <w:t xml:space="preserve">The minimum of the power values given by open-loop power control based on DL </w:t>
      </w:r>
      <w:proofErr w:type="spellStart"/>
      <w:r w:rsidRPr="00565C8B">
        <w:rPr>
          <w:rFonts w:ascii="Calibri" w:hAnsi="Calibri"/>
          <w:sz w:val="22"/>
          <w:szCs w:val="22"/>
        </w:rPr>
        <w:t>pathloss</w:t>
      </w:r>
      <w:proofErr w:type="spellEnd"/>
      <w:r w:rsidRPr="00565C8B">
        <w:rPr>
          <w:rFonts w:ascii="Calibri" w:hAnsi="Calibri"/>
          <w:sz w:val="22"/>
          <w:szCs w:val="22"/>
        </w:rPr>
        <w:t xml:space="preserve"> and the open-loop power control based on SL </w:t>
      </w:r>
      <w:proofErr w:type="spellStart"/>
      <w:r w:rsidRPr="00565C8B">
        <w:rPr>
          <w:rFonts w:ascii="Calibri" w:hAnsi="Calibri"/>
          <w:sz w:val="22"/>
          <w:szCs w:val="22"/>
        </w:rPr>
        <w:t>pathloss</w:t>
      </w:r>
      <w:proofErr w:type="spellEnd"/>
      <w:r w:rsidRPr="00565C8B">
        <w:rPr>
          <w:rFonts w:ascii="Calibri" w:hAnsi="Calibri"/>
          <w:sz w:val="22"/>
          <w:szCs w:val="22"/>
        </w:rPr>
        <w:t xml:space="preserve"> is taken.</w:t>
      </w:r>
    </w:p>
    <w:p w14:paraId="5CF22F4E" w14:textId="77777777" w:rsidR="00565C8B" w:rsidRPr="00565C8B" w:rsidRDefault="00565C8B" w:rsidP="00565C8B">
      <w:pPr>
        <w:numPr>
          <w:ilvl w:val="2"/>
          <w:numId w:val="54"/>
        </w:numPr>
        <w:rPr>
          <w:rFonts w:ascii="Calibri" w:hAnsi="Calibri"/>
          <w:sz w:val="22"/>
          <w:szCs w:val="22"/>
        </w:rPr>
      </w:pPr>
      <w:r w:rsidRPr="00565C8B">
        <w:rPr>
          <w:rFonts w:ascii="Calibri" w:hAnsi="Calibri"/>
          <w:sz w:val="22"/>
          <w:szCs w:val="22"/>
        </w:rPr>
        <w:t>(</w:t>
      </w:r>
      <w:r w:rsidRPr="00565C8B">
        <w:rPr>
          <w:rFonts w:ascii="Calibri" w:hAnsi="Calibri"/>
          <w:sz w:val="22"/>
          <w:szCs w:val="22"/>
          <w:highlight w:val="darkYellow"/>
        </w:rPr>
        <w:t>Working assumption</w:t>
      </w:r>
      <w:r w:rsidRPr="00565C8B">
        <w:rPr>
          <w:rFonts w:ascii="Calibri" w:hAnsi="Calibri"/>
          <w:sz w:val="22"/>
          <w:szCs w:val="22"/>
        </w:rPr>
        <w:t>) P0 and alpha values are separately (pre-</w:t>
      </w:r>
      <w:proofErr w:type="gramStart"/>
      <w:r w:rsidRPr="00565C8B">
        <w:rPr>
          <w:rFonts w:ascii="Calibri" w:hAnsi="Calibri"/>
          <w:sz w:val="22"/>
          <w:szCs w:val="22"/>
        </w:rPr>
        <w:t>)configured</w:t>
      </w:r>
      <w:proofErr w:type="gramEnd"/>
      <w:r w:rsidRPr="00565C8B">
        <w:rPr>
          <w:rFonts w:ascii="Calibri" w:hAnsi="Calibri"/>
          <w:sz w:val="22"/>
          <w:szCs w:val="22"/>
        </w:rPr>
        <w:t xml:space="preserve"> for DL </w:t>
      </w:r>
      <w:proofErr w:type="spellStart"/>
      <w:r w:rsidRPr="00565C8B">
        <w:rPr>
          <w:rFonts w:ascii="Calibri" w:hAnsi="Calibri"/>
          <w:sz w:val="22"/>
          <w:szCs w:val="22"/>
        </w:rPr>
        <w:t>pathloss</w:t>
      </w:r>
      <w:proofErr w:type="spellEnd"/>
      <w:r w:rsidRPr="00565C8B">
        <w:rPr>
          <w:rFonts w:ascii="Calibri" w:hAnsi="Calibri"/>
          <w:sz w:val="22"/>
          <w:szCs w:val="22"/>
        </w:rPr>
        <w:t xml:space="preserve"> and SL </w:t>
      </w:r>
      <w:proofErr w:type="spellStart"/>
      <w:r w:rsidRPr="00565C8B">
        <w:rPr>
          <w:rFonts w:ascii="Calibri" w:hAnsi="Calibri"/>
          <w:sz w:val="22"/>
          <w:szCs w:val="22"/>
        </w:rPr>
        <w:t>pathloss</w:t>
      </w:r>
      <w:proofErr w:type="spellEnd"/>
      <w:r w:rsidRPr="00565C8B">
        <w:rPr>
          <w:rFonts w:ascii="Calibri" w:hAnsi="Calibri"/>
          <w:sz w:val="22"/>
          <w:szCs w:val="22"/>
        </w:rPr>
        <w:t>.</w:t>
      </w:r>
    </w:p>
    <w:p w14:paraId="283B2855" w14:textId="77777777" w:rsidR="00565C8B" w:rsidRPr="00565C8B" w:rsidRDefault="00565C8B" w:rsidP="00EB2677">
      <w:pPr>
        <w:ind w:left="0" w:firstLine="0"/>
        <w:rPr>
          <w:rFonts w:ascii="Calibri" w:hAnsi="Calibri"/>
          <w:sz w:val="22"/>
          <w:szCs w:val="22"/>
        </w:rPr>
      </w:pPr>
    </w:p>
    <w:p w14:paraId="2669E98A" w14:textId="77777777" w:rsidR="00565C8B" w:rsidRPr="00565C8B" w:rsidRDefault="00565C8B" w:rsidP="00565C8B">
      <w:pPr>
        <w:numPr>
          <w:ilvl w:val="0"/>
          <w:numId w:val="55"/>
        </w:numPr>
        <w:rPr>
          <w:rFonts w:ascii="Calibri" w:hAnsi="Calibri"/>
          <w:sz w:val="22"/>
          <w:szCs w:val="22"/>
        </w:rPr>
      </w:pPr>
      <w:r w:rsidRPr="00565C8B">
        <w:rPr>
          <w:rFonts w:ascii="Calibri" w:hAnsi="Calibri"/>
          <w:sz w:val="22"/>
          <w:szCs w:val="22"/>
        </w:rPr>
        <w:t xml:space="preserve">For at least option 1 based TX-RX distance-based HARQ feedback for </w:t>
      </w:r>
      <w:proofErr w:type="spellStart"/>
      <w:r w:rsidRPr="00565C8B">
        <w:rPr>
          <w:rFonts w:ascii="Calibri" w:hAnsi="Calibri"/>
          <w:sz w:val="22"/>
          <w:szCs w:val="22"/>
        </w:rPr>
        <w:t>groupcast</w:t>
      </w:r>
      <w:proofErr w:type="spellEnd"/>
      <w:r w:rsidRPr="00565C8B">
        <w:rPr>
          <w:rFonts w:ascii="Calibri" w:hAnsi="Calibri"/>
          <w:sz w:val="22"/>
          <w:szCs w:val="22"/>
        </w:rPr>
        <w:t>,</w:t>
      </w:r>
    </w:p>
    <w:p w14:paraId="48310C74" w14:textId="77777777" w:rsidR="00565C8B" w:rsidRPr="00565C8B" w:rsidRDefault="00565C8B" w:rsidP="00565C8B">
      <w:pPr>
        <w:numPr>
          <w:ilvl w:val="1"/>
          <w:numId w:val="55"/>
        </w:numPr>
        <w:rPr>
          <w:rFonts w:ascii="Calibri" w:hAnsi="Calibri"/>
          <w:sz w:val="22"/>
          <w:szCs w:val="22"/>
        </w:rPr>
      </w:pPr>
      <w:r w:rsidRPr="00565C8B">
        <w:rPr>
          <w:rFonts w:ascii="Calibri" w:hAnsi="Calibri"/>
          <w:sz w:val="22"/>
          <w:szCs w:val="22"/>
        </w:rPr>
        <w:t>A UE transmits HARQ feedback for the PSSCH if TX-RX distance is smaller or equal to the communication range requirement. Otherwise, the UE does not transmit HARQ feedback for the PSSCH</w:t>
      </w:r>
    </w:p>
    <w:p w14:paraId="1CB79642" w14:textId="77777777" w:rsidR="00565C8B" w:rsidRPr="00565C8B" w:rsidRDefault="00565C8B" w:rsidP="00565C8B">
      <w:pPr>
        <w:numPr>
          <w:ilvl w:val="2"/>
          <w:numId w:val="55"/>
        </w:numPr>
        <w:rPr>
          <w:rFonts w:ascii="Calibri" w:hAnsi="Calibri"/>
          <w:sz w:val="22"/>
          <w:szCs w:val="22"/>
        </w:rPr>
      </w:pPr>
      <w:r w:rsidRPr="00565C8B">
        <w:rPr>
          <w:rFonts w:ascii="Calibri" w:hAnsi="Calibri"/>
          <w:sz w:val="22"/>
          <w:szCs w:val="22"/>
        </w:rPr>
        <w:t>TX UE’s location is indicated by SCI associated with the PSSCH.</w:t>
      </w:r>
    </w:p>
    <w:p w14:paraId="4A0C2CD4" w14:textId="77777777" w:rsidR="00565C8B" w:rsidRPr="00565C8B" w:rsidRDefault="00565C8B" w:rsidP="00565C8B">
      <w:pPr>
        <w:numPr>
          <w:ilvl w:val="3"/>
          <w:numId w:val="55"/>
        </w:numPr>
        <w:rPr>
          <w:rFonts w:ascii="Calibri" w:hAnsi="Calibri"/>
          <w:sz w:val="22"/>
          <w:szCs w:val="22"/>
        </w:rPr>
      </w:pPr>
      <w:r w:rsidRPr="00565C8B">
        <w:rPr>
          <w:rFonts w:ascii="Calibri" w:hAnsi="Calibri"/>
          <w:sz w:val="22"/>
          <w:szCs w:val="22"/>
        </w:rPr>
        <w:t xml:space="preserve">Details FFS </w:t>
      </w:r>
    </w:p>
    <w:p w14:paraId="5020AC76" w14:textId="77777777" w:rsidR="00565C8B" w:rsidRPr="00565C8B" w:rsidRDefault="00565C8B" w:rsidP="00565C8B">
      <w:pPr>
        <w:numPr>
          <w:ilvl w:val="2"/>
          <w:numId w:val="55"/>
        </w:numPr>
        <w:rPr>
          <w:rFonts w:ascii="Calibri" w:hAnsi="Calibri"/>
          <w:sz w:val="22"/>
          <w:szCs w:val="22"/>
        </w:rPr>
      </w:pPr>
      <w:r w:rsidRPr="00565C8B">
        <w:rPr>
          <w:rFonts w:ascii="Calibri" w:hAnsi="Calibri"/>
          <w:sz w:val="22"/>
          <w:szCs w:val="22"/>
        </w:rPr>
        <w:t>The TX-RX distance is estimated by RX UE based on its own location and TX UE location.</w:t>
      </w:r>
    </w:p>
    <w:p w14:paraId="108516D8" w14:textId="77777777" w:rsidR="00565C8B" w:rsidRPr="00565C8B" w:rsidRDefault="00565C8B" w:rsidP="00565C8B">
      <w:pPr>
        <w:numPr>
          <w:ilvl w:val="2"/>
          <w:numId w:val="55"/>
        </w:numPr>
        <w:rPr>
          <w:rFonts w:ascii="Calibri" w:hAnsi="Calibri"/>
          <w:sz w:val="22"/>
          <w:szCs w:val="22"/>
        </w:rPr>
      </w:pPr>
      <w:r w:rsidRPr="00565C8B">
        <w:rPr>
          <w:rFonts w:ascii="Calibri" w:hAnsi="Calibri"/>
          <w:sz w:val="22"/>
          <w:szCs w:val="22"/>
        </w:rPr>
        <w:t>The used communication range requirement for a PSSCH is known after decoding SCI associated with the PSSCH</w:t>
      </w:r>
    </w:p>
    <w:p w14:paraId="5CCA0621" w14:textId="77777777" w:rsidR="00565C8B" w:rsidRPr="00565C8B" w:rsidRDefault="00565C8B" w:rsidP="00565C8B">
      <w:pPr>
        <w:numPr>
          <w:ilvl w:val="3"/>
          <w:numId w:val="55"/>
        </w:numPr>
        <w:rPr>
          <w:rFonts w:ascii="Calibri" w:hAnsi="Calibri"/>
          <w:sz w:val="22"/>
          <w:szCs w:val="22"/>
        </w:rPr>
      </w:pPr>
      <w:r w:rsidRPr="00565C8B">
        <w:rPr>
          <w:rFonts w:ascii="Calibri" w:hAnsi="Calibri"/>
          <w:sz w:val="22"/>
          <w:szCs w:val="22"/>
        </w:rPr>
        <w:t>FFS implicit or explicit</w:t>
      </w:r>
    </w:p>
    <w:p w14:paraId="4D59F987" w14:textId="77777777" w:rsidR="00565C8B" w:rsidRPr="00565C8B" w:rsidRDefault="00565C8B" w:rsidP="00565C8B">
      <w:pPr>
        <w:numPr>
          <w:ilvl w:val="2"/>
          <w:numId w:val="55"/>
        </w:numPr>
        <w:rPr>
          <w:rFonts w:ascii="Calibri" w:hAnsi="Calibri"/>
          <w:sz w:val="22"/>
          <w:szCs w:val="22"/>
        </w:rPr>
      </w:pPr>
      <w:r w:rsidRPr="00565C8B">
        <w:rPr>
          <w:rFonts w:ascii="Calibri" w:hAnsi="Calibri"/>
          <w:sz w:val="22"/>
          <w:szCs w:val="22"/>
        </w:rPr>
        <w:lastRenderedPageBreak/>
        <w:t>FFS how to define location</w:t>
      </w:r>
    </w:p>
    <w:p w14:paraId="7D486530" w14:textId="77777777" w:rsidR="00565C8B" w:rsidRPr="00565C8B" w:rsidRDefault="00565C8B" w:rsidP="00EB2677">
      <w:pPr>
        <w:ind w:left="0" w:firstLine="0"/>
        <w:rPr>
          <w:rFonts w:ascii="Calibri" w:hAnsi="Calibri"/>
          <w:sz w:val="22"/>
          <w:szCs w:val="22"/>
        </w:rPr>
      </w:pPr>
    </w:p>
    <w:p w14:paraId="13CDDBC1" w14:textId="77777777" w:rsidR="00565C8B" w:rsidRPr="00565C8B" w:rsidRDefault="00565C8B" w:rsidP="00565C8B">
      <w:pPr>
        <w:numPr>
          <w:ilvl w:val="0"/>
          <w:numId w:val="56"/>
        </w:numPr>
        <w:rPr>
          <w:rFonts w:ascii="Calibri" w:hAnsi="Calibri"/>
          <w:sz w:val="22"/>
          <w:szCs w:val="22"/>
        </w:rPr>
      </w:pPr>
      <w:r w:rsidRPr="00565C8B">
        <w:rPr>
          <w:rFonts w:ascii="Calibri" w:hAnsi="Calibri"/>
          <w:sz w:val="22"/>
          <w:szCs w:val="22"/>
        </w:rPr>
        <w:t>For the period of N slot(s) of PSFCH resource, N=2 and N=4 are additionally supported.</w:t>
      </w:r>
    </w:p>
    <w:p w14:paraId="0C27DDAD" w14:textId="77777777" w:rsidR="00565C8B" w:rsidRPr="00565C8B" w:rsidRDefault="00565C8B" w:rsidP="00EB2677">
      <w:pPr>
        <w:ind w:left="0" w:firstLine="0"/>
        <w:rPr>
          <w:rFonts w:ascii="Calibri" w:hAnsi="Calibri"/>
          <w:sz w:val="22"/>
          <w:szCs w:val="22"/>
        </w:rPr>
      </w:pPr>
    </w:p>
    <w:p w14:paraId="4743CC1F" w14:textId="77777777" w:rsidR="00565C8B" w:rsidRPr="00565C8B" w:rsidRDefault="00565C8B" w:rsidP="00565C8B">
      <w:pPr>
        <w:numPr>
          <w:ilvl w:val="0"/>
          <w:numId w:val="56"/>
        </w:numPr>
        <w:rPr>
          <w:rFonts w:ascii="Calibri" w:hAnsi="Calibri"/>
          <w:sz w:val="22"/>
          <w:szCs w:val="22"/>
        </w:rPr>
      </w:pPr>
      <w:r w:rsidRPr="00565C8B">
        <w:rPr>
          <w:rFonts w:ascii="Calibri" w:hAnsi="Calibri"/>
          <w:sz w:val="22"/>
          <w:szCs w:val="22"/>
        </w:rPr>
        <w:t xml:space="preserve">For a PSSCH transmission with its last symbol in slot n, when the corresponding HARQ feedback is due for transmission, it is expected to be in slot </w:t>
      </w:r>
      <w:proofErr w:type="spellStart"/>
      <w:r w:rsidRPr="00565C8B">
        <w:rPr>
          <w:rFonts w:ascii="Calibri" w:hAnsi="Calibri"/>
          <w:sz w:val="22"/>
          <w:szCs w:val="22"/>
        </w:rPr>
        <w:t>n+a</w:t>
      </w:r>
      <w:proofErr w:type="spellEnd"/>
      <w:r w:rsidRPr="00565C8B">
        <w:rPr>
          <w:rFonts w:ascii="Calibri" w:hAnsi="Calibri"/>
          <w:sz w:val="22"/>
          <w:szCs w:val="22"/>
        </w:rPr>
        <w:t xml:space="preserve"> where a is the smallest integer larger than or equal to K with the condition that slot </w:t>
      </w:r>
      <w:proofErr w:type="spellStart"/>
      <w:r w:rsidRPr="00565C8B">
        <w:rPr>
          <w:rFonts w:ascii="Calibri" w:hAnsi="Calibri"/>
          <w:sz w:val="22"/>
          <w:szCs w:val="22"/>
        </w:rPr>
        <w:t>n+</w:t>
      </w:r>
      <w:proofErr w:type="gramStart"/>
      <w:r w:rsidRPr="00565C8B">
        <w:rPr>
          <w:rFonts w:ascii="Calibri" w:hAnsi="Calibri"/>
          <w:sz w:val="22"/>
          <w:szCs w:val="22"/>
        </w:rPr>
        <w:t>a</w:t>
      </w:r>
      <w:proofErr w:type="spellEnd"/>
      <w:r w:rsidRPr="00565C8B">
        <w:rPr>
          <w:rFonts w:ascii="Calibri" w:hAnsi="Calibri"/>
          <w:sz w:val="22"/>
          <w:szCs w:val="22"/>
        </w:rPr>
        <w:t xml:space="preserve"> contains</w:t>
      </w:r>
      <w:proofErr w:type="gramEnd"/>
      <w:r w:rsidRPr="00565C8B">
        <w:rPr>
          <w:rFonts w:ascii="Calibri" w:hAnsi="Calibri"/>
          <w:sz w:val="22"/>
          <w:szCs w:val="22"/>
        </w:rPr>
        <w:t xml:space="preserve"> PSFCH resources.</w:t>
      </w:r>
    </w:p>
    <w:p w14:paraId="0EFAA0A6" w14:textId="77777777" w:rsidR="00565C8B" w:rsidRPr="00565C8B" w:rsidRDefault="00565C8B" w:rsidP="00565C8B">
      <w:pPr>
        <w:numPr>
          <w:ilvl w:val="1"/>
          <w:numId w:val="56"/>
        </w:numPr>
        <w:rPr>
          <w:rFonts w:ascii="Calibri" w:hAnsi="Calibri"/>
          <w:sz w:val="22"/>
          <w:szCs w:val="22"/>
        </w:rPr>
      </w:pPr>
      <w:r w:rsidRPr="00565C8B">
        <w:rPr>
          <w:rFonts w:ascii="Calibri" w:hAnsi="Calibri"/>
          <w:sz w:val="22"/>
          <w:szCs w:val="22"/>
        </w:rPr>
        <w:t>FFS details of K</w:t>
      </w:r>
    </w:p>
    <w:p w14:paraId="2D4968C1" w14:textId="77777777" w:rsidR="00565C8B" w:rsidRPr="00565C8B" w:rsidRDefault="00565C8B" w:rsidP="00EB2677">
      <w:pPr>
        <w:ind w:left="0" w:firstLine="0"/>
        <w:rPr>
          <w:rFonts w:ascii="Calibri" w:hAnsi="Calibri"/>
          <w:sz w:val="22"/>
          <w:szCs w:val="22"/>
        </w:rPr>
      </w:pPr>
    </w:p>
    <w:p w14:paraId="4EAC1A73" w14:textId="77777777" w:rsidR="00565C8B" w:rsidRPr="00565C8B" w:rsidRDefault="00565C8B" w:rsidP="00565C8B">
      <w:pPr>
        <w:numPr>
          <w:ilvl w:val="0"/>
          <w:numId w:val="56"/>
        </w:numPr>
        <w:rPr>
          <w:rFonts w:ascii="Calibri" w:hAnsi="Calibri"/>
          <w:sz w:val="22"/>
          <w:szCs w:val="22"/>
        </w:rPr>
      </w:pPr>
      <w:r w:rsidRPr="00565C8B">
        <w:rPr>
          <w:rFonts w:ascii="Calibri" w:hAnsi="Calibri"/>
          <w:sz w:val="22"/>
          <w:szCs w:val="22"/>
        </w:rPr>
        <w:t>At least for the case when the PSFCH in a slot is in response to a single PSSCH:</w:t>
      </w:r>
    </w:p>
    <w:p w14:paraId="3B7F878B" w14:textId="77777777" w:rsidR="00565C8B" w:rsidRPr="00565C8B" w:rsidRDefault="00565C8B" w:rsidP="00565C8B">
      <w:pPr>
        <w:numPr>
          <w:ilvl w:val="1"/>
          <w:numId w:val="56"/>
        </w:numPr>
        <w:rPr>
          <w:rFonts w:ascii="Calibri" w:hAnsi="Calibri"/>
          <w:sz w:val="22"/>
          <w:szCs w:val="22"/>
        </w:rPr>
      </w:pPr>
      <w:r w:rsidRPr="00565C8B">
        <w:rPr>
          <w:rFonts w:ascii="Calibri" w:hAnsi="Calibri"/>
          <w:sz w:val="22"/>
          <w:szCs w:val="22"/>
        </w:rPr>
        <w:t>Implicit mechanism is used to determine at least frequency and/or code domain resource of PSFCH, within a configured resource pool. At least the following parameters are used in the implicit mechanism:</w:t>
      </w:r>
    </w:p>
    <w:p w14:paraId="267FAA34" w14:textId="77777777" w:rsidR="00565C8B" w:rsidRPr="00565C8B" w:rsidRDefault="00565C8B" w:rsidP="00565C8B">
      <w:pPr>
        <w:numPr>
          <w:ilvl w:val="2"/>
          <w:numId w:val="56"/>
        </w:numPr>
        <w:rPr>
          <w:rFonts w:ascii="Calibri" w:hAnsi="Calibri"/>
          <w:sz w:val="22"/>
          <w:szCs w:val="22"/>
        </w:rPr>
      </w:pPr>
      <w:r w:rsidRPr="00565C8B">
        <w:rPr>
          <w:rFonts w:ascii="Calibri" w:hAnsi="Calibri"/>
          <w:sz w:val="22"/>
          <w:szCs w:val="22"/>
        </w:rPr>
        <w:t>Slot index (FFS details) associated with PSCCH/PSSCH/PSFCH</w:t>
      </w:r>
    </w:p>
    <w:p w14:paraId="0AB1440B" w14:textId="77777777" w:rsidR="00565C8B" w:rsidRPr="00565C8B" w:rsidRDefault="00565C8B" w:rsidP="00565C8B">
      <w:pPr>
        <w:numPr>
          <w:ilvl w:val="2"/>
          <w:numId w:val="56"/>
        </w:numPr>
        <w:rPr>
          <w:rFonts w:ascii="Calibri" w:hAnsi="Calibri"/>
          <w:sz w:val="22"/>
          <w:szCs w:val="22"/>
        </w:rPr>
      </w:pPr>
      <w:r w:rsidRPr="00565C8B">
        <w:rPr>
          <w:rFonts w:ascii="Calibri" w:hAnsi="Calibri"/>
          <w:sz w:val="22"/>
          <w:szCs w:val="22"/>
        </w:rPr>
        <w:t>Sub-channel(s) (FFS details) associated with PSCCH/PSSCH</w:t>
      </w:r>
    </w:p>
    <w:p w14:paraId="4D8C017C" w14:textId="77777777" w:rsidR="00565C8B" w:rsidRPr="00565C8B" w:rsidRDefault="00565C8B" w:rsidP="00565C8B">
      <w:pPr>
        <w:numPr>
          <w:ilvl w:val="2"/>
          <w:numId w:val="56"/>
        </w:numPr>
        <w:rPr>
          <w:rFonts w:ascii="Calibri" w:hAnsi="Calibri"/>
          <w:sz w:val="22"/>
          <w:szCs w:val="22"/>
        </w:rPr>
      </w:pPr>
      <w:r w:rsidRPr="00565C8B">
        <w:rPr>
          <w:rFonts w:ascii="Calibri" w:hAnsi="Calibri"/>
          <w:sz w:val="22"/>
          <w:szCs w:val="22"/>
        </w:rPr>
        <w:t xml:space="preserve">Identifier (FFS details) to distinguish each RX UE in a group for Option 2 </w:t>
      </w:r>
      <w:proofErr w:type="spellStart"/>
      <w:r w:rsidRPr="00565C8B">
        <w:rPr>
          <w:rFonts w:ascii="Calibri" w:hAnsi="Calibri"/>
          <w:sz w:val="22"/>
          <w:szCs w:val="22"/>
        </w:rPr>
        <w:t>groupcast</w:t>
      </w:r>
      <w:proofErr w:type="spellEnd"/>
      <w:r w:rsidRPr="00565C8B">
        <w:rPr>
          <w:rFonts w:ascii="Calibri" w:hAnsi="Calibri"/>
          <w:sz w:val="22"/>
          <w:szCs w:val="22"/>
        </w:rPr>
        <w:t xml:space="preserve"> HARQ feedback</w:t>
      </w:r>
    </w:p>
    <w:p w14:paraId="0F21C153" w14:textId="77777777" w:rsidR="00565C8B" w:rsidRPr="00565C8B" w:rsidRDefault="00565C8B" w:rsidP="00565C8B">
      <w:pPr>
        <w:numPr>
          <w:ilvl w:val="2"/>
          <w:numId w:val="56"/>
        </w:numPr>
        <w:rPr>
          <w:rFonts w:ascii="Calibri" w:hAnsi="Calibri"/>
          <w:sz w:val="22"/>
          <w:szCs w:val="22"/>
        </w:rPr>
      </w:pPr>
      <w:r w:rsidRPr="00565C8B">
        <w:rPr>
          <w:rFonts w:ascii="Calibri" w:hAnsi="Calibri"/>
          <w:sz w:val="22"/>
          <w:szCs w:val="22"/>
        </w:rPr>
        <w:t xml:space="preserve">FFS detailed applicability of the above parameters </w:t>
      </w:r>
    </w:p>
    <w:p w14:paraId="1D024760" w14:textId="77777777" w:rsidR="00565C8B" w:rsidRPr="00565C8B" w:rsidRDefault="00565C8B" w:rsidP="00565C8B">
      <w:pPr>
        <w:numPr>
          <w:ilvl w:val="2"/>
          <w:numId w:val="56"/>
        </w:numPr>
        <w:rPr>
          <w:rFonts w:ascii="Calibri" w:hAnsi="Calibri"/>
          <w:sz w:val="22"/>
          <w:szCs w:val="22"/>
        </w:rPr>
      </w:pPr>
      <w:r w:rsidRPr="00565C8B">
        <w:rPr>
          <w:rFonts w:ascii="Calibri" w:hAnsi="Calibri"/>
          <w:sz w:val="22"/>
          <w:szCs w:val="22"/>
        </w:rPr>
        <w:t>FFS: Other parameters (e.g. SL-RSRP/SINR, Layer-1 source ID, location information, etc.)</w:t>
      </w:r>
    </w:p>
    <w:p w14:paraId="33F56B3B" w14:textId="77777777" w:rsidR="00565C8B" w:rsidRPr="00565C8B" w:rsidRDefault="00565C8B" w:rsidP="00EB2677">
      <w:pPr>
        <w:ind w:left="0" w:firstLine="0"/>
        <w:rPr>
          <w:rFonts w:ascii="Calibri" w:hAnsi="Calibri"/>
          <w:sz w:val="22"/>
          <w:szCs w:val="22"/>
        </w:rPr>
      </w:pPr>
    </w:p>
    <w:p w14:paraId="04FB5CD9" w14:textId="77777777" w:rsidR="00565C8B" w:rsidRPr="00565C8B" w:rsidRDefault="00565C8B" w:rsidP="00565C8B">
      <w:pPr>
        <w:ind w:left="0" w:firstLine="0"/>
        <w:rPr>
          <w:rFonts w:ascii="Calibri" w:hAnsi="Calibri"/>
          <w:sz w:val="22"/>
          <w:szCs w:val="22"/>
        </w:rPr>
      </w:pPr>
      <w:r w:rsidRPr="00565C8B">
        <w:rPr>
          <w:rFonts w:ascii="Calibri" w:hAnsi="Calibri"/>
          <w:b/>
          <w:sz w:val="22"/>
          <w:szCs w:val="22"/>
          <w:u w:val="single"/>
        </w:rPr>
        <w:t>Conclusion</w:t>
      </w:r>
      <w:r w:rsidRPr="00565C8B">
        <w:rPr>
          <w:rFonts w:ascii="Calibri" w:hAnsi="Calibri"/>
          <w:sz w:val="22"/>
          <w:szCs w:val="22"/>
        </w:rPr>
        <w:t>:</w:t>
      </w:r>
    </w:p>
    <w:p w14:paraId="3A259D7D" w14:textId="77777777" w:rsidR="00565C8B" w:rsidRPr="00565C8B" w:rsidRDefault="00565C8B" w:rsidP="00565C8B">
      <w:pPr>
        <w:numPr>
          <w:ilvl w:val="0"/>
          <w:numId w:val="56"/>
        </w:numPr>
        <w:rPr>
          <w:rFonts w:ascii="Calibri" w:hAnsi="Calibri"/>
          <w:sz w:val="22"/>
          <w:szCs w:val="22"/>
        </w:rPr>
      </w:pPr>
      <w:r w:rsidRPr="00565C8B">
        <w:rPr>
          <w:rFonts w:ascii="Calibri" w:hAnsi="Calibri"/>
          <w:sz w:val="22"/>
          <w:szCs w:val="22"/>
        </w:rPr>
        <w:t>Study further whether/how to handle/avoid the following cases for PSFCH transmission and reception:</w:t>
      </w:r>
    </w:p>
    <w:p w14:paraId="5017A824" w14:textId="77777777" w:rsidR="00565C8B" w:rsidRPr="00565C8B" w:rsidRDefault="00565C8B" w:rsidP="00565C8B">
      <w:pPr>
        <w:numPr>
          <w:ilvl w:val="1"/>
          <w:numId w:val="56"/>
        </w:numPr>
        <w:rPr>
          <w:rFonts w:ascii="Calibri" w:hAnsi="Calibri"/>
          <w:sz w:val="22"/>
          <w:szCs w:val="22"/>
        </w:rPr>
      </w:pPr>
      <w:r w:rsidRPr="00565C8B">
        <w:rPr>
          <w:rFonts w:ascii="Calibri" w:hAnsi="Calibri"/>
          <w:sz w:val="22"/>
          <w:szCs w:val="22"/>
        </w:rPr>
        <w:t>Case 1 (PSFCH TX/RX overlap): A UE transmitted a PSSCH and received SCI scheduling another PSSCH where PSFCH resources corresponding the two PSSCHs appear in the same slot.</w:t>
      </w:r>
    </w:p>
    <w:p w14:paraId="369A3DDA" w14:textId="77777777" w:rsidR="00565C8B" w:rsidRPr="00565C8B" w:rsidRDefault="00565C8B" w:rsidP="00565C8B">
      <w:pPr>
        <w:numPr>
          <w:ilvl w:val="1"/>
          <w:numId w:val="56"/>
        </w:numPr>
        <w:rPr>
          <w:rFonts w:ascii="Calibri" w:hAnsi="Calibri"/>
          <w:sz w:val="22"/>
          <w:szCs w:val="22"/>
        </w:rPr>
      </w:pPr>
      <w:r w:rsidRPr="00565C8B">
        <w:rPr>
          <w:rFonts w:ascii="Calibri" w:hAnsi="Calibri"/>
          <w:sz w:val="22"/>
          <w:szCs w:val="22"/>
        </w:rPr>
        <w:t>Case 2 (PSFCH TX to multiple UEs): A UE received SCI from different UEs and the associated PSFCHs appear in the same slot.</w:t>
      </w:r>
    </w:p>
    <w:p w14:paraId="5643A6B1" w14:textId="77777777" w:rsidR="00565C8B" w:rsidRPr="00565C8B" w:rsidRDefault="00565C8B" w:rsidP="00565C8B">
      <w:pPr>
        <w:numPr>
          <w:ilvl w:val="1"/>
          <w:numId w:val="56"/>
        </w:numPr>
        <w:rPr>
          <w:rFonts w:ascii="Calibri" w:hAnsi="Calibri"/>
          <w:sz w:val="22"/>
          <w:szCs w:val="22"/>
        </w:rPr>
      </w:pPr>
      <w:r w:rsidRPr="00565C8B">
        <w:rPr>
          <w:rFonts w:ascii="Calibri" w:hAnsi="Calibri"/>
          <w:sz w:val="22"/>
          <w:szCs w:val="22"/>
        </w:rPr>
        <w:t>Case 3 (PSFCH TX with multiple HARQ feedback to the same UE): A UE received multiple SCI from the same UE and the associated PSFCHs appear in the same slot.</w:t>
      </w:r>
    </w:p>
    <w:p w14:paraId="6B754A71" w14:textId="77777777" w:rsidR="00565C8B" w:rsidRDefault="00565C8B" w:rsidP="00EB2677">
      <w:pPr>
        <w:ind w:left="0" w:firstLine="0"/>
        <w:rPr>
          <w:rFonts w:ascii="Calibri" w:hAnsi="Calibri"/>
          <w:sz w:val="22"/>
          <w:szCs w:val="22"/>
        </w:rPr>
      </w:pPr>
    </w:p>
    <w:p w14:paraId="31F009EA" w14:textId="3A4DF670" w:rsidR="00F06D3B" w:rsidRDefault="00F06D3B" w:rsidP="00F06D3B">
      <w:pPr>
        <w:pStyle w:val="LGTdoc"/>
        <w:spacing w:after="180"/>
        <w:ind w:left="0" w:firstLine="0"/>
        <w:rPr>
          <w:rFonts w:ascii="Calibri" w:hAnsi="Calibri" w:cs="Calibri"/>
          <w:szCs w:val="22"/>
          <w:lang w:val="en-US" w:eastAsia="ko-KR"/>
        </w:rPr>
      </w:pPr>
      <w:r>
        <w:rPr>
          <w:rFonts w:ascii="Calibri" w:hAnsi="Calibri" w:cs="Calibri"/>
          <w:szCs w:val="22"/>
          <w:highlight w:val="green"/>
          <w:lang w:val="en-US" w:eastAsia="ko-KR"/>
        </w:rPr>
        <w:t>Agreements</w:t>
      </w:r>
      <w:r>
        <w:rPr>
          <w:rFonts w:ascii="Calibri" w:hAnsi="Calibri" w:cs="Calibri"/>
          <w:szCs w:val="22"/>
          <w:lang w:val="en-US" w:eastAsia="ko-KR"/>
        </w:rPr>
        <w:t xml:space="preserve"> (RAN1#98):</w:t>
      </w:r>
    </w:p>
    <w:p w14:paraId="30D88E57" w14:textId="77777777" w:rsidR="002429D9" w:rsidRPr="002429D9" w:rsidRDefault="002429D9" w:rsidP="002429D9">
      <w:pPr>
        <w:numPr>
          <w:ilvl w:val="0"/>
          <w:numId w:val="56"/>
        </w:numPr>
        <w:rPr>
          <w:rFonts w:ascii="Calibri" w:hAnsi="Calibri"/>
          <w:sz w:val="22"/>
          <w:szCs w:val="22"/>
        </w:rPr>
      </w:pPr>
      <w:r w:rsidRPr="002429D9">
        <w:rPr>
          <w:rFonts w:ascii="Calibri" w:hAnsi="Calibri"/>
          <w:sz w:val="22"/>
          <w:szCs w:val="22"/>
        </w:rPr>
        <w:t>For PSSCH-to-HARQ feedback timing, to down-select:</w:t>
      </w:r>
    </w:p>
    <w:p w14:paraId="7ED97D6A" w14:textId="77777777" w:rsidR="002429D9" w:rsidRPr="002429D9" w:rsidRDefault="002429D9" w:rsidP="002429D9">
      <w:pPr>
        <w:numPr>
          <w:ilvl w:val="1"/>
          <w:numId w:val="56"/>
        </w:numPr>
        <w:rPr>
          <w:rFonts w:ascii="Calibri" w:hAnsi="Calibri"/>
          <w:sz w:val="22"/>
          <w:szCs w:val="22"/>
        </w:rPr>
      </w:pPr>
      <w:r w:rsidRPr="002429D9">
        <w:rPr>
          <w:rFonts w:ascii="Calibri" w:hAnsi="Calibri"/>
          <w:sz w:val="22"/>
          <w:szCs w:val="22"/>
        </w:rPr>
        <w:t>Option 1: K is the number of logical slots (i.e., the slots within the resource pool)</w:t>
      </w:r>
    </w:p>
    <w:p w14:paraId="78AD353A" w14:textId="77777777" w:rsidR="002429D9" w:rsidRPr="002429D9" w:rsidRDefault="002429D9" w:rsidP="002429D9">
      <w:pPr>
        <w:numPr>
          <w:ilvl w:val="1"/>
          <w:numId w:val="56"/>
        </w:numPr>
        <w:rPr>
          <w:rFonts w:ascii="Calibri" w:hAnsi="Calibri"/>
          <w:sz w:val="22"/>
          <w:szCs w:val="22"/>
        </w:rPr>
      </w:pPr>
      <w:r w:rsidRPr="002429D9">
        <w:rPr>
          <w:rFonts w:ascii="Calibri" w:hAnsi="Calibri"/>
          <w:sz w:val="22"/>
          <w:szCs w:val="22"/>
        </w:rPr>
        <w:t>Option 2: K is the number of physical slots (i.e., the slots within and outside the resource pool)</w:t>
      </w:r>
    </w:p>
    <w:p w14:paraId="27DFFDAA" w14:textId="77777777" w:rsidR="002429D9" w:rsidRPr="002429D9" w:rsidRDefault="002429D9" w:rsidP="002429D9">
      <w:pPr>
        <w:numPr>
          <w:ilvl w:val="1"/>
          <w:numId w:val="56"/>
        </w:numPr>
        <w:rPr>
          <w:rFonts w:ascii="Calibri" w:hAnsi="Calibri"/>
          <w:sz w:val="22"/>
          <w:szCs w:val="22"/>
        </w:rPr>
      </w:pPr>
      <w:r w:rsidRPr="002429D9">
        <w:rPr>
          <w:rFonts w:ascii="Calibri" w:hAnsi="Calibri"/>
          <w:sz w:val="22"/>
          <w:szCs w:val="22"/>
        </w:rPr>
        <w:t>FFS how to determine K.</w:t>
      </w:r>
    </w:p>
    <w:p w14:paraId="37179F21" w14:textId="77777777" w:rsidR="002429D9" w:rsidRDefault="002429D9" w:rsidP="002429D9">
      <w:pPr>
        <w:ind w:left="720" w:firstLine="0"/>
        <w:rPr>
          <w:rFonts w:ascii="Calibri" w:hAnsi="Calibri"/>
          <w:sz w:val="22"/>
          <w:szCs w:val="22"/>
        </w:rPr>
      </w:pPr>
    </w:p>
    <w:p w14:paraId="14933317" w14:textId="77777777" w:rsidR="002429D9" w:rsidRPr="002429D9" w:rsidRDefault="002429D9" w:rsidP="002429D9">
      <w:pPr>
        <w:numPr>
          <w:ilvl w:val="0"/>
          <w:numId w:val="56"/>
        </w:numPr>
        <w:rPr>
          <w:rFonts w:ascii="Calibri" w:hAnsi="Calibri"/>
          <w:sz w:val="22"/>
          <w:szCs w:val="22"/>
        </w:rPr>
      </w:pPr>
      <w:r w:rsidRPr="002429D9">
        <w:rPr>
          <w:rFonts w:ascii="Calibri" w:hAnsi="Calibri"/>
          <w:sz w:val="22"/>
          <w:szCs w:val="22"/>
        </w:rPr>
        <w:t xml:space="preserve">For TX-RX distance-based HARQ feedback for </w:t>
      </w:r>
      <w:proofErr w:type="spellStart"/>
      <w:r w:rsidRPr="002429D9">
        <w:rPr>
          <w:rFonts w:ascii="Calibri" w:hAnsi="Calibri"/>
          <w:sz w:val="22"/>
          <w:szCs w:val="22"/>
        </w:rPr>
        <w:t>groupcast</w:t>
      </w:r>
      <w:proofErr w:type="spellEnd"/>
      <w:r w:rsidRPr="002429D9">
        <w:rPr>
          <w:rFonts w:ascii="Calibri" w:hAnsi="Calibri"/>
          <w:sz w:val="22"/>
          <w:szCs w:val="22"/>
        </w:rPr>
        <w:t xml:space="preserve"> Option 1, </w:t>
      </w:r>
    </w:p>
    <w:p w14:paraId="6E1BAFAD" w14:textId="77777777" w:rsidR="002429D9" w:rsidRPr="002429D9" w:rsidRDefault="002429D9" w:rsidP="002429D9">
      <w:pPr>
        <w:numPr>
          <w:ilvl w:val="1"/>
          <w:numId w:val="56"/>
        </w:numPr>
        <w:rPr>
          <w:rFonts w:ascii="Calibri" w:hAnsi="Calibri"/>
          <w:sz w:val="22"/>
          <w:szCs w:val="22"/>
        </w:rPr>
      </w:pPr>
      <w:r w:rsidRPr="002429D9">
        <w:rPr>
          <w:rFonts w:ascii="Calibri" w:hAnsi="Calibri"/>
          <w:sz w:val="22"/>
          <w:szCs w:val="22"/>
        </w:rPr>
        <w:t xml:space="preserve">The location information of TX UE is indicated by the 2nd stage SCI payload </w:t>
      </w:r>
    </w:p>
    <w:p w14:paraId="372F7423" w14:textId="77777777" w:rsidR="002429D9" w:rsidRPr="002429D9" w:rsidRDefault="002429D9" w:rsidP="002429D9">
      <w:pPr>
        <w:numPr>
          <w:ilvl w:val="2"/>
          <w:numId w:val="56"/>
        </w:numPr>
        <w:rPr>
          <w:rFonts w:ascii="Calibri" w:hAnsi="Calibri"/>
          <w:sz w:val="22"/>
          <w:szCs w:val="22"/>
        </w:rPr>
      </w:pPr>
      <w:r w:rsidRPr="002429D9">
        <w:rPr>
          <w:rFonts w:ascii="Calibri" w:hAnsi="Calibri"/>
          <w:sz w:val="22"/>
          <w:szCs w:val="22"/>
        </w:rPr>
        <w:t xml:space="preserve">FFS whether/how higher layer </w:t>
      </w:r>
      <w:proofErr w:type="spellStart"/>
      <w:r w:rsidRPr="002429D9">
        <w:rPr>
          <w:rFonts w:ascii="Calibri" w:hAnsi="Calibri"/>
          <w:sz w:val="22"/>
          <w:szCs w:val="22"/>
        </w:rPr>
        <w:t>signaling</w:t>
      </w:r>
      <w:proofErr w:type="spellEnd"/>
      <w:r w:rsidRPr="002429D9">
        <w:rPr>
          <w:rFonts w:ascii="Calibri" w:hAnsi="Calibri"/>
          <w:sz w:val="22"/>
          <w:szCs w:val="22"/>
        </w:rPr>
        <w:t xml:space="preserve"> is also used in </w:t>
      </w:r>
      <w:proofErr w:type="spellStart"/>
      <w:r w:rsidRPr="002429D9">
        <w:rPr>
          <w:rFonts w:ascii="Calibri" w:hAnsi="Calibri"/>
          <w:sz w:val="22"/>
          <w:szCs w:val="22"/>
        </w:rPr>
        <w:t>signaling</w:t>
      </w:r>
      <w:proofErr w:type="spellEnd"/>
      <w:r w:rsidRPr="002429D9">
        <w:rPr>
          <w:rFonts w:ascii="Calibri" w:hAnsi="Calibri"/>
          <w:sz w:val="22"/>
          <w:szCs w:val="22"/>
        </w:rPr>
        <w:t xml:space="preserve"> the location information</w:t>
      </w:r>
    </w:p>
    <w:p w14:paraId="328738F5" w14:textId="77777777" w:rsidR="002429D9" w:rsidRPr="002429D9" w:rsidRDefault="002429D9" w:rsidP="002429D9">
      <w:pPr>
        <w:numPr>
          <w:ilvl w:val="1"/>
          <w:numId w:val="56"/>
        </w:numPr>
        <w:rPr>
          <w:rFonts w:ascii="Calibri" w:hAnsi="Calibri"/>
          <w:sz w:val="22"/>
          <w:szCs w:val="22"/>
        </w:rPr>
      </w:pPr>
      <w:r w:rsidRPr="002429D9">
        <w:rPr>
          <w:rFonts w:ascii="Calibri" w:hAnsi="Calibri"/>
          <w:sz w:val="22"/>
          <w:szCs w:val="22"/>
        </w:rPr>
        <w:t>FFS whether/how to handle when the location information is not available at TX and/or RX UE.</w:t>
      </w:r>
    </w:p>
    <w:p w14:paraId="2040901A" w14:textId="77777777" w:rsidR="002429D9" w:rsidRDefault="002429D9" w:rsidP="002429D9">
      <w:pPr>
        <w:ind w:left="720" w:firstLine="0"/>
        <w:rPr>
          <w:rFonts w:ascii="Calibri" w:hAnsi="Calibri"/>
          <w:sz w:val="22"/>
          <w:szCs w:val="22"/>
        </w:rPr>
      </w:pPr>
    </w:p>
    <w:p w14:paraId="6CDB50A3" w14:textId="77777777" w:rsidR="002429D9" w:rsidRPr="002429D9" w:rsidRDefault="002429D9" w:rsidP="002429D9">
      <w:pPr>
        <w:numPr>
          <w:ilvl w:val="0"/>
          <w:numId w:val="56"/>
        </w:numPr>
        <w:rPr>
          <w:rFonts w:ascii="Calibri" w:hAnsi="Calibri"/>
          <w:sz w:val="22"/>
          <w:szCs w:val="22"/>
        </w:rPr>
      </w:pPr>
      <w:r w:rsidRPr="002429D9">
        <w:rPr>
          <w:rFonts w:ascii="Calibri" w:hAnsi="Calibri"/>
          <w:sz w:val="22"/>
          <w:szCs w:val="22"/>
        </w:rPr>
        <w:t>For Case 1 (PSFCH TX/RX overlap),</w:t>
      </w:r>
    </w:p>
    <w:p w14:paraId="34B17EEB" w14:textId="77777777" w:rsidR="002429D9" w:rsidRPr="002429D9" w:rsidRDefault="002429D9" w:rsidP="002429D9">
      <w:pPr>
        <w:numPr>
          <w:ilvl w:val="1"/>
          <w:numId w:val="56"/>
        </w:numPr>
        <w:rPr>
          <w:rFonts w:ascii="Calibri" w:hAnsi="Calibri"/>
          <w:sz w:val="22"/>
          <w:szCs w:val="22"/>
        </w:rPr>
      </w:pPr>
      <w:r w:rsidRPr="002429D9">
        <w:rPr>
          <w:rFonts w:ascii="Calibri" w:hAnsi="Calibri"/>
          <w:sz w:val="22"/>
          <w:szCs w:val="22"/>
        </w:rPr>
        <w:t>Select PSFCH TX or RX based on priority rule</w:t>
      </w:r>
    </w:p>
    <w:p w14:paraId="185EC109" w14:textId="77777777" w:rsidR="002429D9" w:rsidRPr="002429D9" w:rsidRDefault="002429D9" w:rsidP="002429D9">
      <w:pPr>
        <w:numPr>
          <w:ilvl w:val="2"/>
          <w:numId w:val="56"/>
        </w:numPr>
        <w:rPr>
          <w:rFonts w:ascii="Calibri" w:hAnsi="Calibri"/>
          <w:sz w:val="22"/>
          <w:szCs w:val="22"/>
        </w:rPr>
      </w:pPr>
      <w:r w:rsidRPr="002429D9">
        <w:rPr>
          <w:rFonts w:ascii="Calibri" w:hAnsi="Calibri"/>
          <w:sz w:val="22"/>
          <w:szCs w:val="22"/>
        </w:rPr>
        <w:t>Priority rule is based on at least priority indication in the associated PSCCH/PSSCH.</w:t>
      </w:r>
    </w:p>
    <w:p w14:paraId="06202A93" w14:textId="77777777" w:rsidR="002429D9" w:rsidRPr="002429D9" w:rsidRDefault="002429D9" w:rsidP="002429D9">
      <w:pPr>
        <w:numPr>
          <w:ilvl w:val="2"/>
          <w:numId w:val="56"/>
        </w:numPr>
        <w:rPr>
          <w:rFonts w:ascii="Calibri" w:hAnsi="Calibri"/>
          <w:sz w:val="22"/>
          <w:szCs w:val="22"/>
        </w:rPr>
      </w:pPr>
      <w:r w:rsidRPr="002429D9">
        <w:rPr>
          <w:rFonts w:ascii="Calibri" w:hAnsi="Calibri"/>
          <w:sz w:val="22"/>
          <w:szCs w:val="22"/>
        </w:rPr>
        <w:t>FFS: Other priority rule (e.g. TX/RX, cast type, HARQ state, HARQ feedback option, number of (re)transmission of PSCCH/PSSCH), up to UE implementation</w:t>
      </w:r>
    </w:p>
    <w:p w14:paraId="1B0DF4A3" w14:textId="77777777" w:rsidR="002429D9" w:rsidRPr="002429D9" w:rsidRDefault="002429D9" w:rsidP="002429D9">
      <w:pPr>
        <w:numPr>
          <w:ilvl w:val="0"/>
          <w:numId w:val="56"/>
        </w:numPr>
        <w:rPr>
          <w:rFonts w:ascii="Calibri" w:hAnsi="Calibri"/>
          <w:sz w:val="22"/>
          <w:szCs w:val="22"/>
        </w:rPr>
      </w:pPr>
      <w:r w:rsidRPr="002429D9">
        <w:rPr>
          <w:rFonts w:ascii="Calibri" w:hAnsi="Calibri"/>
          <w:sz w:val="22"/>
          <w:szCs w:val="22"/>
        </w:rPr>
        <w:t>For Case 2 (PSFCH TX to multiple UEs),</w:t>
      </w:r>
    </w:p>
    <w:p w14:paraId="016EE3A4" w14:textId="77777777" w:rsidR="002429D9" w:rsidRPr="002429D9" w:rsidRDefault="002429D9" w:rsidP="002429D9">
      <w:pPr>
        <w:numPr>
          <w:ilvl w:val="1"/>
          <w:numId w:val="56"/>
        </w:numPr>
        <w:rPr>
          <w:rFonts w:ascii="Calibri" w:hAnsi="Calibri"/>
          <w:sz w:val="22"/>
          <w:szCs w:val="22"/>
        </w:rPr>
      </w:pPr>
      <w:r w:rsidRPr="002429D9">
        <w:rPr>
          <w:rFonts w:ascii="Calibri" w:hAnsi="Calibri"/>
          <w:sz w:val="22"/>
          <w:szCs w:val="22"/>
        </w:rPr>
        <w:t>Select N PSFCH(s) transmissions based on priority rule</w:t>
      </w:r>
    </w:p>
    <w:p w14:paraId="161FB690" w14:textId="77777777" w:rsidR="002429D9" w:rsidRPr="002429D9" w:rsidRDefault="002429D9" w:rsidP="002429D9">
      <w:pPr>
        <w:numPr>
          <w:ilvl w:val="2"/>
          <w:numId w:val="56"/>
        </w:numPr>
        <w:rPr>
          <w:rFonts w:ascii="Calibri" w:hAnsi="Calibri"/>
          <w:sz w:val="22"/>
          <w:szCs w:val="22"/>
        </w:rPr>
      </w:pPr>
      <w:r w:rsidRPr="002429D9">
        <w:rPr>
          <w:rFonts w:ascii="Calibri" w:hAnsi="Calibri"/>
          <w:sz w:val="22"/>
          <w:szCs w:val="22"/>
        </w:rPr>
        <w:t>Priority rule is based on at least priority indication in the associated PSCCH/PSSCH.</w:t>
      </w:r>
    </w:p>
    <w:p w14:paraId="59AB7DB1" w14:textId="77777777" w:rsidR="002429D9" w:rsidRPr="002429D9" w:rsidRDefault="002429D9" w:rsidP="002429D9">
      <w:pPr>
        <w:numPr>
          <w:ilvl w:val="2"/>
          <w:numId w:val="56"/>
        </w:numPr>
        <w:rPr>
          <w:rFonts w:ascii="Calibri" w:hAnsi="Calibri"/>
          <w:sz w:val="22"/>
          <w:szCs w:val="22"/>
        </w:rPr>
      </w:pPr>
      <w:r w:rsidRPr="002429D9">
        <w:rPr>
          <w:rFonts w:ascii="Calibri" w:hAnsi="Calibri"/>
          <w:sz w:val="22"/>
          <w:szCs w:val="22"/>
        </w:rPr>
        <w:t>FFS: Other priority rule (e.g. cast type, HARQ state, HARQ feedback option, number of (re)transmission of PSCCH/PSSCH, collision status, etc.), up to UE implementation</w:t>
      </w:r>
    </w:p>
    <w:p w14:paraId="2301CA4E" w14:textId="77777777" w:rsidR="002429D9" w:rsidRPr="002429D9" w:rsidRDefault="002429D9" w:rsidP="002429D9">
      <w:pPr>
        <w:numPr>
          <w:ilvl w:val="0"/>
          <w:numId w:val="56"/>
        </w:numPr>
        <w:rPr>
          <w:rFonts w:ascii="Calibri" w:hAnsi="Calibri"/>
          <w:sz w:val="22"/>
          <w:szCs w:val="22"/>
        </w:rPr>
      </w:pPr>
      <w:r w:rsidRPr="002429D9">
        <w:rPr>
          <w:rFonts w:ascii="Calibri" w:hAnsi="Calibri"/>
          <w:sz w:val="22"/>
          <w:szCs w:val="22"/>
        </w:rPr>
        <w:t>For Case 3 (PSFCH TX with multiple HARQ feedback to the same UE),</w:t>
      </w:r>
    </w:p>
    <w:p w14:paraId="16BAC9C9" w14:textId="77777777" w:rsidR="002429D9" w:rsidRPr="002429D9" w:rsidRDefault="002429D9" w:rsidP="002429D9">
      <w:pPr>
        <w:numPr>
          <w:ilvl w:val="1"/>
          <w:numId w:val="56"/>
        </w:numPr>
        <w:rPr>
          <w:rFonts w:ascii="Calibri" w:hAnsi="Calibri"/>
          <w:sz w:val="22"/>
          <w:szCs w:val="22"/>
        </w:rPr>
      </w:pPr>
      <w:r w:rsidRPr="002429D9">
        <w:rPr>
          <w:rFonts w:ascii="Calibri" w:hAnsi="Calibri"/>
          <w:sz w:val="22"/>
          <w:szCs w:val="22"/>
        </w:rPr>
        <w:t>FFS including whether to support multiple HARQ feedback bits are multiplexed on a PSFCH, whether to apply the solution of Case 2</w:t>
      </w:r>
    </w:p>
    <w:p w14:paraId="67E50A7D" w14:textId="77777777" w:rsidR="002429D9" w:rsidRDefault="002429D9" w:rsidP="002429D9">
      <w:pPr>
        <w:ind w:left="720" w:firstLine="0"/>
        <w:rPr>
          <w:rFonts w:ascii="Calibri" w:hAnsi="Calibri"/>
          <w:sz w:val="22"/>
          <w:szCs w:val="22"/>
        </w:rPr>
      </w:pPr>
    </w:p>
    <w:p w14:paraId="2B9A3369" w14:textId="77777777" w:rsidR="002429D9" w:rsidRPr="002429D9" w:rsidRDefault="002429D9" w:rsidP="002429D9">
      <w:pPr>
        <w:numPr>
          <w:ilvl w:val="0"/>
          <w:numId w:val="56"/>
        </w:numPr>
        <w:rPr>
          <w:rFonts w:ascii="Calibri" w:hAnsi="Calibri"/>
          <w:sz w:val="22"/>
          <w:szCs w:val="22"/>
        </w:rPr>
      </w:pPr>
      <w:r w:rsidRPr="002429D9">
        <w:rPr>
          <w:rFonts w:ascii="Calibri" w:hAnsi="Calibri"/>
          <w:sz w:val="22"/>
          <w:szCs w:val="22"/>
        </w:rPr>
        <w:t>In Rel-16, at least for sequence-based PSFCH format with one symbol (not including AGC training period), it is not supported to do FDM between PSSCH/PSCCH and PSFCH.</w:t>
      </w:r>
    </w:p>
    <w:p w14:paraId="58D03D78" w14:textId="77777777" w:rsidR="002429D9" w:rsidRDefault="002429D9" w:rsidP="002429D9">
      <w:pPr>
        <w:ind w:left="720" w:firstLine="0"/>
        <w:rPr>
          <w:rFonts w:ascii="Calibri" w:hAnsi="Calibri"/>
          <w:sz w:val="22"/>
          <w:szCs w:val="22"/>
        </w:rPr>
      </w:pPr>
    </w:p>
    <w:p w14:paraId="5215B09C" w14:textId="77777777" w:rsidR="002429D9" w:rsidRPr="002429D9" w:rsidRDefault="002429D9" w:rsidP="002429D9">
      <w:pPr>
        <w:numPr>
          <w:ilvl w:val="0"/>
          <w:numId w:val="56"/>
        </w:numPr>
        <w:rPr>
          <w:rFonts w:ascii="Calibri" w:hAnsi="Calibri"/>
          <w:sz w:val="22"/>
          <w:szCs w:val="22"/>
        </w:rPr>
      </w:pPr>
      <w:r w:rsidRPr="002429D9">
        <w:rPr>
          <w:rFonts w:ascii="Calibri" w:hAnsi="Calibri"/>
          <w:sz w:val="22"/>
          <w:szCs w:val="22"/>
        </w:rPr>
        <w:t>Discuss further the following:</w:t>
      </w:r>
    </w:p>
    <w:p w14:paraId="252521BF" w14:textId="77777777" w:rsidR="002429D9" w:rsidRPr="002429D9" w:rsidRDefault="002429D9" w:rsidP="002429D9">
      <w:pPr>
        <w:numPr>
          <w:ilvl w:val="1"/>
          <w:numId w:val="56"/>
        </w:numPr>
        <w:rPr>
          <w:rFonts w:ascii="Calibri" w:hAnsi="Calibri"/>
          <w:sz w:val="22"/>
          <w:szCs w:val="22"/>
        </w:rPr>
      </w:pPr>
      <w:r w:rsidRPr="002429D9">
        <w:rPr>
          <w:rFonts w:ascii="Calibri" w:hAnsi="Calibri"/>
          <w:sz w:val="22"/>
          <w:szCs w:val="22"/>
        </w:rPr>
        <w:t>For a PSFCH format, in the symbols that can be used for PSFCH transmissions in a resource pool, a set of frequency resources is (pre-</w:t>
      </w:r>
      <w:proofErr w:type="gramStart"/>
      <w:r w:rsidRPr="002429D9">
        <w:rPr>
          <w:rFonts w:ascii="Calibri" w:hAnsi="Calibri"/>
          <w:sz w:val="22"/>
          <w:szCs w:val="22"/>
        </w:rPr>
        <w:t>)configured</w:t>
      </w:r>
      <w:proofErr w:type="gramEnd"/>
      <w:r w:rsidRPr="002429D9">
        <w:rPr>
          <w:rFonts w:ascii="Calibri" w:hAnsi="Calibri"/>
          <w:sz w:val="22"/>
          <w:szCs w:val="22"/>
        </w:rPr>
        <w:t xml:space="preserve"> for the actual use of PSFCH transmissions (i.e., PSFCH transmissions do not happen in other frequency resources). </w:t>
      </w:r>
    </w:p>
    <w:p w14:paraId="1C8C6465" w14:textId="77777777" w:rsidR="002429D9" w:rsidRPr="002429D9" w:rsidRDefault="002429D9" w:rsidP="002429D9">
      <w:pPr>
        <w:numPr>
          <w:ilvl w:val="2"/>
          <w:numId w:val="56"/>
        </w:numPr>
        <w:rPr>
          <w:rFonts w:ascii="Calibri" w:hAnsi="Calibri"/>
          <w:sz w:val="22"/>
          <w:szCs w:val="22"/>
        </w:rPr>
      </w:pPr>
      <w:r w:rsidRPr="002429D9">
        <w:rPr>
          <w:rFonts w:ascii="Calibri" w:hAnsi="Calibri"/>
          <w:sz w:val="22"/>
          <w:szCs w:val="22"/>
        </w:rPr>
        <w:t>FFS: Frequency resource sets for PSFCH are separated depending on HARQ feedback option.</w:t>
      </w:r>
    </w:p>
    <w:p w14:paraId="47D2F930" w14:textId="77777777" w:rsidR="002429D9" w:rsidRDefault="002429D9" w:rsidP="002429D9">
      <w:pPr>
        <w:rPr>
          <w:rFonts w:ascii="Calibri" w:hAnsi="Calibri"/>
          <w:sz w:val="22"/>
          <w:szCs w:val="22"/>
        </w:rPr>
      </w:pPr>
    </w:p>
    <w:p w14:paraId="4535C06F" w14:textId="77777777" w:rsidR="002429D9" w:rsidRPr="002429D9" w:rsidRDefault="002429D9" w:rsidP="002429D9">
      <w:pPr>
        <w:numPr>
          <w:ilvl w:val="0"/>
          <w:numId w:val="56"/>
        </w:numPr>
        <w:rPr>
          <w:rFonts w:ascii="Calibri" w:hAnsi="Calibri"/>
          <w:sz w:val="22"/>
          <w:szCs w:val="22"/>
        </w:rPr>
      </w:pPr>
      <w:r w:rsidRPr="002429D9">
        <w:rPr>
          <w:rFonts w:ascii="Calibri" w:hAnsi="Calibri"/>
          <w:sz w:val="22"/>
          <w:szCs w:val="22"/>
        </w:rPr>
        <w:t>At least, it is supported to use a single K value for all UEs in a RX resource pool</w:t>
      </w:r>
    </w:p>
    <w:p w14:paraId="3A244A7A" w14:textId="77777777" w:rsidR="002429D9" w:rsidRPr="002429D9" w:rsidRDefault="002429D9" w:rsidP="002429D9">
      <w:pPr>
        <w:numPr>
          <w:ilvl w:val="1"/>
          <w:numId w:val="56"/>
        </w:numPr>
        <w:rPr>
          <w:rFonts w:ascii="Calibri" w:hAnsi="Calibri"/>
          <w:sz w:val="22"/>
          <w:szCs w:val="22"/>
        </w:rPr>
      </w:pPr>
      <w:r w:rsidRPr="002429D9">
        <w:rPr>
          <w:rFonts w:ascii="Calibri" w:hAnsi="Calibri"/>
          <w:sz w:val="22"/>
          <w:szCs w:val="22"/>
        </w:rPr>
        <w:t>K=2 is supported</w:t>
      </w:r>
    </w:p>
    <w:p w14:paraId="1D49F03B" w14:textId="77777777" w:rsidR="002429D9" w:rsidRPr="002429D9" w:rsidRDefault="002429D9" w:rsidP="002429D9">
      <w:pPr>
        <w:numPr>
          <w:ilvl w:val="1"/>
          <w:numId w:val="56"/>
        </w:numPr>
        <w:rPr>
          <w:rFonts w:ascii="Calibri" w:hAnsi="Calibri"/>
          <w:sz w:val="22"/>
          <w:szCs w:val="22"/>
        </w:rPr>
      </w:pPr>
      <w:r w:rsidRPr="002429D9">
        <w:rPr>
          <w:rFonts w:ascii="Calibri" w:hAnsi="Calibri"/>
          <w:sz w:val="22"/>
          <w:szCs w:val="22"/>
        </w:rPr>
        <w:t>FFS: whether to support other K values to be used as a single K value in a resource pool</w:t>
      </w:r>
    </w:p>
    <w:p w14:paraId="3891CCF8" w14:textId="77777777" w:rsidR="002429D9" w:rsidRPr="002429D9" w:rsidRDefault="002429D9" w:rsidP="002429D9">
      <w:pPr>
        <w:numPr>
          <w:ilvl w:val="1"/>
          <w:numId w:val="56"/>
        </w:numPr>
        <w:rPr>
          <w:rFonts w:ascii="Calibri" w:hAnsi="Calibri"/>
          <w:sz w:val="22"/>
          <w:szCs w:val="22"/>
        </w:rPr>
      </w:pPr>
      <w:r w:rsidRPr="002429D9">
        <w:rPr>
          <w:rFonts w:ascii="Calibri" w:hAnsi="Calibri"/>
          <w:sz w:val="22"/>
          <w:szCs w:val="22"/>
        </w:rPr>
        <w:t>FFS: whether to support the use of multiple K values in a resource pool</w:t>
      </w:r>
    </w:p>
    <w:p w14:paraId="4C710F26" w14:textId="03AE830E" w:rsidR="002429D9" w:rsidRPr="002429D9" w:rsidRDefault="002429D9" w:rsidP="002429D9">
      <w:pPr>
        <w:ind w:left="720" w:firstLine="0"/>
        <w:rPr>
          <w:rFonts w:ascii="Calibri" w:hAnsi="Calibri"/>
          <w:sz w:val="22"/>
          <w:szCs w:val="22"/>
        </w:rPr>
      </w:pPr>
    </w:p>
    <w:p w14:paraId="285F0278" w14:textId="77777777" w:rsidR="002429D9" w:rsidRPr="002429D9" w:rsidRDefault="002429D9" w:rsidP="002429D9">
      <w:pPr>
        <w:numPr>
          <w:ilvl w:val="0"/>
          <w:numId w:val="56"/>
        </w:numPr>
        <w:rPr>
          <w:rFonts w:ascii="Calibri" w:hAnsi="Calibri"/>
          <w:sz w:val="22"/>
          <w:szCs w:val="22"/>
        </w:rPr>
      </w:pPr>
      <w:r w:rsidRPr="002429D9">
        <w:rPr>
          <w:rFonts w:ascii="Calibri" w:hAnsi="Calibri"/>
          <w:sz w:val="22"/>
          <w:szCs w:val="22"/>
        </w:rPr>
        <w:t xml:space="preserve">For implicit mechanism for PSFCH resource determination, </w:t>
      </w:r>
    </w:p>
    <w:p w14:paraId="5FEE6B04" w14:textId="77777777" w:rsidR="002429D9" w:rsidRPr="002429D9" w:rsidRDefault="002429D9" w:rsidP="002429D9">
      <w:pPr>
        <w:numPr>
          <w:ilvl w:val="1"/>
          <w:numId w:val="56"/>
        </w:numPr>
        <w:rPr>
          <w:rFonts w:ascii="Calibri" w:hAnsi="Calibri"/>
          <w:sz w:val="22"/>
          <w:szCs w:val="22"/>
        </w:rPr>
      </w:pPr>
      <w:r w:rsidRPr="002429D9">
        <w:rPr>
          <w:rFonts w:ascii="Calibri" w:hAnsi="Calibri"/>
          <w:sz w:val="22"/>
          <w:szCs w:val="22"/>
        </w:rPr>
        <w:t xml:space="preserve">Support FDM between PSFCH resources used for HARQ feedback of PSSCH transmissions with different starting sub-channel in the same slot </w:t>
      </w:r>
    </w:p>
    <w:p w14:paraId="588C65D9" w14:textId="77777777" w:rsidR="002429D9" w:rsidRPr="002429D9" w:rsidRDefault="002429D9" w:rsidP="002429D9">
      <w:pPr>
        <w:numPr>
          <w:ilvl w:val="1"/>
          <w:numId w:val="56"/>
        </w:numPr>
        <w:rPr>
          <w:rFonts w:ascii="Calibri" w:hAnsi="Calibri"/>
          <w:sz w:val="22"/>
          <w:szCs w:val="22"/>
        </w:rPr>
      </w:pPr>
      <w:r w:rsidRPr="002429D9">
        <w:rPr>
          <w:rFonts w:ascii="Calibri" w:hAnsi="Calibri"/>
          <w:sz w:val="22"/>
          <w:szCs w:val="22"/>
        </w:rPr>
        <w:t>Support FDM between PSFCH resources used for HARQ feedback of PSSCH transmissions with different starting sub-channel(s) in different slots</w:t>
      </w:r>
    </w:p>
    <w:p w14:paraId="1D2C172B" w14:textId="77777777" w:rsidR="002429D9" w:rsidRPr="002429D9" w:rsidRDefault="002429D9" w:rsidP="002429D9">
      <w:pPr>
        <w:numPr>
          <w:ilvl w:val="1"/>
          <w:numId w:val="56"/>
        </w:numPr>
        <w:rPr>
          <w:rFonts w:ascii="Calibri" w:hAnsi="Calibri"/>
          <w:sz w:val="22"/>
          <w:szCs w:val="22"/>
        </w:rPr>
      </w:pPr>
      <w:r w:rsidRPr="002429D9">
        <w:rPr>
          <w:rFonts w:ascii="Calibri" w:hAnsi="Calibri"/>
          <w:sz w:val="22"/>
          <w:szCs w:val="22"/>
        </w:rPr>
        <w:t xml:space="preserve">FFS: Support FDM between PSFCH resources used for HARQ feedback of PSSCH transmissions with same starting sub-channel in different slots </w:t>
      </w:r>
    </w:p>
    <w:p w14:paraId="3F817E39" w14:textId="77777777" w:rsidR="002429D9" w:rsidRPr="002429D9" w:rsidRDefault="002429D9" w:rsidP="002429D9">
      <w:pPr>
        <w:numPr>
          <w:ilvl w:val="1"/>
          <w:numId w:val="56"/>
        </w:numPr>
        <w:rPr>
          <w:rFonts w:ascii="Calibri" w:hAnsi="Calibri"/>
          <w:sz w:val="22"/>
          <w:szCs w:val="22"/>
        </w:rPr>
      </w:pPr>
      <w:r w:rsidRPr="002429D9">
        <w:rPr>
          <w:rFonts w:ascii="Calibri" w:hAnsi="Calibri"/>
          <w:sz w:val="22"/>
          <w:szCs w:val="22"/>
        </w:rPr>
        <w:t>FFS whether/when to support CDM between PSFCH resources used for HARQ feedback of PSSCH transmissions (e.g., when PSFCH resource is insufficient)</w:t>
      </w:r>
    </w:p>
    <w:p w14:paraId="65D433FC" w14:textId="77777777" w:rsidR="002429D9" w:rsidRPr="002429D9" w:rsidRDefault="002429D9" w:rsidP="002429D9">
      <w:pPr>
        <w:numPr>
          <w:ilvl w:val="1"/>
          <w:numId w:val="56"/>
        </w:numPr>
        <w:rPr>
          <w:rFonts w:ascii="Calibri" w:hAnsi="Calibri"/>
          <w:sz w:val="22"/>
          <w:szCs w:val="22"/>
        </w:rPr>
      </w:pPr>
      <w:r w:rsidRPr="002429D9">
        <w:rPr>
          <w:rFonts w:ascii="Calibri" w:hAnsi="Calibri"/>
          <w:sz w:val="22"/>
          <w:szCs w:val="22"/>
        </w:rPr>
        <w:t xml:space="preserve">For </w:t>
      </w:r>
      <w:proofErr w:type="spellStart"/>
      <w:r w:rsidRPr="002429D9">
        <w:rPr>
          <w:rFonts w:ascii="Calibri" w:hAnsi="Calibri"/>
          <w:sz w:val="22"/>
          <w:szCs w:val="22"/>
        </w:rPr>
        <w:t>groupcast</w:t>
      </w:r>
      <w:proofErr w:type="spellEnd"/>
      <w:r w:rsidRPr="002429D9">
        <w:rPr>
          <w:rFonts w:ascii="Calibri" w:hAnsi="Calibri"/>
          <w:sz w:val="22"/>
          <w:szCs w:val="22"/>
        </w:rPr>
        <w:t xml:space="preserve"> HARQ feedback Option 2, support CDM and FDM between PSFCH resources used by different RX UEs for HARQ feedback of the same PSSCH transmission</w:t>
      </w:r>
    </w:p>
    <w:p w14:paraId="18DB3E3D" w14:textId="77777777" w:rsidR="002429D9" w:rsidRPr="002429D9" w:rsidRDefault="002429D9" w:rsidP="002429D9">
      <w:pPr>
        <w:numPr>
          <w:ilvl w:val="1"/>
          <w:numId w:val="56"/>
        </w:numPr>
        <w:rPr>
          <w:rFonts w:ascii="Calibri" w:hAnsi="Calibri"/>
          <w:sz w:val="22"/>
          <w:szCs w:val="22"/>
        </w:rPr>
      </w:pPr>
      <w:r w:rsidRPr="002429D9">
        <w:rPr>
          <w:rFonts w:ascii="Calibri" w:hAnsi="Calibri"/>
          <w:sz w:val="22"/>
          <w:szCs w:val="22"/>
        </w:rPr>
        <w:t xml:space="preserve">FFS how to multiplex HARQ feedback for unicast, </w:t>
      </w:r>
      <w:proofErr w:type="spellStart"/>
      <w:r w:rsidRPr="002429D9">
        <w:rPr>
          <w:rFonts w:ascii="Calibri" w:hAnsi="Calibri"/>
          <w:sz w:val="22"/>
          <w:szCs w:val="22"/>
        </w:rPr>
        <w:t>groupcast</w:t>
      </w:r>
      <w:proofErr w:type="spellEnd"/>
      <w:r w:rsidRPr="002429D9">
        <w:rPr>
          <w:rFonts w:ascii="Calibri" w:hAnsi="Calibri"/>
          <w:sz w:val="22"/>
          <w:szCs w:val="22"/>
        </w:rPr>
        <w:t xml:space="preserve"> option 1, and </w:t>
      </w:r>
      <w:proofErr w:type="spellStart"/>
      <w:r w:rsidRPr="002429D9">
        <w:rPr>
          <w:rFonts w:ascii="Calibri" w:hAnsi="Calibri"/>
          <w:sz w:val="22"/>
          <w:szCs w:val="22"/>
        </w:rPr>
        <w:t>groupcast</w:t>
      </w:r>
      <w:proofErr w:type="spellEnd"/>
      <w:r w:rsidRPr="002429D9">
        <w:rPr>
          <w:rFonts w:ascii="Calibri" w:hAnsi="Calibri"/>
          <w:sz w:val="22"/>
          <w:szCs w:val="22"/>
        </w:rPr>
        <w:t xml:space="preserve"> option 2.</w:t>
      </w:r>
    </w:p>
    <w:p w14:paraId="58E650AE" w14:textId="77777777" w:rsidR="002429D9" w:rsidRDefault="002429D9" w:rsidP="002429D9">
      <w:pPr>
        <w:ind w:left="0" w:firstLine="0"/>
        <w:rPr>
          <w:rFonts w:ascii="Calibri" w:hAnsi="Calibri"/>
          <w:sz w:val="22"/>
          <w:szCs w:val="22"/>
        </w:rPr>
      </w:pPr>
    </w:p>
    <w:p w14:paraId="2DEF6F05" w14:textId="77777777" w:rsidR="002429D9" w:rsidRPr="002429D9" w:rsidRDefault="002429D9" w:rsidP="002429D9">
      <w:pPr>
        <w:ind w:left="0" w:firstLine="0"/>
        <w:rPr>
          <w:rFonts w:ascii="Calibri" w:hAnsi="Calibri"/>
          <w:sz w:val="22"/>
          <w:szCs w:val="22"/>
        </w:rPr>
      </w:pPr>
      <w:r w:rsidRPr="002429D9">
        <w:rPr>
          <w:rFonts w:ascii="Calibri" w:hAnsi="Calibri"/>
          <w:sz w:val="22"/>
          <w:szCs w:val="22"/>
          <w:highlight w:val="darkYellow"/>
        </w:rPr>
        <w:lastRenderedPageBreak/>
        <w:t>Working assumption:</w:t>
      </w:r>
    </w:p>
    <w:p w14:paraId="5582E9E2" w14:textId="77777777" w:rsidR="002429D9" w:rsidRPr="002429D9" w:rsidRDefault="002429D9" w:rsidP="002429D9">
      <w:pPr>
        <w:numPr>
          <w:ilvl w:val="0"/>
          <w:numId w:val="56"/>
        </w:numPr>
        <w:rPr>
          <w:rFonts w:ascii="Calibri" w:hAnsi="Calibri"/>
          <w:sz w:val="22"/>
          <w:szCs w:val="22"/>
        </w:rPr>
      </w:pPr>
      <w:r w:rsidRPr="002429D9">
        <w:rPr>
          <w:rFonts w:ascii="Calibri" w:hAnsi="Calibri"/>
          <w:sz w:val="22"/>
          <w:szCs w:val="22"/>
        </w:rPr>
        <w:t xml:space="preserve">For SL-RSRP measurement/reporting for open-loop power control for PSCCH/PSSCH: </w:t>
      </w:r>
    </w:p>
    <w:p w14:paraId="1A535F7E" w14:textId="77777777" w:rsidR="002429D9" w:rsidRPr="002429D9" w:rsidRDefault="002429D9" w:rsidP="002429D9">
      <w:pPr>
        <w:numPr>
          <w:ilvl w:val="1"/>
          <w:numId w:val="56"/>
        </w:numPr>
        <w:rPr>
          <w:rFonts w:ascii="Calibri" w:hAnsi="Calibri"/>
          <w:sz w:val="22"/>
          <w:szCs w:val="22"/>
        </w:rPr>
      </w:pPr>
      <w:r w:rsidRPr="002429D9">
        <w:rPr>
          <w:rFonts w:ascii="Calibri" w:hAnsi="Calibri"/>
          <w:sz w:val="22"/>
          <w:szCs w:val="22"/>
        </w:rPr>
        <w:t>UE receiving RS for SL-RSRP measurement reports a filtered SL-RSRP (to be selected between L1-filtered SL-RSRP and L3-filtered SL-RSRP)</w:t>
      </w:r>
    </w:p>
    <w:p w14:paraId="0B8316D4" w14:textId="77777777" w:rsidR="002429D9" w:rsidRPr="002429D9" w:rsidRDefault="002429D9" w:rsidP="002429D9">
      <w:pPr>
        <w:numPr>
          <w:ilvl w:val="1"/>
          <w:numId w:val="56"/>
        </w:numPr>
        <w:rPr>
          <w:rFonts w:ascii="Calibri" w:hAnsi="Calibri"/>
          <w:sz w:val="22"/>
          <w:szCs w:val="22"/>
        </w:rPr>
      </w:pPr>
      <w:r w:rsidRPr="002429D9">
        <w:rPr>
          <w:rFonts w:ascii="Calibri" w:hAnsi="Calibri"/>
          <w:sz w:val="22"/>
          <w:szCs w:val="22"/>
        </w:rPr>
        <w:t xml:space="preserve">The transmit power of the RS is not indicated to UE receiving RS for this purpose. </w:t>
      </w:r>
    </w:p>
    <w:p w14:paraId="3F0F8361" w14:textId="77777777" w:rsidR="002429D9" w:rsidRPr="002429D9" w:rsidRDefault="002429D9" w:rsidP="002429D9">
      <w:pPr>
        <w:numPr>
          <w:ilvl w:val="1"/>
          <w:numId w:val="56"/>
        </w:numPr>
        <w:rPr>
          <w:rFonts w:ascii="Calibri" w:hAnsi="Calibri"/>
          <w:sz w:val="22"/>
          <w:szCs w:val="22"/>
        </w:rPr>
      </w:pPr>
      <w:r w:rsidRPr="002429D9">
        <w:rPr>
          <w:rFonts w:ascii="Calibri" w:hAnsi="Calibri"/>
          <w:sz w:val="22"/>
          <w:szCs w:val="22"/>
        </w:rPr>
        <w:t xml:space="preserve">FFS whether to introduce additional </w:t>
      </w:r>
      <w:proofErr w:type="spellStart"/>
      <w:r w:rsidRPr="002429D9">
        <w:rPr>
          <w:rFonts w:ascii="Calibri" w:hAnsi="Calibri"/>
          <w:sz w:val="22"/>
          <w:szCs w:val="22"/>
        </w:rPr>
        <w:t>behavior</w:t>
      </w:r>
      <w:proofErr w:type="spellEnd"/>
      <w:r w:rsidRPr="002429D9">
        <w:rPr>
          <w:rFonts w:ascii="Calibri" w:hAnsi="Calibri"/>
          <w:sz w:val="22"/>
          <w:szCs w:val="22"/>
        </w:rPr>
        <w:t xml:space="preserve">, e.g., restriction on transmit power change. </w:t>
      </w:r>
    </w:p>
    <w:p w14:paraId="512FFB33" w14:textId="77777777" w:rsidR="002429D9" w:rsidRPr="002429D9" w:rsidRDefault="002429D9" w:rsidP="002429D9">
      <w:pPr>
        <w:numPr>
          <w:ilvl w:val="1"/>
          <w:numId w:val="56"/>
        </w:numPr>
        <w:rPr>
          <w:rFonts w:ascii="Calibri" w:hAnsi="Calibri"/>
          <w:sz w:val="22"/>
          <w:szCs w:val="22"/>
        </w:rPr>
      </w:pPr>
      <w:r w:rsidRPr="002429D9">
        <w:rPr>
          <w:rFonts w:ascii="Calibri" w:hAnsi="Calibri"/>
          <w:sz w:val="22"/>
          <w:szCs w:val="22"/>
        </w:rPr>
        <w:t xml:space="preserve">FFS SL-RSRP reporting </w:t>
      </w:r>
      <w:proofErr w:type="spellStart"/>
      <w:r w:rsidRPr="002429D9">
        <w:rPr>
          <w:rFonts w:ascii="Calibri" w:hAnsi="Calibri"/>
          <w:sz w:val="22"/>
          <w:szCs w:val="22"/>
        </w:rPr>
        <w:t>signaling</w:t>
      </w:r>
      <w:proofErr w:type="spellEnd"/>
      <w:r w:rsidRPr="002429D9">
        <w:rPr>
          <w:rFonts w:ascii="Calibri" w:hAnsi="Calibri"/>
          <w:sz w:val="22"/>
          <w:szCs w:val="22"/>
        </w:rPr>
        <w:t xml:space="preserve"> details (e.g., which layer </w:t>
      </w:r>
      <w:proofErr w:type="spellStart"/>
      <w:r w:rsidRPr="002429D9">
        <w:rPr>
          <w:rFonts w:ascii="Calibri" w:hAnsi="Calibri"/>
          <w:sz w:val="22"/>
          <w:szCs w:val="22"/>
        </w:rPr>
        <w:t>signaling</w:t>
      </w:r>
      <w:proofErr w:type="spellEnd"/>
      <w:r w:rsidRPr="002429D9">
        <w:rPr>
          <w:rFonts w:ascii="Calibri" w:hAnsi="Calibri"/>
          <w:sz w:val="22"/>
          <w:szCs w:val="22"/>
        </w:rPr>
        <w:t xml:space="preserve"> is used). </w:t>
      </w:r>
    </w:p>
    <w:p w14:paraId="38C4C100" w14:textId="77777777" w:rsidR="002429D9" w:rsidRPr="002429D9" w:rsidRDefault="002429D9" w:rsidP="002429D9">
      <w:pPr>
        <w:numPr>
          <w:ilvl w:val="1"/>
          <w:numId w:val="56"/>
        </w:numPr>
        <w:rPr>
          <w:rFonts w:ascii="Calibri" w:hAnsi="Calibri"/>
          <w:sz w:val="22"/>
          <w:szCs w:val="22"/>
        </w:rPr>
      </w:pPr>
      <w:r w:rsidRPr="002429D9">
        <w:rPr>
          <w:rFonts w:ascii="Calibri" w:hAnsi="Calibri"/>
          <w:sz w:val="22"/>
          <w:szCs w:val="22"/>
        </w:rPr>
        <w:t xml:space="preserve">All the power above is normalized with a certain bandwidth (e.g., a PRB or a sub-channel). </w:t>
      </w:r>
    </w:p>
    <w:p w14:paraId="431E6CC0" w14:textId="6F2CDEEF" w:rsidR="002429D9" w:rsidRPr="00565C8B" w:rsidRDefault="002429D9" w:rsidP="002429D9">
      <w:pPr>
        <w:numPr>
          <w:ilvl w:val="1"/>
          <w:numId w:val="56"/>
        </w:numPr>
        <w:rPr>
          <w:rFonts w:ascii="Calibri" w:hAnsi="Calibri"/>
          <w:sz w:val="22"/>
          <w:szCs w:val="22"/>
        </w:rPr>
      </w:pPr>
      <w:r w:rsidRPr="002429D9">
        <w:rPr>
          <w:rFonts w:ascii="Calibri" w:hAnsi="Calibri"/>
          <w:sz w:val="22"/>
          <w:szCs w:val="22"/>
        </w:rPr>
        <w:t>Other alternatives can be considered in RAN1#98bis if the SL-RSRP measurement error becomes too high with this working assumption.</w:t>
      </w:r>
    </w:p>
    <w:p w14:paraId="2E19E196" w14:textId="77777777" w:rsidR="00F06D3B" w:rsidRPr="002429D9" w:rsidRDefault="00F06D3B" w:rsidP="00EB2677">
      <w:pPr>
        <w:ind w:left="0" w:firstLine="0"/>
        <w:rPr>
          <w:rFonts w:ascii="Calibri" w:hAnsi="Calibri"/>
          <w:sz w:val="22"/>
          <w:szCs w:val="22"/>
        </w:rPr>
      </w:pPr>
    </w:p>
    <w:sectPr w:rsidR="00F06D3B" w:rsidRPr="002429D9" w:rsidSect="00BC070F">
      <w:type w:val="continuous"/>
      <w:pgSz w:w="11907" w:h="16839" w:code="9"/>
      <w:pgMar w:top="1418" w:right="1134" w:bottom="1134" w:left="1134" w:header="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CDCFC7" w14:textId="77777777" w:rsidR="00722F13" w:rsidRDefault="00722F13" w:rsidP="009934DD">
      <w:pPr>
        <w:spacing w:before="0" w:after="0" w:line="240" w:lineRule="auto"/>
      </w:pPr>
      <w:r>
        <w:separator/>
      </w:r>
    </w:p>
  </w:endnote>
  <w:endnote w:type="continuationSeparator" w:id="0">
    <w:p w14:paraId="153B3573" w14:textId="77777777" w:rsidR="00722F13" w:rsidRDefault="00722F13" w:rsidP="009934D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969934" w14:textId="77777777" w:rsidR="00722F13" w:rsidRDefault="00722F13" w:rsidP="009934DD">
      <w:pPr>
        <w:spacing w:before="0" w:after="0" w:line="240" w:lineRule="auto"/>
      </w:pPr>
      <w:r>
        <w:separator/>
      </w:r>
    </w:p>
  </w:footnote>
  <w:footnote w:type="continuationSeparator" w:id="0">
    <w:p w14:paraId="101139AC" w14:textId="77777777" w:rsidR="00722F13" w:rsidRDefault="00722F13" w:rsidP="009934DD">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7365C3"/>
    <w:multiLevelType w:val="hybridMultilevel"/>
    <w:tmpl w:val="74CAD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B468FB"/>
    <w:multiLevelType w:val="hybridMultilevel"/>
    <w:tmpl w:val="BEAC8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바탕"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403A5F"/>
    <w:multiLevelType w:val="hybridMultilevel"/>
    <w:tmpl w:val="106096E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442EF1"/>
    <w:multiLevelType w:val="hybridMultilevel"/>
    <w:tmpl w:val="188C37DC"/>
    <w:lvl w:ilvl="0" w:tplc="FF98FF3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9" w15:restartNumberingAfterBreak="0">
    <w:nsid w:val="142C2288"/>
    <w:multiLevelType w:val="hybridMultilevel"/>
    <w:tmpl w:val="20EC5AEC"/>
    <w:lvl w:ilvl="0" w:tplc="04090001">
      <w:start w:val="1"/>
      <w:numFmt w:val="bullet"/>
      <w:lvlText w:val=""/>
      <w:lvlJc w:val="left"/>
      <w:pPr>
        <w:ind w:left="400" w:hanging="400"/>
      </w:pPr>
      <w:rPr>
        <w:rFonts w:ascii="Wingdings" w:hAnsi="Wingdings" w:hint="default"/>
      </w:rPr>
    </w:lvl>
    <w:lvl w:ilvl="1" w:tplc="04090009">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1743223F"/>
    <w:multiLevelType w:val="hybridMultilevel"/>
    <w:tmpl w:val="85C0A530"/>
    <w:lvl w:ilvl="0" w:tplc="14320C90">
      <w:start w:val="1"/>
      <w:numFmt w:val="decimal"/>
      <w:lvlText w:val="%1."/>
      <w:lvlJc w:val="left"/>
      <w:pPr>
        <w:tabs>
          <w:tab w:val="num" w:pos="360"/>
        </w:tabs>
        <w:ind w:left="360" w:hanging="360"/>
      </w:pPr>
      <w:rPr>
        <w:rFonts w:hint="default"/>
      </w:rPr>
    </w:lvl>
    <w:lvl w:ilvl="1" w:tplc="04090003">
      <w:start w:val="1"/>
      <w:numFmt w:val="bullet"/>
      <w:lvlText w:val=""/>
      <w:lvlJc w:val="left"/>
      <w:pPr>
        <w:tabs>
          <w:tab w:val="num" w:pos="826"/>
        </w:tabs>
        <w:ind w:left="826" w:hanging="400"/>
      </w:pPr>
      <w:rPr>
        <w:rFonts w:ascii="Wingdings" w:hAnsi="Wingdings" w:hint="default"/>
        <w:color w:val="auto"/>
      </w:rPr>
    </w:lvl>
    <w:lvl w:ilvl="2" w:tplc="04090001">
      <w:start w:val="1"/>
      <w:numFmt w:val="bullet"/>
      <w:lvlText w:val=""/>
      <w:lvlJc w:val="left"/>
      <w:pPr>
        <w:tabs>
          <w:tab w:val="num" w:pos="1600"/>
        </w:tabs>
        <w:ind w:left="1600" w:hanging="400"/>
      </w:pPr>
      <w:rPr>
        <w:rFonts w:ascii="Wingdings" w:hAnsi="Wingdings" w:hint="default"/>
      </w:rPr>
    </w:lvl>
    <w:lvl w:ilvl="3" w:tplc="04090005">
      <w:start w:val="1"/>
      <w:numFmt w:val="bullet"/>
      <w:lvlText w:val=""/>
      <w:lvlJc w:val="left"/>
      <w:pPr>
        <w:tabs>
          <w:tab w:val="num" w:pos="2000"/>
        </w:tabs>
        <w:ind w:left="2000" w:hanging="400"/>
      </w:pPr>
      <w:rPr>
        <w:rFonts w:ascii="Wingdings" w:hAnsi="Wingdings"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1" w15:restartNumberingAfterBreak="0">
    <w:nsid w:val="1B583921"/>
    <w:multiLevelType w:val="hybridMultilevel"/>
    <w:tmpl w:val="FC76D556"/>
    <w:lvl w:ilvl="0" w:tplc="4418BDBE">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598E1456">
      <w:start w:val="1"/>
      <w:numFmt w:val="bullet"/>
      <w:lvlText w:val="–"/>
      <w:lvlJc w:val="left"/>
      <w:pPr>
        <w:ind w:left="1600" w:hanging="400"/>
      </w:pPr>
      <w:rPr>
        <w:rFonts w:ascii="맑은 고딕" w:eastAsia="맑은 고딕" w:hAnsi="맑은 고딕" w:hint="eastAsia"/>
      </w:rPr>
    </w:lvl>
    <w:lvl w:ilvl="3" w:tplc="F4924FB4">
      <w:start w:val="2655"/>
      <w:numFmt w:val="bullet"/>
      <w:lvlText w:val="»"/>
      <w:lvlJc w:val="left"/>
      <w:pPr>
        <w:ind w:left="2000" w:hanging="400"/>
      </w:pPr>
      <w:rPr>
        <w:rFonts w:ascii="Arial" w:hAnsi="Arial" w:hint="default"/>
      </w:rPr>
    </w:lvl>
    <w:lvl w:ilvl="4" w:tplc="18D4D8DA">
      <w:numFmt w:val="bullet"/>
      <w:lvlText w:val="-"/>
      <w:lvlJc w:val="left"/>
      <w:pPr>
        <w:ind w:left="2400" w:hanging="400"/>
      </w:pPr>
      <w:rPr>
        <w:rFonts w:ascii="Times New Roman" w:eastAsia="SimSun" w:hAnsi="Times New Roman" w:cs="Times New Roman" w:hint="default"/>
      </w:rPr>
    </w:lvl>
    <w:lvl w:ilvl="5" w:tplc="4418BDB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C580FF3"/>
    <w:multiLevelType w:val="hybridMultilevel"/>
    <w:tmpl w:val="D2521FF4"/>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D54680D"/>
    <w:multiLevelType w:val="hybridMultilevel"/>
    <w:tmpl w:val="188C37DC"/>
    <w:lvl w:ilvl="0" w:tplc="FF98FF3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1D9754C7"/>
    <w:multiLevelType w:val="hybridMultilevel"/>
    <w:tmpl w:val="09A085C2"/>
    <w:lvl w:ilvl="0" w:tplc="686A0458">
      <w:start w:val="2"/>
      <w:numFmt w:val="bullet"/>
      <w:lvlText w:val="-"/>
      <w:lvlJc w:val="left"/>
      <w:pPr>
        <w:ind w:left="760" w:hanging="360"/>
      </w:pPr>
      <w:rPr>
        <w:rFonts w:ascii="Calibri" w:eastAsia="바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E765537"/>
    <w:multiLevelType w:val="hybridMultilevel"/>
    <w:tmpl w:val="092E7B48"/>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F4924FB4">
      <w:start w:val="2655"/>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442C7A"/>
    <w:multiLevelType w:val="multilevel"/>
    <w:tmpl w:val="3186403E"/>
    <w:lvl w:ilvl="0">
      <w:start w:val="1"/>
      <w:numFmt w:val="decimal"/>
      <w:lvlText w:val="%1"/>
      <w:lvlJc w:val="left"/>
      <w:pPr>
        <w:tabs>
          <w:tab w:val="num" w:pos="425"/>
        </w:tabs>
        <w:ind w:left="397" w:hanging="397"/>
      </w:pPr>
      <w:rPr>
        <w:rFonts w:hint="eastAsia"/>
      </w:rPr>
    </w:lvl>
    <w:lvl w:ilvl="1">
      <w:start w:val="1"/>
      <w:numFmt w:val="decimal"/>
      <w:lvlText w:val="%2)"/>
      <w:lvlJc w:val="left"/>
      <w:pPr>
        <w:tabs>
          <w:tab w:val="num" w:pos="709"/>
        </w:tabs>
        <w:ind w:left="681" w:hanging="397"/>
      </w:pPr>
      <w:rPr>
        <w:rFonts w:hint="eastAsia"/>
      </w:rPr>
    </w:lvl>
    <w:lvl w:ilvl="2">
      <w:start w:val="1"/>
      <w:numFmt w:val="decimalEnclosedCircle"/>
      <w:lvlText w:val="%3"/>
      <w:lvlJc w:val="left"/>
      <w:pPr>
        <w:tabs>
          <w:tab w:val="num" w:pos="993"/>
        </w:tabs>
        <w:ind w:left="965" w:hanging="397"/>
      </w:pPr>
      <w:rPr>
        <w:rFonts w:hint="default"/>
      </w:rPr>
    </w:lvl>
    <w:lvl w:ilvl="3">
      <w:start w:val="1"/>
      <w:numFmt w:val="bullet"/>
      <w:lvlText w:val=""/>
      <w:lvlJc w:val="left"/>
      <w:pPr>
        <w:tabs>
          <w:tab w:val="num" w:pos="1277"/>
        </w:tabs>
        <w:ind w:left="1249" w:hanging="397"/>
      </w:pPr>
      <w:rPr>
        <w:rFonts w:ascii="Wingdings" w:hAnsi="Wingdings" w:hint="default"/>
        <w:sz w:val="12"/>
      </w:rPr>
    </w:lvl>
    <w:lvl w:ilvl="4">
      <w:start w:val="1"/>
      <w:numFmt w:val="bullet"/>
      <w:lvlText w:val=""/>
      <w:lvlJc w:val="left"/>
      <w:pPr>
        <w:tabs>
          <w:tab w:val="num" w:pos="1561"/>
        </w:tabs>
        <w:ind w:left="1533" w:hanging="397"/>
      </w:pPr>
      <w:rPr>
        <w:rFonts w:ascii="Symbol" w:hAnsi="Symbol" w:hint="default"/>
        <w:color w:val="auto"/>
        <w:sz w:val="16"/>
      </w:rPr>
    </w:lvl>
    <w:lvl w:ilvl="5">
      <w:start w:val="1"/>
      <w:numFmt w:val="bullet"/>
      <w:lvlText w:val=""/>
      <w:lvlJc w:val="left"/>
      <w:pPr>
        <w:tabs>
          <w:tab w:val="num" w:pos="1845"/>
        </w:tabs>
        <w:ind w:left="1817" w:hanging="397"/>
      </w:pPr>
      <w:rPr>
        <w:rFonts w:ascii="Wingdings" w:hAnsi="Wingdings" w:hint="default"/>
        <w:color w:val="auto"/>
        <w:sz w:val="12"/>
      </w:rPr>
    </w:lvl>
    <w:lvl w:ilvl="6">
      <w:start w:val="1"/>
      <w:numFmt w:val="bullet"/>
      <w:lvlText w:val=""/>
      <w:lvlJc w:val="left"/>
      <w:pPr>
        <w:tabs>
          <w:tab w:val="num" w:pos="2129"/>
        </w:tabs>
        <w:ind w:left="2101" w:hanging="397"/>
      </w:pPr>
      <w:rPr>
        <w:rFonts w:ascii="Wingdings" w:hAnsi="Wingdings" w:hint="default"/>
        <w:color w:val="auto"/>
      </w:rPr>
    </w:lvl>
    <w:lvl w:ilvl="7">
      <w:start w:val="1"/>
      <w:numFmt w:val="bullet"/>
      <w:lvlText w:val=""/>
      <w:lvlJc w:val="left"/>
      <w:pPr>
        <w:tabs>
          <w:tab w:val="num" w:pos="2413"/>
        </w:tabs>
        <w:ind w:left="2385" w:hanging="397"/>
      </w:pPr>
      <w:rPr>
        <w:rFonts w:ascii="Wingdings" w:hAnsi="Wingdings" w:hint="default"/>
        <w:color w:val="auto"/>
        <w:sz w:val="12"/>
      </w:rPr>
    </w:lvl>
    <w:lvl w:ilvl="8">
      <w:start w:val="1"/>
      <w:numFmt w:val="bullet"/>
      <w:lvlText w:val=""/>
      <w:lvlJc w:val="left"/>
      <w:pPr>
        <w:tabs>
          <w:tab w:val="num" w:pos="2697"/>
        </w:tabs>
        <w:ind w:left="2669" w:hanging="397"/>
      </w:pPr>
      <w:rPr>
        <w:rFonts w:ascii="Wingdings" w:hAnsi="Wingdings" w:hint="default"/>
        <w:color w:val="auto"/>
        <w:sz w:val="12"/>
      </w:rPr>
    </w:lvl>
  </w:abstractNum>
  <w:abstractNum w:abstractNumId="20"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E16690"/>
    <w:multiLevelType w:val="hybridMultilevel"/>
    <w:tmpl w:val="BC1E84E0"/>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378B1D8A"/>
    <w:multiLevelType w:val="hybridMultilevel"/>
    <w:tmpl w:val="188C37DC"/>
    <w:lvl w:ilvl="0" w:tplc="FF98FF3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2761EF"/>
    <w:multiLevelType w:val="hybridMultilevel"/>
    <w:tmpl w:val="9CBA18F4"/>
    <w:lvl w:ilvl="0" w:tplc="04090001">
      <w:start w:val="1"/>
      <w:numFmt w:val="bullet"/>
      <w:lvlText w:val=""/>
      <w:lvlJc w:val="left"/>
      <w:pPr>
        <w:ind w:left="800" w:hanging="400"/>
      </w:pPr>
      <w:rPr>
        <w:rFonts w:ascii="Wingdings" w:hAnsi="Wingdings" w:hint="default"/>
      </w:rPr>
    </w:lvl>
    <w:lvl w:ilvl="1" w:tplc="598E1456">
      <w:start w:val="1"/>
      <w:numFmt w:val="bullet"/>
      <w:lvlText w:val="–"/>
      <w:lvlJc w:val="left"/>
      <w:pPr>
        <w:ind w:left="1200" w:hanging="400"/>
      </w:pPr>
      <w:rPr>
        <w:rFonts w:ascii="맑은 고딕" w:eastAsia="맑은 고딕" w:hAnsi="맑은 고딕" w:hint="eastAsia"/>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94781E"/>
    <w:multiLevelType w:val="hybridMultilevel"/>
    <w:tmpl w:val="4E0A5974"/>
    <w:lvl w:ilvl="0" w:tplc="5A40BFAA">
      <w:start w:val="60"/>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2"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47A5DCC"/>
    <w:multiLevelType w:val="hybridMultilevel"/>
    <w:tmpl w:val="33FA64A2"/>
    <w:lvl w:ilvl="0" w:tplc="04090001">
      <w:start w:val="1"/>
      <w:numFmt w:val="bullet"/>
      <w:lvlText w:val=""/>
      <w:lvlJc w:val="left"/>
      <w:pPr>
        <w:ind w:left="1342" w:hanging="400"/>
      </w:pPr>
      <w:rPr>
        <w:rFonts w:ascii="Wingdings" w:hAnsi="Wingdings" w:hint="default"/>
      </w:rPr>
    </w:lvl>
    <w:lvl w:ilvl="1" w:tplc="04090003" w:tentative="1">
      <w:start w:val="1"/>
      <w:numFmt w:val="bullet"/>
      <w:lvlText w:val=""/>
      <w:lvlJc w:val="left"/>
      <w:pPr>
        <w:ind w:left="1742" w:hanging="400"/>
      </w:pPr>
      <w:rPr>
        <w:rFonts w:ascii="Wingdings" w:hAnsi="Wingdings" w:hint="default"/>
      </w:rPr>
    </w:lvl>
    <w:lvl w:ilvl="2" w:tplc="04090005" w:tentative="1">
      <w:start w:val="1"/>
      <w:numFmt w:val="bullet"/>
      <w:lvlText w:val=""/>
      <w:lvlJc w:val="left"/>
      <w:pPr>
        <w:ind w:left="2142" w:hanging="400"/>
      </w:pPr>
      <w:rPr>
        <w:rFonts w:ascii="Wingdings" w:hAnsi="Wingdings" w:hint="default"/>
      </w:rPr>
    </w:lvl>
    <w:lvl w:ilvl="3" w:tplc="04090001" w:tentative="1">
      <w:start w:val="1"/>
      <w:numFmt w:val="bullet"/>
      <w:lvlText w:val=""/>
      <w:lvlJc w:val="left"/>
      <w:pPr>
        <w:ind w:left="2542" w:hanging="400"/>
      </w:pPr>
      <w:rPr>
        <w:rFonts w:ascii="Wingdings" w:hAnsi="Wingdings" w:hint="default"/>
      </w:rPr>
    </w:lvl>
    <w:lvl w:ilvl="4" w:tplc="04090003" w:tentative="1">
      <w:start w:val="1"/>
      <w:numFmt w:val="bullet"/>
      <w:lvlText w:val=""/>
      <w:lvlJc w:val="left"/>
      <w:pPr>
        <w:ind w:left="2942" w:hanging="400"/>
      </w:pPr>
      <w:rPr>
        <w:rFonts w:ascii="Wingdings" w:hAnsi="Wingdings" w:hint="default"/>
      </w:rPr>
    </w:lvl>
    <w:lvl w:ilvl="5" w:tplc="04090005" w:tentative="1">
      <w:start w:val="1"/>
      <w:numFmt w:val="bullet"/>
      <w:lvlText w:val=""/>
      <w:lvlJc w:val="left"/>
      <w:pPr>
        <w:ind w:left="3342" w:hanging="400"/>
      </w:pPr>
      <w:rPr>
        <w:rFonts w:ascii="Wingdings" w:hAnsi="Wingdings" w:hint="default"/>
      </w:rPr>
    </w:lvl>
    <w:lvl w:ilvl="6" w:tplc="04090001" w:tentative="1">
      <w:start w:val="1"/>
      <w:numFmt w:val="bullet"/>
      <w:lvlText w:val=""/>
      <w:lvlJc w:val="left"/>
      <w:pPr>
        <w:ind w:left="3742" w:hanging="400"/>
      </w:pPr>
      <w:rPr>
        <w:rFonts w:ascii="Wingdings" w:hAnsi="Wingdings" w:hint="default"/>
      </w:rPr>
    </w:lvl>
    <w:lvl w:ilvl="7" w:tplc="04090003" w:tentative="1">
      <w:start w:val="1"/>
      <w:numFmt w:val="bullet"/>
      <w:lvlText w:val=""/>
      <w:lvlJc w:val="left"/>
      <w:pPr>
        <w:ind w:left="4142" w:hanging="400"/>
      </w:pPr>
      <w:rPr>
        <w:rFonts w:ascii="Wingdings" w:hAnsi="Wingdings" w:hint="default"/>
      </w:rPr>
    </w:lvl>
    <w:lvl w:ilvl="8" w:tplc="04090005" w:tentative="1">
      <w:start w:val="1"/>
      <w:numFmt w:val="bullet"/>
      <w:lvlText w:val=""/>
      <w:lvlJc w:val="left"/>
      <w:pPr>
        <w:ind w:left="4542" w:hanging="400"/>
      </w:pPr>
      <w:rPr>
        <w:rFonts w:ascii="Wingdings" w:hAnsi="Wingdings" w:hint="default"/>
      </w:rPr>
    </w:lvl>
  </w:abstractNum>
  <w:abstractNum w:abstractNumId="37"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ACC7180"/>
    <w:multiLevelType w:val="multilevel"/>
    <w:tmpl w:val="3186403E"/>
    <w:lvl w:ilvl="0">
      <w:start w:val="1"/>
      <w:numFmt w:val="decimal"/>
      <w:lvlText w:val="%1"/>
      <w:lvlJc w:val="left"/>
      <w:pPr>
        <w:tabs>
          <w:tab w:val="num" w:pos="425"/>
        </w:tabs>
        <w:ind w:left="397" w:hanging="397"/>
      </w:pPr>
      <w:rPr>
        <w:rFonts w:hint="eastAsia"/>
      </w:rPr>
    </w:lvl>
    <w:lvl w:ilvl="1">
      <w:start w:val="1"/>
      <w:numFmt w:val="decimal"/>
      <w:lvlText w:val="%2)"/>
      <w:lvlJc w:val="left"/>
      <w:pPr>
        <w:tabs>
          <w:tab w:val="num" w:pos="709"/>
        </w:tabs>
        <w:ind w:left="681" w:hanging="397"/>
      </w:pPr>
      <w:rPr>
        <w:rFonts w:hint="eastAsia"/>
      </w:rPr>
    </w:lvl>
    <w:lvl w:ilvl="2">
      <w:start w:val="1"/>
      <w:numFmt w:val="decimalEnclosedCircle"/>
      <w:lvlText w:val="%3"/>
      <w:lvlJc w:val="left"/>
      <w:pPr>
        <w:tabs>
          <w:tab w:val="num" w:pos="993"/>
        </w:tabs>
        <w:ind w:left="965" w:hanging="397"/>
      </w:pPr>
      <w:rPr>
        <w:rFonts w:hint="default"/>
      </w:rPr>
    </w:lvl>
    <w:lvl w:ilvl="3">
      <w:start w:val="1"/>
      <w:numFmt w:val="bullet"/>
      <w:lvlText w:val=""/>
      <w:lvlJc w:val="left"/>
      <w:pPr>
        <w:tabs>
          <w:tab w:val="num" w:pos="1277"/>
        </w:tabs>
        <w:ind w:left="1249" w:hanging="397"/>
      </w:pPr>
      <w:rPr>
        <w:rFonts w:ascii="Wingdings" w:hAnsi="Wingdings" w:hint="default"/>
        <w:sz w:val="12"/>
      </w:rPr>
    </w:lvl>
    <w:lvl w:ilvl="4">
      <w:start w:val="1"/>
      <w:numFmt w:val="bullet"/>
      <w:lvlText w:val=""/>
      <w:lvlJc w:val="left"/>
      <w:pPr>
        <w:tabs>
          <w:tab w:val="num" w:pos="1561"/>
        </w:tabs>
        <w:ind w:left="1533" w:hanging="397"/>
      </w:pPr>
      <w:rPr>
        <w:rFonts w:ascii="Symbol" w:hAnsi="Symbol" w:hint="default"/>
        <w:color w:val="auto"/>
        <w:sz w:val="16"/>
      </w:rPr>
    </w:lvl>
    <w:lvl w:ilvl="5">
      <w:start w:val="1"/>
      <w:numFmt w:val="bullet"/>
      <w:lvlText w:val=""/>
      <w:lvlJc w:val="left"/>
      <w:pPr>
        <w:tabs>
          <w:tab w:val="num" w:pos="1845"/>
        </w:tabs>
        <w:ind w:left="1817" w:hanging="397"/>
      </w:pPr>
      <w:rPr>
        <w:rFonts w:ascii="Wingdings" w:hAnsi="Wingdings" w:hint="default"/>
        <w:color w:val="auto"/>
        <w:sz w:val="12"/>
      </w:rPr>
    </w:lvl>
    <w:lvl w:ilvl="6">
      <w:start w:val="1"/>
      <w:numFmt w:val="bullet"/>
      <w:lvlText w:val=""/>
      <w:lvlJc w:val="left"/>
      <w:pPr>
        <w:tabs>
          <w:tab w:val="num" w:pos="2129"/>
        </w:tabs>
        <w:ind w:left="2101" w:hanging="397"/>
      </w:pPr>
      <w:rPr>
        <w:rFonts w:ascii="Wingdings" w:hAnsi="Wingdings" w:hint="default"/>
        <w:color w:val="auto"/>
      </w:rPr>
    </w:lvl>
    <w:lvl w:ilvl="7">
      <w:start w:val="1"/>
      <w:numFmt w:val="bullet"/>
      <w:lvlText w:val=""/>
      <w:lvlJc w:val="left"/>
      <w:pPr>
        <w:tabs>
          <w:tab w:val="num" w:pos="2413"/>
        </w:tabs>
        <w:ind w:left="2385" w:hanging="397"/>
      </w:pPr>
      <w:rPr>
        <w:rFonts w:ascii="Wingdings" w:hAnsi="Wingdings" w:hint="default"/>
        <w:color w:val="auto"/>
        <w:sz w:val="12"/>
      </w:rPr>
    </w:lvl>
    <w:lvl w:ilvl="8">
      <w:start w:val="1"/>
      <w:numFmt w:val="bullet"/>
      <w:lvlText w:val=""/>
      <w:lvlJc w:val="left"/>
      <w:pPr>
        <w:tabs>
          <w:tab w:val="num" w:pos="2697"/>
        </w:tabs>
        <w:ind w:left="2669" w:hanging="397"/>
      </w:pPr>
      <w:rPr>
        <w:rFonts w:ascii="Wingdings" w:hAnsi="Wingdings" w:hint="default"/>
        <w:color w:val="auto"/>
        <w:sz w:val="12"/>
      </w:rPr>
    </w:lvl>
  </w:abstractNum>
  <w:abstractNum w:abstractNumId="39" w15:restartNumberingAfterBreak="0">
    <w:nsid w:val="6C2224A2"/>
    <w:multiLevelType w:val="hybridMultilevel"/>
    <w:tmpl w:val="20BC3510"/>
    <w:lvl w:ilvl="0" w:tplc="598E1456">
      <w:start w:val="1"/>
      <w:numFmt w:val="bullet"/>
      <w:lvlText w:val="–"/>
      <w:lvlJc w:val="left"/>
      <w:pPr>
        <w:ind w:left="1600" w:hanging="400"/>
      </w:pPr>
      <w:rPr>
        <w:rFonts w:ascii="맑은 고딕" w:eastAsia="맑은 고딕" w:hAnsi="맑은 고딕" w:hint="eastAsia"/>
      </w:rPr>
    </w:lvl>
    <w:lvl w:ilvl="1" w:tplc="04090009">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40" w15:restartNumberingAfterBreak="0">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354BB8"/>
    <w:multiLevelType w:val="hybridMultilevel"/>
    <w:tmpl w:val="634A871A"/>
    <w:lvl w:ilvl="0" w:tplc="1D7A14CE">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42" w15:restartNumberingAfterBreak="0">
    <w:nsid w:val="6EE232DD"/>
    <w:multiLevelType w:val="hybridMultilevel"/>
    <w:tmpl w:val="BDE0AACC"/>
    <w:lvl w:ilvl="0" w:tplc="598E1456">
      <w:start w:val="1"/>
      <w:numFmt w:val="bullet"/>
      <w:lvlText w:val="–"/>
      <w:lvlJc w:val="left"/>
      <w:pPr>
        <w:ind w:left="826" w:hanging="400"/>
      </w:pPr>
      <w:rPr>
        <w:rFonts w:ascii="맑은 고딕" w:eastAsia="맑은 고딕" w:hAnsi="맑은 고딕" w:hint="eastAsia"/>
      </w:rPr>
    </w:lvl>
    <w:lvl w:ilvl="1" w:tplc="04090009">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43" w15:restartNumberingAfterBreak="0">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맑은 고딕" w:eastAsia="맑은 고딕" w:hAnsi="맑은 고딕"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44"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1A3224"/>
    <w:multiLevelType w:val="hybridMultilevel"/>
    <w:tmpl w:val="02E68EB8"/>
    <w:lvl w:ilvl="0" w:tplc="4418BDBE">
      <w:start w:val="1"/>
      <w:numFmt w:val="bullet"/>
      <w:lvlText w:val=""/>
      <w:lvlJc w:val="left"/>
      <w:pPr>
        <w:ind w:left="826" w:hanging="400"/>
      </w:pPr>
      <w:rPr>
        <w:rFonts w:ascii="Wingdings" w:hAnsi="Wingdings" w:hint="default"/>
      </w:rPr>
    </w:lvl>
    <w:lvl w:ilvl="1" w:tplc="04090009">
      <w:start w:val="1"/>
      <w:numFmt w:val="bullet"/>
      <w:lvlText w:val=""/>
      <w:lvlJc w:val="left"/>
      <w:pPr>
        <w:ind w:left="1226" w:hanging="400"/>
      </w:pPr>
      <w:rPr>
        <w:rFonts w:ascii="Wingdings" w:hAnsi="Wingdings" w:hint="default"/>
      </w:rPr>
    </w:lvl>
    <w:lvl w:ilvl="2" w:tplc="598E1456">
      <w:start w:val="1"/>
      <w:numFmt w:val="bullet"/>
      <w:lvlText w:val="–"/>
      <w:lvlJc w:val="left"/>
      <w:pPr>
        <w:ind w:left="1626" w:hanging="400"/>
      </w:pPr>
      <w:rPr>
        <w:rFonts w:ascii="맑은 고딕" w:eastAsia="맑은 고딕" w:hAnsi="맑은 고딕" w:hint="eastAsia"/>
      </w:rPr>
    </w:lvl>
    <w:lvl w:ilvl="3" w:tplc="F4924FB4">
      <w:start w:val="2655"/>
      <w:numFmt w:val="bullet"/>
      <w:lvlText w:val="»"/>
      <w:lvlJc w:val="left"/>
      <w:pPr>
        <w:ind w:left="2026" w:hanging="400"/>
      </w:pPr>
      <w:rPr>
        <w:rFonts w:ascii="Arial" w:hAnsi="Arial" w:hint="default"/>
      </w:rPr>
    </w:lvl>
    <w:lvl w:ilvl="4" w:tplc="374CB1E0">
      <w:start w:val="7"/>
      <w:numFmt w:val="bullet"/>
      <w:lvlText w:val="-"/>
      <w:lvlJc w:val="left"/>
      <w:pPr>
        <w:ind w:left="2426" w:hanging="400"/>
      </w:pPr>
      <w:rPr>
        <w:rFonts w:ascii="Times New Roman" w:eastAsia="SimSun" w:hAnsi="Times New Roman" w:cs="Times New Roman"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4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 w15:restartNumberingAfterBreak="0">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DC71C70"/>
    <w:multiLevelType w:val="hybridMultilevel"/>
    <w:tmpl w:val="83DAD9A6"/>
    <w:lvl w:ilvl="0" w:tplc="56822F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5"/>
  </w:num>
  <w:num w:numId="2">
    <w:abstractNumId w:val="0"/>
  </w:num>
  <w:num w:numId="3">
    <w:abstractNumId w:val="24"/>
  </w:num>
  <w:num w:numId="4">
    <w:abstractNumId w:val="27"/>
  </w:num>
  <w:num w:numId="5">
    <w:abstractNumId w:val="8"/>
  </w:num>
  <w:num w:numId="6">
    <w:abstractNumId w:val="35"/>
  </w:num>
  <w:num w:numId="7">
    <w:abstractNumId w:val="16"/>
  </w:num>
  <w:num w:numId="8">
    <w:abstractNumId w:val="19"/>
  </w:num>
  <w:num w:numId="9">
    <w:abstractNumId w:val="31"/>
  </w:num>
  <w:num w:numId="10">
    <w:abstractNumId w:val="8"/>
  </w:num>
  <w:num w:numId="11">
    <w:abstractNumId w:val="38"/>
  </w:num>
  <w:num w:numId="12">
    <w:abstractNumId w:val="26"/>
  </w:num>
  <w:num w:numId="13">
    <w:abstractNumId w:val="39"/>
  </w:num>
  <w:num w:numId="14">
    <w:abstractNumId w:val="15"/>
  </w:num>
  <w:num w:numId="15">
    <w:abstractNumId w:val="42"/>
  </w:num>
  <w:num w:numId="16">
    <w:abstractNumId w:val="47"/>
  </w:num>
  <w:num w:numId="17">
    <w:abstractNumId w:val="3"/>
  </w:num>
  <w:num w:numId="18">
    <w:abstractNumId w:val="4"/>
  </w:num>
  <w:num w:numId="19">
    <w:abstractNumId w:val="5"/>
  </w:num>
  <w:num w:numId="20">
    <w:abstractNumId w:val="2"/>
  </w:num>
  <w:num w:numId="21">
    <w:abstractNumId w:val="34"/>
  </w:num>
  <w:num w:numId="22">
    <w:abstractNumId w:val="41"/>
  </w:num>
  <w:num w:numId="23">
    <w:abstractNumId w:val="11"/>
  </w:num>
  <w:num w:numId="24">
    <w:abstractNumId w:val="14"/>
  </w:num>
  <w:num w:numId="25">
    <w:abstractNumId w:val="12"/>
  </w:num>
  <w:num w:numId="26">
    <w:abstractNumId w:val="9"/>
  </w:num>
  <w:num w:numId="27">
    <w:abstractNumId w:val="50"/>
  </w:num>
  <w:num w:numId="28">
    <w:abstractNumId w:val="43"/>
  </w:num>
  <w:num w:numId="29">
    <w:abstractNumId w:val="21"/>
  </w:num>
  <w:num w:numId="30">
    <w:abstractNumId w:val="36"/>
  </w:num>
  <w:num w:numId="31">
    <w:abstractNumId w:val="1"/>
  </w:num>
  <w:num w:numId="32">
    <w:abstractNumId w:val="23"/>
  </w:num>
  <w:num w:numId="33">
    <w:abstractNumId w:val="49"/>
  </w:num>
  <w:num w:numId="34">
    <w:abstractNumId w:val="23"/>
  </w:num>
  <w:num w:numId="35">
    <w:abstractNumId w:val="49"/>
  </w:num>
  <w:num w:numId="36">
    <w:abstractNumId w:val="26"/>
  </w:num>
  <w:num w:numId="37">
    <w:abstractNumId w:val="10"/>
  </w:num>
  <w:num w:numId="38">
    <w:abstractNumId w:val="33"/>
  </w:num>
  <w:num w:numId="39">
    <w:abstractNumId w:val="6"/>
  </w:num>
  <w:num w:numId="40">
    <w:abstractNumId w:val="37"/>
  </w:num>
  <w:num w:numId="41">
    <w:abstractNumId w:val="44"/>
  </w:num>
  <w:num w:numId="42">
    <w:abstractNumId w:val="25"/>
  </w:num>
  <w:num w:numId="43">
    <w:abstractNumId w:val="51"/>
  </w:num>
  <w:num w:numId="44">
    <w:abstractNumId w:val="29"/>
  </w:num>
  <w:num w:numId="45">
    <w:abstractNumId w:val="48"/>
  </w:num>
  <w:num w:numId="46">
    <w:abstractNumId w:val="22"/>
  </w:num>
  <w:num w:numId="47">
    <w:abstractNumId w:val="17"/>
  </w:num>
  <w:num w:numId="48">
    <w:abstractNumId w:val="30"/>
  </w:num>
  <w:num w:numId="49">
    <w:abstractNumId w:val="40"/>
  </w:num>
  <w:num w:numId="50">
    <w:abstractNumId w:val="28"/>
  </w:num>
  <w:num w:numId="51">
    <w:abstractNumId w:val="32"/>
  </w:num>
  <w:num w:numId="52">
    <w:abstractNumId w:val="13"/>
  </w:num>
  <w:num w:numId="53">
    <w:abstractNumId w:val="20"/>
  </w:num>
  <w:num w:numId="54">
    <w:abstractNumId w:val="18"/>
  </w:num>
  <w:num w:numId="55">
    <w:abstractNumId w:val="46"/>
  </w:num>
  <w:num w:numId="56">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0EA"/>
    <w:rsid w:val="0000131E"/>
    <w:rsid w:val="0000420C"/>
    <w:rsid w:val="0000583A"/>
    <w:rsid w:val="00005B69"/>
    <w:rsid w:val="00007590"/>
    <w:rsid w:val="00007BF4"/>
    <w:rsid w:val="000101B4"/>
    <w:rsid w:val="0001270E"/>
    <w:rsid w:val="00013034"/>
    <w:rsid w:val="000145C7"/>
    <w:rsid w:val="00016060"/>
    <w:rsid w:val="00016316"/>
    <w:rsid w:val="00021E5C"/>
    <w:rsid w:val="00022756"/>
    <w:rsid w:val="00023DD2"/>
    <w:rsid w:val="00023DF5"/>
    <w:rsid w:val="00025032"/>
    <w:rsid w:val="00025E18"/>
    <w:rsid w:val="00030211"/>
    <w:rsid w:val="000306D2"/>
    <w:rsid w:val="00032A45"/>
    <w:rsid w:val="000348FC"/>
    <w:rsid w:val="00035D56"/>
    <w:rsid w:val="00035E09"/>
    <w:rsid w:val="00036F09"/>
    <w:rsid w:val="00037117"/>
    <w:rsid w:val="000378B7"/>
    <w:rsid w:val="00040C53"/>
    <w:rsid w:val="000412CF"/>
    <w:rsid w:val="00041E83"/>
    <w:rsid w:val="00042027"/>
    <w:rsid w:val="000435D8"/>
    <w:rsid w:val="00044005"/>
    <w:rsid w:val="00044BDC"/>
    <w:rsid w:val="00051C73"/>
    <w:rsid w:val="00052BD1"/>
    <w:rsid w:val="00052CA2"/>
    <w:rsid w:val="0005518E"/>
    <w:rsid w:val="00055BA5"/>
    <w:rsid w:val="00055BAC"/>
    <w:rsid w:val="00064D77"/>
    <w:rsid w:val="00065304"/>
    <w:rsid w:val="0007013B"/>
    <w:rsid w:val="00070A55"/>
    <w:rsid w:val="0007316D"/>
    <w:rsid w:val="00074446"/>
    <w:rsid w:val="00074D5A"/>
    <w:rsid w:val="000750ED"/>
    <w:rsid w:val="00075FC1"/>
    <w:rsid w:val="00077308"/>
    <w:rsid w:val="00080C1F"/>
    <w:rsid w:val="00085041"/>
    <w:rsid w:val="0008771D"/>
    <w:rsid w:val="00087CC4"/>
    <w:rsid w:val="0009089D"/>
    <w:rsid w:val="000926AA"/>
    <w:rsid w:val="00092CEE"/>
    <w:rsid w:val="00093ED3"/>
    <w:rsid w:val="00094E68"/>
    <w:rsid w:val="000962DB"/>
    <w:rsid w:val="0009666E"/>
    <w:rsid w:val="00096995"/>
    <w:rsid w:val="00096EDA"/>
    <w:rsid w:val="00097CE8"/>
    <w:rsid w:val="000A44C8"/>
    <w:rsid w:val="000A5143"/>
    <w:rsid w:val="000A5587"/>
    <w:rsid w:val="000B0897"/>
    <w:rsid w:val="000B1D7B"/>
    <w:rsid w:val="000B1FC7"/>
    <w:rsid w:val="000B239D"/>
    <w:rsid w:val="000B27AD"/>
    <w:rsid w:val="000B2AE6"/>
    <w:rsid w:val="000B30E4"/>
    <w:rsid w:val="000B55BD"/>
    <w:rsid w:val="000C0F7B"/>
    <w:rsid w:val="000C2E76"/>
    <w:rsid w:val="000C3A91"/>
    <w:rsid w:val="000C5074"/>
    <w:rsid w:val="000C59B1"/>
    <w:rsid w:val="000C6245"/>
    <w:rsid w:val="000C6A38"/>
    <w:rsid w:val="000C7651"/>
    <w:rsid w:val="000C79A4"/>
    <w:rsid w:val="000D02E3"/>
    <w:rsid w:val="000D1D06"/>
    <w:rsid w:val="000D28BE"/>
    <w:rsid w:val="000D28C6"/>
    <w:rsid w:val="000D3F52"/>
    <w:rsid w:val="000D42A7"/>
    <w:rsid w:val="000D4B0D"/>
    <w:rsid w:val="000D77D6"/>
    <w:rsid w:val="000E144E"/>
    <w:rsid w:val="000E1796"/>
    <w:rsid w:val="000E3E1F"/>
    <w:rsid w:val="000E3EF3"/>
    <w:rsid w:val="000E5E10"/>
    <w:rsid w:val="000E69F6"/>
    <w:rsid w:val="000E6DFD"/>
    <w:rsid w:val="000F11C1"/>
    <w:rsid w:val="000F20A1"/>
    <w:rsid w:val="000F3C74"/>
    <w:rsid w:val="000F3D2D"/>
    <w:rsid w:val="000F4958"/>
    <w:rsid w:val="000F593B"/>
    <w:rsid w:val="000F74F9"/>
    <w:rsid w:val="00100FF7"/>
    <w:rsid w:val="001013BE"/>
    <w:rsid w:val="00101608"/>
    <w:rsid w:val="00102E31"/>
    <w:rsid w:val="001032DB"/>
    <w:rsid w:val="0010475D"/>
    <w:rsid w:val="001047D3"/>
    <w:rsid w:val="001058AE"/>
    <w:rsid w:val="001062D9"/>
    <w:rsid w:val="001066AB"/>
    <w:rsid w:val="001073A6"/>
    <w:rsid w:val="001076FA"/>
    <w:rsid w:val="001101E9"/>
    <w:rsid w:val="001107ED"/>
    <w:rsid w:val="00112441"/>
    <w:rsid w:val="0011278E"/>
    <w:rsid w:val="00113917"/>
    <w:rsid w:val="00115909"/>
    <w:rsid w:val="00115DEF"/>
    <w:rsid w:val="00115FE1"/>
    <w:rsid w:val="001164D9"/>
    <w:rsid w:val="00116C6D"/>
    <w:rsid w:val="001170EB"/>
    <w:rsid w:val="0011750A"/>
    <w:rsid w:val="00120091"/>
    <w:rsid w:val="00120C94"/>
    <w:rsid w:val="00121094"/>
    <w:rsid w:val="00121115"/>
    <w:rsid w:val="00126B74"/>
    <w:rsid w:val="00126D44"/>
    <w:rsid w:val="00126F9E"/>
    <w:rsid w:val="00130E39"/>
    <w:rsid w:val="001310EA"/>
    <w:rsid w:val="00131CC2"/>
    <w:rsid w:val="00132067"/>
    <w:rsid w:val="00136754"/>
    <w:rsid w:val="00137D9E"/>
    <w:rsid w:val="00137EB1"/>
    <w:rsid w:val="00140CC2"/>
    <w:rsid w:val="00142DD3"/>
    <w:rsid w:val="0014471D"/>
    <w:rsid w:val="001471A8"/>
    <w:rsid w:val="0015013C"/>
    <w:rsid w:val="0015154B"/>
    <w:rsid w:val="001522FE"/>
    <w:rsid w:val="001530A9"/>
    <w:rsid w:val="00155704"/>
    <w:rsid w:val="00155EAD"/>
    <w:rsid w:val="001575D4"/>
    <w:rsid w:val="00161239"/>
    <w:rsid w:val="001630AF"/>
    <w:rsid w:val="001638E5"/>
    <w:rsid w:val="00163B8F"/>
    <w:rsid w:val="00167A33"/>
    <w:rsid w:val="00167DC7"/>
    <w:rsid w:val="0017220F"/>
    <w:rsid w:val="00174F16"/>
    <w:rsid w:val="0017552B"/>
    <w:rsid w:val="001758B2"/>
    <w:rsid w:val="00175B76"/>
    <w:rsid w:val="00176151"/>
    <w:rsid w:val="001765B7"/>
    <w:rsid w:val="00181055"/>
    <w:rsid w:val="001814B0"/>
    <w:rsid w:val="001816C2"/>
    <w:rsid w:val="00181F7E"/>
    <w:rsid w:val="00182C94"/>
    <w:rsid w:val="00183256"/>
    <w:rsid w:val="00185499"/>
    <w:rsid w:val="001861EB"/>
    <w:rsid w:val="00186B89"/>
    <w:rsid w:val="0018791E"/>
    <w:rsid w:val="00190EDF"/>
    <w:rsid w:val="001915D2"/>
    <w:rsid w:val="00193BD0"/>
    <w:rsid w:val="00193E38"/>
    <w:rsid w:val="0019421C"/>
    <w:rsid w:val="00195226"/>
    <w:rsid w:val="001958EC"/>
    <w:rsid w:val="00195A52"/>
    <w:rsid w:val="00195CAF"/>
    <w:rsid w:val="00196BB4"/>
    <w:rsid w:val="001973F9"/>
    <w:rsid w:val="001A07BF"/>
    <w:rsid w:val="001A1C13"/>
    <w:rsid w:val="001A2315"/>
    <w:rsid w:val="001A2FCD"/>
    <w:rsid w:val="001A322A"/>
    <w:rsid w:val="001A3F84"/>
    <w:rsid w:val="001A438A"/>
    <w:rsid w:val="001A54DE"/>
    <w:rsid w:val="001A6280"/>
    <w:rsid w:val="001A7B41"/>
    <w:rsid w:val="001B162A"/>
    <w:rsid w:val="001B2C32"/>
    <w:rsid w:val="001B409F"/>
    <w:rsid w:val="001B4F0A"/>
    <w:rsid w:val="001B57B2"/>
    <w:rsid w:val="001B57E4"/>
    <w:rsid w:val="001C0F5B"/>
    <w:rsid w:val="001C17DE"/>
    <w:rsid w:val="001C1F89"/>
    <w:rsid w:val="001C27C9"/>
    <w:rsid w:val="001C4997"/>
    <w:rsid w:val="001C771C"/>
    <w:rsid w:val="001D04BF"/>
    <w:rsid w:val="001D0DFA"/>
    <w:rsid w:val="001D309B"/>
    <w:rsid w:val="001D310F"/>
    <w:rsid w:val="001D5A50"/>
    <w:rsid w:val="001D71F0"/>
    <w:rsid w:val="001E1745"/>
    <w:rsid w:val="001E4299"/>
    <w:rsid w:val="001E4609"/>
    <w:rsid w:val="001E48BA"/>
    <w:rsid w:val="001F0E21"/>
    <w:rsid w:val="001F1972"/>
    <w:rsid w:val="001F2D9E"/>
    <w:rsid w:val="001F345E"/>
    <w:rsid w:val="001F52F4"/>
    <w:rsid w:val="001F5D73"/>
    <w:rsid w:val="001F6A28"/>
    <w:rsid w:val="001F7AC1"/>
    <w:rsid w:val="002017A1"/>
    <w:rsid w:val="0020233D"/>
    <w:rsid w:val="00205D76"/>
    <w:rsid w:val="00206351"/>
    <w:rsid w:val="002102FA"/>
    <w:rsid w:val="00210412"/>
    <w:rsid w:val="002118B2"/>
    <w:rsid w:val="002129E4"/>
    <w:rsid w:val="00212B31"/>
    <w:rsid w:val="00214C3A"/>
    <w:rsid w:val="002178BB"/>
    <w:rsid w:val="002217D9"/>
    <w:rsid w:val="00221DEA"/>
    <w:rsid w:val="002229D1"/>
    <w:rsid w:val="00227244"/>
    <w:rsid w:val="002272C0"/>
    <w:rsid w:val="002277FD"/>
    <w:rsid w:val="00227AFA"/>
    <w:rsid w:val="00230733"/>
    <w:rsid w:val="00231C48"/>
    <w:rsid w:val="00232B6A"/>
    <w:rsid w:val="002340BA"/>
    <w:rsid w:val="00234FB8"/>
    <w:rsid w:val="00236ED8"/>
    <w:rsid w:val="0024080E"/>
    <w:rsid w:val="002429D9"/>
    <w:rsid w:val="00243260"/>
    <w:rsid w:val="00243D91"/>
    <w:rsid w:val="00245D4F"/>
    <w:rsid w:val="00247A0A"/>
    <w:rsid w:val="00247A17"/>
    <w:rsid w:val="00250257"/>
    <w:rsid w:val="00251C9C"/>
    <w:rsid w:val="002522C9"/>
    <w:rsid w:val="00252781"/>
    <w:rsid w:val="0025388F"/>
    <w:rsid w:val="00255DA7"/>
    <w:rsid w:val="0025685A"/>
    <w:rsid w:val="00260B90"/>
    <w:rsid w:val="00261037"/>
    <w:rsid w:val="00263CE9"/>
    <w:rsid w:val="0026551F"/>
    <w:rsid w:val="00265B1C"/>
    <w:rsid w:val="00265C81"/>
    <w:rsid w:val="00265FF9"/>
    <w:rsid w:val="00266B4F"/>
    <w:rsid w:val="00270B52"/>
    <w:rsid w:val="00270F31"/>
    <w:rsid w:val="00272D25"/>
    <w:rsid w:val="00272EDC"/>
    <w:rsid w:val="00277844"/>
    <w:rsid w:val="00280424"/>
    <w:rsid w:val="00280775"/>
    <w:rsid w:val="00287611"/>
    <w:rsid w:val="00290AE7"/>
    <w:rsid w:val="00290C8A"/>
    <w:rsid w:val="0029457B"/>
    <w:rsid w:val="002955EB"/>
    <w:rsid w:val="002957BE"/>
    <w:rsid w:val="00295C05"/>
    <w:rsid w:val="0029706B"/>
    <w:rsid w:val="00297954"/>
    <w:rsid w:val="002A08C0"/>
    <w:rsid w:val="002A0C3E"/>
    <w:rsid w:val="002A170C"/>
    <w:rsid w:val="002A1FDB"/>
    <w:rsid w:val="002A3F5D"/>
    <w:rsid w:val="002A4C78"/>
    <w:rsid w:val="002A4EB4"/>
    <w:rsid w:val="002B09EB"/>
    <w:rsid w:val="002B1812"/>
    <w:rsid w:val="002B3286"/>
    <w:rsid w:val="002B4344"/>
    <w:rsid w:val="002B62A9"/>
    <w:rsid w:val="002C0C73"/>
    <w:rsid w:val="002C1222"/>
    <w:rsid w:val="002C376D"/>
    <w:rsid w:val="002C3BA6"/>
    <w:rsid w:val="002C4901"/>
    <w:rsid w:val="002C4982"/>
    <w:rsid w:val="002C5150"/>
    <w:rsid w:val="002C5D56"/>
    <w:rsid w:val="002C735B"/>
    <w:rsid w:val="002C7992"/>
    <w:rsid w:val="002D36BF"/>
    <w:rsid w:val="002D43CF"/>
    <w:rsid w:val="002D5749"/>
    <w:rsid w:val="002D5A9A"/>
    <w:rsid w:val="002D5AFA"/>
    <w:rsid w:val="002D6852"/>
    <w:rsid w:val="002D7811"/>
    <w:rsid w:val="002E2E59"/>
    <w:rsid w:val="002E3B59"/>
    <w:rsid w:val="002E40C2"/>
    <w:rsid w:val="002E4B58"/>
    <w:rsid w:val="002E54E7"/>
    <w:rsid w:val="002E63DA"/>
    <w:rsid w:val="002E63EF"/>
    <w:rsid w:val="002E6A1A"/>
    <w:rsid w:val="002E70E9"/>
    <w:rsid w:val="002E73B2"/>
    <w:rsid w:val="002F1835"/>
    <w:rsid w:val="002F1AB8"/>
    <w:rsid w:val="002F1C1D"/>
    <w:rsid w:val="002F3759"/>
    <w:rsid w:val="002F38A6"/>
    <w:rsid w:val="002F3ABA"/>
    <w:rsid w:val="002F3D66"/>
    <w:rsid w:val="002F444F"/>
    <w:rsid w:val="002F5667"/>
    <w:rsid w:val="002F698D"/>
    <w:rsid w:val="002F69A5"/>
    <w:rsid w:val="002F6A6F"/>
    <w:rsid w:val="003027B7"/>
    <w:rsid w:val="00303522"/>
    <w:rsid w:val="00304265"/>
    <w:rsid w:val="00307B65"/>
    <w:rsid w:val="003123FD"/>
    <w:rsid w:val="00313873"/>
    <w:rsid w:val="00315E04"/>
    <w:rsid w:val="00320D62"/>
    <w:rsid w:val="00321013"/>
    <w:rsid w:val="00322BAB"/>
    <w:rsid w:val="003235C2"/>
    <w:rsid w:val="0032486A"/>
    <w:rsid w:val="00324AC8"/>
    <w:rsid w:val="00324C5A"/>
    <w:rsid w:val="003259D4"/>
    <w:rsid w:val="00330CE1"/>
    <w:rsid w:val="00331699"/>
    <w:rsid w:val="00332159"/>
    <w:rsid w:val="00333815"/>
    <w:rsid w:val="00334C2F"/>
    <w:rsid w:val="003352A0"/>
    <w:rsid w:val="0033649B"/>
    <w:rsid w:val="0033737C"/>
    <w:rsid w:val="0033784C"/>
    <w:rsid w:val="00337F7E"/>
    <w:rsid w:val="003401C2"/>
    <w:rsid w:val="003414C0"/>
    <w:rsid w:val="00341671"/>
    <w:rsid w:val="003418D1"/>
    <w:rsid w:val="00341C58"/>
    <w:rsid w:val="00342859"/>
    <w:rsid w:val="00342B3A"/>
    <w:rsid w:val="003440BA"/>
    <w:rsid w:val="003449CE"/>
    <w:rsid w:val="00344DD1"/>
    <w:rsid w:val="00345BB1"/>
    <w:rsid w:val="00350842"/>
    <w:rsid w:val="00352609"/>
    <w:rsid w:val="00352694"/>
    <w:rsid w:val="00352AD9"/>
    <w:rsid w:val="00352BEC"/>
    <w:rsid w:val="00353C7B"/>
    <w:rsid w:val="0035614D"/>
    <w:rsid w:val="00356415"/>
    <w:rsid w:val="0035644A"/>
    <w:rsid w:val="0036089B"/>
    <w:rsid w:val="003612BA"/>
    <w:rsid w:val="003616DC"/>
    <w:rsid w:val="00362521"/>
    <w:rsid w:val="0036560D"/>
    <w:rsid w:val="00365DEC"/>
    <w:rsid w:val="0036624B"/>
    <w:rsid w:val="0036787C"/>
    <w:rsid w:val="00370F90"/>
    <w:rsid w:val="00372481"/>
    <w:rsid w:val="00374013"/>
    <w:rsid w:val="00374512"/>
    <w:rsid w:val="00375A2E"/>
    <w:rsid w:val="00375D36"/>
    <w:rsid w:val="00376154"/>
    <w:rsid w:val="003769B7"/>
    <w:rsid w:val="003776ED"/>
    <w:rsid w:val="00377CFA"/>
    <w:rsid w:val="00377F8D"/>
    <w:rsid w:val="0038024D"/>
    <w:rsid w:val="00383E11"/>
    <w:rsid w:val="0038475B"/>
    <w:rsid w:val="003902BA"/>
    <w:rsid w:val="003904B7"/>
    <w:rsid w:val="00391675"/>
    <w:rsid w:val="0039231B"/>
    <w:rsid w:val="00393D25"/>
    <w:rsid w:val="0039553F"/>
    <w:rsid w:val="003961E8"/>
    <w:rsid w:val="00397529"/>
    <w:rsid w:val="00397C0F"/>
    <w:rsid w:val="003A1016"/>
    <w:rsid w:val="003A18F0"/>
    <w:rsid w:val="003A1AFB"/>
    <w:rsid w:val="003A2037"/>
    <w:rsid w:val="003A22D2"/>
    <w:rsid w:val="003A3873"/>
    <w:rsid w:val="003A3E24"/>
    <w:rsid w:val="003A3F02"/>
    <w:rsid w:val="003A491D"/>
    <w:rsid w:val="003A4F3C"/>
    <w:rsid w:val="003A562D"/>
    <w:rsid w:val="003A5E65"/>
    <w:rsid w:val="003A6008"/>
    <w:rsid w:val="003A624C"/>
    <w:rsid w:val="003A76E6"/>
    <w:rsid w:val="003B11CD"/>
    <w:rsid w:val="003B2CD5"/>
    <w:rsid w:val="003B482D"/>
    <w:rsid w:val="003B5F28"/>
    <w:rsid w:val="003B6FCD"/>
    <w:rsid w:val="003C061C"/>
    <w:rsid w:val="003C1ACA"/>
    <w:rsid w:val="003C2268"/>
    <w:rsid w:val="003C2C59"/>
    <w:rsid w:val="003C3525"/>
    <w:rsid w:val="003C52FB"/>
    <w:rsid w:val="003C6C90"/>
    <w:rsid w:val="003D038B"/>
    <w:rsid w:val="003D14D1"/>
    <w:rsid w:val="003D21AD"/>
    <w:rsid w:val="003D3271"/>
    <w:rsid w:val="003D41AC"/>
    <w:rsid w:val="003D563D"/>
    <w:rsid w:val="003D655F"/>
    <w:rsid w:val="003D7430"/>
    <w:rsid w:val="003E0C4E"/>
    <w:rsid w:val="003E0DFB"/>
    <w:rsid w:val="003E1DA7"/>
    <w:rsid w:val="003E38E9"/>
    <w:rsid w:val="003E49A5"/>
    <w:rsid w:val="003E53F8"/>
    <w:rsid w:val="003F2360"/>
    <w:rsid w:val="003F2EED"/>
    <w:rsid w:val="003F37BE"/>
    <w:rsid w:val="003F4156"/>
    <w:rsid w:val="003F4537"/>
    <w:rsid w:val="003F61AA"/>
    <w:rsid w:val="003F61AD"/>
    <w:rsid w:val="003F65EC"/>
    <w:rsid w:val="003F67F4"/>
    <w:rsid w:val="004018D8"/>
    <w:rsid w:val="004025D6"/>
    <w:rsid w:val="004026D9"/>
    <w:rsid w:val="00404C53"/>
    <w:rsid w:val="00404D32"/>
    <w:rsid w:val="00405C85"/>
    <w:rsid w:val="00411C6B"/>
    <w:rsid w:val="00412326"/>
    <w:rsid w:val="004136D0"/>
    <w:rsid w:val="00414348"/>
    <w:rsid w:val="0041677F"/>
    <w:rsid w:val="00417744"/>
    <w:rsid w:val="004213CB"/>
    <w:rsid w:val="00422825"/>
    <w:rsid w:val="004245A7"/>
    <w:rsid w:val="00425ED3"/>
    <w:rsid w:val="00426931"/>
    <w:rsid w:val="00431FC9"/>
    <w:rsid w:val="004327C3"/>
    <w:rsid w:val="00432E18"/>
    <w:rsid w:val="00433392"/>
    <w:rsid w:val="00433E63"/>
    <w:rsid w:val="00437AD6"/>
    <w:rsid w:val="004419E0"/>
    <w:rsid w:val="00443696"/>
    <w:rsid w:val="00445A9C"/>
    <w:rsid w:val="00446318"/>
    <w:rsid w:val="00446C8A"/>
    <w:rsid w:val="00451FEE"/>
    <w:rsid w:val="00452BE8"/>
    <w:rsid w:val="004537D8"/>
    <w:rsid w:val="00453F0B"/>
    <w:rsid w:val="00454624"/>
    <w:rsid w:val="004628E3"/>
    <w:rsid w:val="00462D23"/>
    <w:rsid w:val="00464291"/>
    <w:rsid w:val="00464ED0"/>
    <w:rsid w:val="00470656"/>
    <w:rsid w:val="00475796"/>
    <w:rsid w:val="00475803"/>
    <w:rsid w:val="00475A15"/>
    <w:rsid w:val="00475FDF"/>
    <w:rsid w:val="00481B9B"/>
    <w:rsid w:val="00482A4E"/>
    <w:rsid w:val="00485072"/>
    <w:rsid w:val="00485C4E"/>
    <w:rsid w:val="00486206"/>
    <w:rsid w:val="00490FD3"/>
    <w:rsid w:val="00491B6E"/>
    <w:rsid w:val="0049253B"/>
    <w:rsid w:val="00493EAA"/>
    <w:rsid w:val="0049525A"/>
    <w:rsid w:val="00495337"/>
    <w:rsid w:val="00495CB7"/>
    <w:rsid w:val="004A05FF"/>
    <w:rsid w:val="004A0DC6"/>
    <w:rsid w:val="004A3263"/>
    <w:rsid w:val="004A3F36"/>
    <w:rsid w:val="004B0B91"/>
    <w:rsid w:val="004B0D46"/>
    <w:rsid w:val="004B0DF2"/>
    <w:rsid w:val="004B15C4"/>
    <w:rsid w:val="004B46BB"/>
    <w:rsid w:val="004B5525"/>
    <w:rsid w:val="004B695E"/>
    <w:rsid w:val="004C0188"/>
    <w:rsid w:val="004C13AA"/>
    <w:rsid w:val="004C165C"/>
    <w:rsid w:val="004C17C9"/>
    <w:rsid w:val="004C321E"/>
    <w:rsid w:val="004C3677"/>
    <w:rsid w:val="004C493B"/>
    <w:rsid w:val="004C4EE0"/>
    <w:rsid w:val="004C5500"/>
    <w:rsid w:val="004C71BE"/>
    <w:rsid w:val="004C71EC"/>
    <w:rsid w:val="004C7B61"/>
    <w:rsid w:val="004D015A"/>
    <w:rsid w:val="004D020B"/>
    <w:rsid w:val="004D0857"/>
    <w:rsid w:val="004D2C21"/>
    <w:rsid w:val="004D5145"/>
    <w:rsid w:val="004D5DFB"/>
    <w:rsid w:val="004D622F"/>
    <w:rsid w:val="004D6697"/>
    <w:rsid w:val="004E0AE2"/>
    <w:rsid w:val="004E1367"/>
    <w:rsid w:val="004E1B3C"/>
    <w:rsid w:val="004E1B58"/>
    <w:rsid w:val="004E1B76"/>
    <w:rsid w:val="004E1CD5"/>
    <w:rsid w:val="004E2CE6"/>
    <w:rsid w:val="004E3B34"/>
    <w:rsid w:val="004E69E4"/>
    <w:rsid w:val="004E78CE"/>
    <w:rsid w:val="004E7C19"/>
    <w:rsid w:val="004F047C"/>
    <w:rsid w:val="004F05A2"/>
    <w:rsid w:val="004F297A"/>
    <w:rsid w:val="004F3B0D"/>
    <w:rsid w:val="004F5E7B"/>
    <w:rsid w:val="004F61B9"/>
    <w:rsid w:val="004F6831"/>
    <w:rsid w:val="004F7DB2"/>
    <w:rsid w:val="00500639"/>
    <w:rsid w:val="00500768"/>
    <w:rsid w:val="00502134"/>
    <w:rsid w:val="00502C66"/>
    <w:rsid w:val="00503017"/>
    <w:rsid w:val="0050423D"/>
    <w:rsid w:val="00506CED"/>
    <w:rsid w:val="005070DD"/>
    <w:rsid w:val="005141B9"/>
    <w:rsid w:val="00515041"/>
    <w:rsid w:val="00523357"/>
    <w:rsid w:val="00525D24"/>
    <w:rsid w:val="005268BA"/>
    <w:rsid w:val="0053080C"/>
    <w:rsid w:val="00533C9D"/>
    <w:rsid w:val="00533CDD"/>
    <w:rsid w:val="005347FA"/>
    <w:rsid w:val="0054367D"/>
    <w:rsid w:val="00543732"/>
    <w:rsid w:val="00544BA4"/>
    <w:rsid w:val="00545407"/>
    <w:rsid w:val="00547D6A"/>
    <w:rsid w:val="00550B33"/>
    <w:rsid w:val="00550BDD"/>
    <w:rsid w:val="00551D5A"/>
    <w:rsid w:val="005526CE"/>
    <w:rsid w:val="00552E2C"/>
    <w:rsid w:val="00555F1D"/>
    <w:rsid w:val="00555F7F"/>
    <w:rsid w:val="00556103"/>
    <w:rsid w:val="0055656C"/>
    <w:rsid w:val="005569EB"/>
    <w:rsid w:val="005569FC"/>
    <w:rsid w:val="00557096"/>
    <w:rsid w:val="00557B21"/>
    <w:rsid w:val="00560C17"/>
    <w:rsid w:val="00562663"/>
    <w:rsid w:val="005637A0"/>
    <w:rsid w:val="0056462E"/>
    <w:rsid w:val="0056560C"/>
    <w:rsid w:val="00565C8B"/>
    <w:rsid w:val="00565DDB"/>
    <w:rsid w:val="0056667D"/>
    <w:rsid w:val="00572114"/>
    <w:rsid w:val="005736AF"/>
    <w:rsid w:val="00575E87"/>
    <w:rsid w:val="005768FB"/>
    <w:rsid w:val="00577CF6"/>
    <w:rsid w:val="005805E5"/>
    <w:rsid w:val="00580EB8"/>
    <w:rsid w:val="00581875"/>
    <w:rsid w:val="00582318"/>
    <w:rsid w:val="0058235A"/>
    <w:rsid w:val="0058235C"/>
    <w:rsid w:val="00582D11"/>
    <w:rsid w:val="00583A72"/>
    <w:rsid w:val="00587209"/>
    <w:rsid w:val="00587A09"/>
    <w:rsid w:val="005903B6"/>
    <w:rsid w:val="00590880"/>
    <w:rsid w:val="00590A04"/>
    <w:rsid w:val="00593198"/>
    <w:rsid w:val="0059370B"/>
    <w:rsid w:val="00593798"/>
    <w:rsid w:val="00593A75"/>
    <w:rsid w:val="005942DF"/>
    <w:rsid w:val="00594713"/>
    <w:rsid w:val="00594BD0"/>
    <w:rsid w:val="00595AE6"/>
    <w:rsid w:val="005A04C8"/>
    <w:rsid w:val="005A4C2A"/>
    <w:rsid w:val="005B119F"/>
    <w:rsid w:val="005B3437"/>
    <w:rsid w:val="005B5EB8"/>
    <w:rsid w:val="005B6097"/>
    <w:rsid w:val="005C382C"/>
    <w:rsid w:val="005C42E8"/>
    <w:rsid w:val="005C4B77"/>
    <w:rsid w:val="005C4DD2"/>
    <w:rsid w:val="005C5678"/>
    <w:rsid w:val="005C5AC3"/>
    <w:rsid w:val="005C78A1"/>
    <w:rsid w:val="005D07A3"/>
    <w:rsid w:val="005D0F0F"/>
    <w:rsid w:val="005D22E6"/>
    <w:rsid w:val="005D22E8"/>
    <w:rsid w:val="005D34D7"/>
    <w:rsid w:val="005D4395"/>
    <w:rsid w:val="005D4BD0"/>
    <w:rsid w:val="005D6059"/>
    <w:rsid w:val="005D6CFA"/>
    <w:rsid w:val="005E0547"/>
    <w:rsid w:val="005E1517"/>
    <w:rsid w:val="005E1D7E"/>
    <w:rsid w:val="005E29B8"/>
    <w:rsid w:val="005E3F18"/>
    <w:rsid w:val="005E65A2"/>
    <w:rsid w:val="005E7B72"/>
    <w:rsid w:val="005F1B10"/>
    <w:rsid w:val="005F2E65"/>
    <w:rsid w:val="005F3AE0"/>
    <w:rsid w:val="005F3F29"/>
    <w:rsid w:val="005F4133"/>
    <w:rsid w:val="005F6759"/>
    <w:rsid w:val="005F7228"/>
    <w:rsid w:val="00600A63"/>
    <w:rsid w:val="00601D5A"/>
    <w:rsid w:val="006051FC"/>
    <w:rsid w:val="00605E8A"/>
    <w:rsid w:val="006062AD"/>
    <w:rsid w:val="00607ACE"/>
    <w:rsid w:val="00607B06"/>
    <w:rsid w:val="00607F2D"/>
    <w:rsid w:val="006100AB"/>
    <w:rsid w:val="0061266B"/>
    <w:rsid w:val="00612CBC"/>
    <w:rsid w:val="0061591A"/>
    <w:rsid w:val="006175E2"/>
    <w:rsid w:val="00620380"/>
    <w:rsid w:val="00620539"/>
    <w:rsid w:val="006207B7"/>
    <w:rsid w:val="00623049"/>
    <w:rsid w:val="006241E4"/>
    <w:rsid w:val="00626590"/>
    <w:rsid w:val="00626DBD"/>
    <w:rsid w:val="00627205"/>
    <w:rsid w:val="006275F5"/>
    <w:rsid w:val="00630582"/>
    <w:rsid w:val="006312E4"/>
    <w:rsid w:val="006324D6"/>
    <w:rsid w:val="006354F5"/>
    <w:rsid w:val="00635AB4"/>
    <w:rsid w:val="00640F99"/>
    <w:rsid w:val="006420D3"/>
    <w:rsid w:val="00642643"/>
    <w:rsid w:val="0064386F"/>
    <w:rsid w:val="0064465B"/>
    <w:rsid w:val="00644CF6"/>
    <w:rsid w:val="006465C9"/>
    <w:rsid w:val="00646A2C"/>
    <w:rsid w:val="00646EC1"/>
    <w:rsid w:val="0064700E"/>
    <w:rsid w:val="00650A1B"/>
    <w:rsid w:val="00652732"/>
    <w:rsid w:val="00652AA8"/>
    <w:rsid w:val="00654B6A"/>
    <w:rsid w:val="0065533F"/>
    <w:rsid w:val="0065579B"/>
    <w:rsid w:val="00655ABE"/>
    <w:rsid w:val="00655D74"/>
    <w:rsid w:val="00657421"/>
    <w:rsid w:val="0066010D"/>
    <w:rsid w:val="006613B1"/>
    <w:rsid w:val="006650DE"/>
    <w:rsid w:val="00667296"/>
    <w:rsid w:val="00670703"/>
    <w:rsid w:val="00670A01"/>
    <w:rsid w:val="00671C01"/>
    <w:rsid w:val="006722BC"/>
    <w:rsid w:val="006725D0"/>
    <w:rsid w:val="00674236"/>
    <w:rsid w:val="0067513F"/>
    <w:rsid w:val="00676BB9"/>
    <w:rsid w:val="00676FA5"/>
    <w:rsid w:val="00680FCF"/>
    <w:rsid w:val="0068142C"/>
    <w:rsid w:val="00682323"/>
    <w:rsid w:val="00682FD7"/>
    <w:rsid w:val="00685727"/>
    <w:rsid w:val="00685A9A"/>
    <w:rsid w:val="0068700E"/>
    <w:rsid w:val="006872E9"/>
    <w:rsid w:val="006877F6"/>
    <w:rsid w:val="00690F99"/>
    <w:rsid w:val="00691569"/>
    <w:rsid w:val="006927E0"/>
    <w:rsid w:val="00694735"/>
    <w:rsid w:val="00694E51"/>
    <w:rsid w:val="006950ED"/>
    <w:rsid w:val="00695DD2"/>
    <w:rsid w:val="006A170B"/>
    <w:rsid w:val="006A1B29"/>
    <w:rsid w:val="006A1D1A"/>
    <w:rsid w:val="006A31C1"/>
    <w:rsid w:val="006A42A4"/>
    <w:rsid w:val="006A5393"/>
    <w:rsid w:val="006A6054"/>
    <w:rsid w:val="006A6A23"/>
    <w:rsid w:val="006B0D9E"/>
    <w:rsid w:val="006B1C43"/>
    <w:rsid w:val="006B34D8"/>
    <w:rsid w:val="006B484F"/>
    <w:rsid w:val="006B59A8"/>
    <w:rsid w:val="006B7B93"/>
    <w:rsid w:val="006C4E7D"/>
    <w:rsid w:val="006C5504"/>
    <w:rsid w:val="006C6FDA"/>
    <w:rsid w:val="006C7359"/>
    <w:rsid w:val="006C78F8"/>
    <w:rsid w:val="006D3984"/>
    <w:rsid w:val="006D3FC5"/>
    <w:rsid w:val="006D49FC"/>
    <w:rsid w:val="006E064E"/>
    <w:rsid w:val="006E1079"/>
    <w:rsid w:val="006E233B"/>
    <w:rsid w:val="006E2382"/>
    <w:rsid w:val="006E373C"/>
    <w:rsid w:val="006E52A8"/>
    <w:rsid w:val="006E7549"/>
    <w:rsid w:val="006E7556"/>
    <w:rsid w:val="006E7565"/>
    <w:rsid w:val="006F0CE5"/>
    <w:rsid w:val="006F1008"/>
    <w:rsid w:val="006F1247"/>
    <w:rsid w:val="006F176C"/>
    <w:rsid w:val="006F3BB6"/>
    <w:rsid w:val="006F3C76"/>
    <w:rsid w:val="006F4DEC"/>
    <w:rsid w:val="006F57D1"/>
    <w:rsid w:val="006F5F87"/>
    <w:rsid w:val="006F61DB"/>
    <w:rsid w:val="006F63B5"/>
    <w:rsid w:val="00701375"/>
    <w:rsid w:val="00701DAB"/>
    <w:rsid w:val="00702A3C"/>
    <w:rsid w:val="00705BA8"/>
    <w:rsid w:val="00705D07"/>
    <w:rsid w:val="007065B7"/>
    <w:rsid w:val="007073A1"/>
    <w:rsid w:val="00710277"/>
    <w:rsid w:val="0071055D"/>
    <w:rsid w:val="00714980"/>
    <w:rsid w:val="00715C69"/>
    <w:rsid w:val="007163D6"/>
    <w:rsid w:val="00716D9A"/>
    <w:rsid w:val="00720EB9"/>
    <w:rsid w:val="00722F13"/>
    <w:rsid w:val="00723C27"/>
    <w:rsid w:val="00724360"/>
    <w:rsid w:val="00724A0D"/>
    <w:rsid w:val="00724CAB"/>
    <w:rsid w:val="0073086B"/>
    <w:rsid w:val="00731536"/>
    <w:rsid w:val="007317C4"/>
    <w:rsid w:val="0073462F"/>
    <w:rsid w:val="0073558C"/>
    <w:rsid w:val="007366D9"/>
    <w:rsid w:val="00736922"/>
    <w:rsid w:val="007369AF"/>
    <w:rsid w:val="00740443"/>
    <w:rsid w:val="00741D0F"/>
    <w:rsid w:val="007426F4"/>
    <w:rsid w:val="00744605"/>
    <w:rsid w:val="007504A1"/>
    <w:rsid w:val="00750583"/>
    <w:rsid w:val="007511DB"/>
    <w:rsid w:val="00751687"/>
    <w:rsid w:val="00751C2F"/>
    <w:rsid w:val="00753AAD"/>
    <w:rsid w:val="007541C0"/>
    <w:rsid w:val="00757F84"/>
    <w:rsid w:val="007607CD"/>
    <w:rsid w:val="00762A94"/>
    <w:rsid w:val="00762DA3"/>
    <w:rsid w:val="00762F6C"/>
    <w:rsid w:val="007636A1"/>
    <w:rsid w:val="00764F09"/>
    <w:rsid w:val="007658B5"/>
    <w:rsid w:val="00770E8A"/>
    <w:rsid w:val="00770EE2"/>
    <w:rsid w:val="007722EE"/>
    <w:rsid w:val="007731B8"/>
    <w:rsid w:val="007731DF"/>
    <w:rsid w:val="00773F6F"/>
    <w:rsid w:val="0077534E"/>
    <w:rsid w:val="007755E5"/>
    <w:rsid w:val="00776677"/>
    <w:rsid w:val="00777A41"/>
    <w:rsid w:val="00780CF5"/>
    <w:rsid w:val="00782B2E"/>
    <w:rsid w:val="00783880"/>
    <w:rsid w:val="007856AD"/>
    <w:rsid w:val="007908A9"/>
    <w:rsid w:val="007916A7"/>
    <w:rsid w:val="00791B24"/>
    <w:rsid w:val="00795C1D"/>
    <w:rsid w:val="00796B15"/>
    <w:rsid w:val="00797447"/>
    <w:rsid w:val="007A17F9"/>
    <w:rsid w:val="007A1D9C"/>
    <w:rsid w:val="007A2FCE"/>
    <w:rsid w:val="007A5290"/>
    <w:rsid w:val="007A5A08"/>
    <w:rsid w:val="007A7513"/>
    <w:rsid w:val="007B007B"/>
    <w:rsid w:val="007B077E"/>
    <w:rsid w:val="007B0877"/>
    <w:rsid w:val="007B136C"/>
    <w:rsid w:val="007B136E"/>
    <w:rsid w:val="007B17D9"/>
    <w:rsid w:val="007B2AEB"/>
    <w:rsid w:val="007B3AD2"/>
    <w:rsid w:val="007B50C0"/>
    <w:rsid w:val="007B73EE"/>
    <w:rsid w:val="007C037B"/>
    <w:rsid w:val="007C07BF"/>
    <w:rsid w:val="007C07CE"/>
    <w:rsid w:val="007C0916"/>
    <w:rsid w:val="007C0B07"/>
    <w:rsid w:val="007C0EAC"/>
    <w:rsid w:val="007C2113"/>
    <w:rsid w:val="007C2569"/>
    <w:rsid w:val="007C3B07"/>
    <w:rsid w:val="007C409D"/>
    <w:rsid w:val="007C433C"/>
    <w:rsid w:val="007C609F"/>
    <w:rsid w:val="007C611B"/>
    <w:rsid w:val="007C7CEC"/>
    <w:rsid w:val="007D01DF"/>
    <w:rsid w:val="007D24EC"/>
    <w:rsid w:val="007D3BCB"/>
    <w:rsid w:val="007D546C"/>
    <w:rsid w:val="007D59D2"/>
    <w:rsid w:val="007D69A3"/>
    <w:rsid w:val="007D6E78"/>
    <w:rsid w:val="007E3300"/>
    <w:rsid w:val="007E39AA"/>
    <w:rsid w:val="007E417C"/>
    <w:rsid w:val="007E5CDA"/>
    <w:rsid w:val="007E645D"/>
    <w:rsid w:val="007E6A6C"/>
    <w:rsid w:val="007E77C6"/>
    <w:rsid w:val="007F03AD"/>
    <w:rsid w:val="007F0ABA"/>
    <w:rsid w:val="007F1A2E"/>
    <w:rsid w:val="007F1BCB"/>
    <w:rsid w:val="007F2FF1"/>
    <w:rsid w:val="007F63F4"/>
    <w:rsid w:val="00804F61"/>
    <w:rsid w:val="00805B2F"/>
    <w:rsid w:val="00806048"/>
    <w:rsid w:val="00806204"/>
    <w:rsid w:val="00806B7D"/>
    <w:rsid w:val="00807413"/>
    <w:rsid w:val="00807B7F"/>
    <w:rsid w:val="0081208A"/>
    <w:rsid w:val="00812821"/>
    <w:rsid w:val="00814011"/>
    <w:rsid w:val="008142F8"/>
    <w:rsid w:val="0081445F"/>
    <w:rsid w:val="00814D12"/>
    <w:rsid w:val="00814F5D"/>
    <w:rsid w:val="008204CE"/>
    <w:rsid w:val="00820709"/>
    <w:rsid w:val="00824771"/>
    <w:rsid w:val="00827668"/>
    <w:rsid w:val="0083002A"/>
    <w:rsid w:val="008307C3"/>
    <w:rsid w:val="008324C5"/>
    <w:rsid w:val="00832AAA"/>
    <w:rsid w:val="0083394D"/>
    <w:rsid w:val="00835D26"/>
    <w:rsid w:val="00837B80"/>
    <w:rsid w:val="0084006F"/>
    <w:rsid w:val="008402D9"/>
    <w:rsid w:val="0084059A"/>
    <w:rsid w:val="008409DE"/>
    <w:rsid w:val="00841132"/>
    <w:rsid w:val="00843C73"/>
    <w:rsid w:val="00845747"/>
    <w:rsid w:val="00847ACC"/>
    <w:rsid w:val="00850B64"/>
    <w:rsid w:val="00850CF2"/>
    <w:rsid w:val="00850F32"/>
    <w:rsid w:val="00850FDD"/>
    <w:rsid w:val="00852CDB"/>
    <w:rsid w:val="00853DBA"/>
    <w:rsid w:val="0085772C"/>
    <w:rsid w:val="0085799E"/>
    <w:rsid w:val="00862137"/>
    <w:rsid w:val="008629FE"/>
    <w:rsid w:val="008638C5"/>
    <w:rsid w:val="00867388"/>
    <w:rsid w:val="00867BD1"/>
    <w:rsid w:val="00867EF6"/>
    <w:rsid w:val="0087034A"/>
    <w:rsid w:val="008709B0"/>
    <w:rsid w:val="00870A97"/>
    <w:rsid w:val="00872660"/>
    <w:rsid w:val="00873280"/>
    <w:rsid w:val="00874568"/>
    <w:rsid w:val="00874893"/>
    <w:rsid w:val="0087699D"/>
    <w:rsid w:val="00877C66"/>
    <w:rsid w:val="008804E9"/>
    <w:rsid w:val="00881C7B"/>
    <w:rsid w:val="00881E4A"/>
    <w:rsid w:val="00882549"/>
    <w:rsid w:val="008835EF"/>
    <w:rsid w:val="008850D3"/>
    <w:rsid w:val="008850E8"/>
    <w:rsid w:val="00885974"/>
    <w:rsid w:val="00885C77"/>
    <w:rsid w:val="00885CE4"/>
    <w:rsid w:val="00885F98"/>
    <w:rsid w:val="0088761D"/>
    <w:rsid w:val="00887D57"/>
    <w:rsid w:val="00891472"/>
    <w:rsid w:val="0089226D"/>
    <w:rsid w:val="008942C5"/>
    <w:rsid w:val="008954E4"/>
    <w:rsid w:val="00897BFC"/>
    <w:rsid w:val="008A0D99"/>
    <w:rsid w:val="008A131C"/>
    <w:rsid w:val="008A15C0"/>
    <w:rsid w:val="008A1F78"/>
    <w:rsid w:val="008A2CEC"/>
    <w:rsid w:val="008A4100"/>
    <w:rsid w:val="008A43E6"/>
    <w:rsid w:val="008A7CC9"/>
    <w:rsid w:val="008B0094"/>
    <w:rsid w:val="008B1EBE"/>
    <w:rsid w:val="008B1ECF"/>
    <w:rsid w:val="008B2F57"/>
    <w:rsid w:val="008B3B7E"/>
    <w:rsid w:val="008B581E"/>
    <w:rsid w:val="008C07BB"/>
    <w:rsid w:val="008C210B"/>
    <w:rsid w:val="008C3CE7"/>
    <w:rsid w:val="008C45A3"/>
    <w:rsid w:val="008C5E45"/>
    <w:rsid w:val="008C6012"/>
    <w:rsid w:val="008C768C"/>
    <w:rsid w:val="008D1ABB"/>
    <w:rsid w:val="008D2557"/>
    <w:rsid w:val="008D2B03"/>
    <w:rsid w:val="008D2CEB"/>
    <w:rsid w:val="008D4D2E"/>
    <w:rsid w:val="008D59BE"/>
    <w:rsid w:val="008D5E57"/>
    <w:rsid w:val="008D7542"/>
    <w:rsid w:val="008D7CC3"/>
    <w:rsid w:val="008E09CD"/>
    <w:rsid w:val="008E0C88"/>
    <w:rsid w:val="008E1834"/>
    <w:rsid w:val="008E29BE"/>
    <w:rsid w:val="008E36D6"/>
    <w:rsid w:val="008E4083"/>
    <w:rsid w:val="008F008D"/>
    <w:rsid w:val="008F0951"/>
    <w:rsid w:val="008F1ACD"/>
    <w:rsid w:val="008F3CE0"/>
    <w:rsid w:val="008F45AF"/>
    <w:rsid w:val="008F46E6"/>
    <w:rsid w:val="008F5E0F"/>
    <w:rsid w:val="008F62CA"/>
    <w:rsid w:val="008F71B1"/>
    <w:rsid w:val="008F7BB5"/>
    <w:rsid w:val="009013C5"/>
    <w:rsid w:val="00902396"/>
    <w:rsid w:val="009040FA"/>
    <w:rsid w:val="00904AF2"/>
    <w:rsid w:val="00904E52"/>
    <w:rsid w:val="00910CB7"/>
    <w:rsid w:val="00911D00"/>
    <w:rsid w:val="009125CD"/>
    <w:rsid w:val="00917746"/>
    <w:rsid w:val="00917BEF"/>
    <w:rsid w:val="00917CE6"/>
    <w:rsid w:val="009207EF"/>
    <w:rsid w:val="00920B44"/>
    <w:rsid w:val="00922435"/>
    <w:rsid w:val="009227C6"/>
    <w:rsid w:val="009236C2"/>
    <w:rsid w:val="00923ACD"/>
    <w:rsid w:val="00923BC5"/>
    <w:rsid w:val="00924CB0"/>
    <w:rsid w:val="00924E3A"/>
    <w:rsid w:val="0092611E"/>
    <w:rsid w:val="00926993"/>
    <w:rsid w:val="00926B3C"/>
    <w:rsid w:val="00927B84"/>
    <w:rsid w:val="009313C3"/>
    <w:rsid w:val="00931DD9"/>
    <w:rsid w:val="00932C86"/>
    <w:rsid w:val="00935885"/>
    <w:rsid w:val="00935E43"/>
    <w:rsid w:val="0093660B"/>
    <w:rsid w:val="009374B3"/>
    <w:rsid w:val="00941445"/>
    <w:rsid w:val="0094192A"/>
    <w:rsid w:val="00941E29"/>
    <w:rsid w:val="00942AD9"/>
    <w:rsid w:val="00943F64"/>
    <w:rsid w:val="00944CD2"/>
    <w:rsid w:val="00950147"/>
    <w:rsid w:val="009525EA"/>
    <w:rsid w:val="00953F32"/>
    <w:rsid w:val="0095448D"/>
    <w:rsid w:val="009544DE"/>
    <w:rsid w:val="00957B2A"/>
    <w:rsid w:val="009601F4"/>
    <w:rsid w:val="00961C08"/>
    <w:rsid w:val="0096497F"/>
    <w:rsid w:val="00965900"/>
    <w:rsid w:val="009660F7"/>
    <w:rsid w:val="00967E85"/>
    <w:rsid w:val="00972563"/>
    <w:rsid w:val="0097392B"/>
    <w:rsid w:val="00973D04"/>
    <w:rsid w:val="0097511D"/>
    <w:rsid w:val="00980B62"/>
    <w:rsid w:val="00985046"/>
    <w:rsid w:val="00987AB5"/>
    <w:rsid w:val="00990F54"/>
    <w:rsid w:val="00991D3B"/>
    <w:rsid w:val="009925EE"/>
    <w:rsid w:val="009934DD"/>
    <w:rsid w:val="009936C1"/>
    <w:rsid w:val="00993C15"/>
    <w:rsid w:val="009975B7"/>
    <w:rsid w:val="009A0301"/>
    <w:rsid w:val="009A09EE"/>
    <w:rsid w:val="009A0DEA"/>
    <w:rsid w:val="009A1032"/>
    <w:rsid w:val="009A1F91"/>
    <w:rsid w:val="009A21B2"/>
    <w:rsid w:val="009A4D73"/>
    <w:rsid w:val="009A788B"/>
    <w:rsid w:val="009B05E2"/>
    <w:rsid w:val="009B1EC9"/>
    <w:rsid w:val="009B2D75"/>
    <w:rsid w:val="009B3CF5"/>
    <w:rsid w:val="009B52C7"/>
    <w:rsid w:val="009B584C"/>
    <w:rsid w:val="009B60BC"/>
    <w:rsid w:val="009C3132"/>
    <w:rsid w:val="009C3172"/>
    <w:rsid w:val="009C3354"/>
    <w:rsid w:val="009C3F91"/>
    <w:rsid w:val="009C6113"/>
    <w:rsid w:val="009C7A39"/>
    <w:rsid w:val="009D14A4"/>
    <w:rsid w:val="009D34D4"/>
    <w:rsid w:val="009D3CE7"/>
    <w:rsid w:val="009D447E"/>
    <w:rsid w:val="009D66C3"/>
    <w:rsid w:val="009D6EF1"/>
    <w:rsid w:val="009D7B4B"/>
    <w:rsid w:val="009E1016"/>
    <w:rsid w:val="009E23E4"/>
    <w:rsid w:val="009E480A"/>
    <w:rsid w:val="009E590E"/>
    <w:rsid w:val="009F0C13"/>
    <w:rsid w:val="009F0C36"/>
    <w:rsid w:val="009F1535"/>
    <w:rsid w:val="009F198D"/>
    <w:rsid w:val="009F48D6"/>
    <w:rsid w:val="009F4D14"/>
    <w:rsid w:val="009F65D1"/>
    <w:rsid w:val="00A002F6"/>
    <w:rsid w:val="00A00339"/>
    <w:rsid w:val="00A00850"/>
    <w:rsid w:val="00A0255E"/>
    <w:rsid w:val="00A02DE9"/>
    <w:rsid w:val="00A0761E"/>
    <w:rsid w:val="00A115BA"/>
    <w:rsid w:val="00A11875"/>
    <w:rsid w:val="00A11D08"/>
    <w:rsid w:val="00A14D98"/>
    <w:rsid w:val="00A25308"/>
    <w:rsid w:val="00A267C7"/>
    <w:rsid w:val="00A26FB2"/>
    <w:rsid w:val="00A3259A"/>
    <w:rsid w:val="00A346CE"/>
    <w:rsid w:val="00A37387"/>
    <w:rsid w:val="00A37D4A"/>
    <w:rsid w:val="00A4154B"/>
    <w:rsid w:val="00A42269"/>
    <w:rsid w:val="00A43D34"/>
    <w:rsid w:val="00A43F61"/>
    <w:rsid w:val="00A447A9"/>
    <w:rsid w:val="00A452B2"/>
    <w:rsid w:val="00A467B1"/>
    <w:rsid w:val="00A47496"/>
    <w:rsid w:val="00A50747"/>
    <w:rsid w:val="00A5119D"/>
    <w:rsid w:val="00A527DC"/>
    <w:rsid w:val="00A528A4"/>
    <w:rsid w:val="00A52BE4"/>
    <w:rsid w:val="00A545CB"/>
    <w:rsid w:val="00A57147"/>
    <w:rsid w:val="00A60F9E"/>
    <w:rsid w:val="00A62757"/>
    <w:rsid w:val="00A63224"/>
    <w:rsid w:val="00A65578"/>
    <w:rsid w:val="00A65F2C"/>
    <w:rsid w:val="00A65F70"/>
    <w:rsid w:val="00A65FF7"/>
    <w:rsid w:val="00A67246"/>
    <w:rsid w:val="00A67ED9"/>
    <w:rsid w:val="00A70273"/>
    <w:rsid w:val="00A70ADF"/>
    <w:rsid w:val="00A715FF"/>
    <w:rsid w:val="00A721B3"/>
    <w:rsid w:val="00A7298E"/>
    <w:rsid w:val="00A72A91"/>
    <w:rsid w:val="00A73376"/>
    <w:rsid w:val="00A76AF5"/>
    <w:rsid w:val="00A81447"/>
    <w:rsid w:val="00A820B5"/>
    <w:rsid w:val="00A834F3"/>
    <w:rsid w:val="00A83A1E"/>
    <w:rsid w:val="00A90071"/>
    <w:rsid w:val="00A92569"/>
    <w:rsid w:val="00A9406E"/>
    <w:rsid w:val="00A97429"/>
    <w:rsid w:val="00A9786A"/>
    <w:rsid w:val="00AA3A37"/>
    <w:rsid w:val="00AA6DAC"/>
    <w:rsid w:val="00AB12EB"/>
    <w:rsid w:val="00AB1A55"/>
    <w:rsid w:val="00AB23A3"/>
    <w:rsid w:val="00AB30F2"/>
    <w:rsid w:val="00AB45B0"/>
    <w:rsid w:val="00AB4DCA"/>
    <w:rsid w:val="00AB77DE"/>
    <w:rsid w:val="00AC1CA9"/>
    <w:rsid w:val="00AC36AE"/>
    <w:rsid w:val="00AC3DC7"/>
    <w:rsid w:val="00AC3FD3"/>
    <w:rsid w:val="00AC5B74"/>
    <w:rsid w:val="00AD21F6"/>
    <w:rsid w:val="00AD2A92"/>
    <w:rsid w:val="00AD3F82"/>
    <w:rsid w:val="00AD5600"/>
    <w:rsid w:val="00AD57D3"/>
    <w:rsid w:val="00AD60EF"/>
    <w:rsid w:val="00AD62BA"/>
    <w:rsid w:val="00AD777C"/>
    <w:rsid w:val="00AE0A5D"/>
    <w:rsid w:val="00AE5B9F"/>
    <w:rsid w:val="00AE60A1"/>
    <w:rsid w:val="00AE6655"/>
    <w:rsid w:val="00AE7EAC"/>
    <w:rsid w:val="00AF0613"/>
    <w:rsid w:val="00AF0B4A"/>
    <w:rsid w:val="00AF0DA3"/>
    <w:rsid w:val="00AF24E4"/>
    <w:rsid w:val="00AF2F5E"/>
    <w:rsid w:val="00AF4E7A"/>
    <w:rsid w:val="00AF503F"/>
    <w:rsid w:val="00AF783A"/>
    <w:rsid w:val="00B01C48"/>
    <w:rsid w:val="00B0331D"/>
    <w:rsid w:val="00B03515"/>
    <w:rsid w:val="00B045BF"/>
    <w:rsid w:val="00B06917"/>
    <w:rsid w:val="00B0768E"/>
    <w:rsid w:val="00B07DCC"/>
    <w:rsid w:val="00B11058"/>
    <w:rsid w:val="00B11C23"/>
    <w:rsid w:val="00B12659"/>
    <w:rsid w:val="00B13CEC"/>
    <w:rsid w:val="00B21B82"/>
    <w:rsid w:val="00B226C3"/>
    <w:rsid w:val="00B23F1F"/>
    <w:rsid w:val="00B24308"/>
    <w:rsid w:val="00B2432C"/>
    <w:rsid w:val="00B2593F"/>
    <w:rsid w:val="00B262E8"/>
    <w:rsid w:val="00B26E38"/>
    <w:rsid w:val="00B2763E"/>
    <w:rsid w:val="00B301C5"/>
    <w:rsid w:val="00B3149D"/>
    <w:rsid w:val="00B31EA3"/>
    <w:rsid w:val="00B32E6E"/>
    <w:rsid w:val="00B330AB"/>
    <w:rsid w:val="00B33B1F"/>
    <w:rsid w:val="00B37162"/>
    <w:rsid w:val="00B378B7"/>
    <w:rsid w:val="00B37915"/>
    <w:rsid w:val="00B40356"/>
    <w:rsid w:val="00B45213"/>
    <w:rsid w:val="00B4667B"/>
    <w:rsid w:val="00B471BE"/>
    <w:rsid w:val="00B50EA2"/>
    <w:rsid w:val="00B5239B"/>
    <w:rsid w:val="00B532C2"/>
    <w:rsid w:val="00B54B1F"/>
    <w:rsid w:val="00B60490"/>
    <w:rsid w:val="00B625F6"/>
    <w:rsid w:val="00B66FEF"/>
    <w:rsid w:val="00B70F79"/>
    <w:rsid w:val="00B72010"/>
    <w:rsid w:val="00B73E5A"/>
    <w:rsid w:val="00B74E49"/>
    <w:rsid w:val="00B750E4"/>
    <w:rsid w:val="00B75229"/>
    <w:rsid w:val="00B77A75"/>
    <w:rsid w:val="00B81211"/>
    <w:rsid w:val="00B832C5"/>
    <w:rsid w:val="00B83466"/>
    <w:rsid w:val="00B850B6"/>
    <w:rsid w:val="00B851D6"/>
    <w:rsid w:val="00B85CB2"/>
    <w:rsid w:val="00B86348"/>
    <w:rsid w:val="00B87C6C"/>
    <w:rsid w:val="00B90478"/>
    <w:rsid w:val="00B92709"/>
    <w:rsid w:val="00B92E38"/>
    <w:rsid w:val="00B936BD"/>
    <w:rsid w:val="00B94DCB"/>
    <w:rsid w:val="00B953A7"/>
    <w:rsid w:val="00B97966"/>
    <w:rsid w:val="00BA67C4"/>
    <w:rsid w:val="00BA7F9B"/>
    <w:rsid w:val="00BB0B11"/>
    <w:rsid w:val="00BB2F6A"/>
    <w:rsid w:val="00BB3945"/>
    <w:rsid w:val="00BB5CB0"/>
    <w:rsid w:val="00BC070F"/>
    <w:rsid w:val="00BC4E08"/>
    <w:rsid w:val="00BC5C3F"/>
    <w:rsid w:val="00BD1088"/>
    <w:rsid w:val="00BD164F"/>
    <w:rsid w:val="00BD1EE3"/>
    <w:rsid w:val="00BD21C4"/>
    <w:rsid w:val="00BD33A3"/>
    <w:rsid w:val="00BD3785"/>
    <w:rsid w:val="00BD3B26"/>
    <w:rsid w:val="00BD3E98"/>
    <w:rsid w:val="00BD4024"/>
    <w:rsid w:val="00BD433B"/>
    <w:rsid w:val="00BD451B"/>
    <w:rsid w:val="00BD4E19"/>
    <w:rsid w:val="00BD7396"/>
    <w:rsid w:val="00BD750C"/>
    <w:rsid w:val="00BE0064"/>
    <w:rsid w:val="00BE0BAE"/>
    <w:rsid w:val="00BE0C06"/>
    <w:rsid w:val="00BE2CA1"/>
    <w:rsid w:val="00BE5C75"/>
    <w:rsid w:val="00BE5E0D"/>
    <w:rsid w:val="00BE5EAD"/>
    <w:rsid w:val="00BE65A5"/>
    <w:rsid w:val="00BE728F"/>
    <w:rsid w:val="00BE7719"/>
    <w:rsid w:val="00BF0775"/>
    <w:rsid w:val="00BF33DD"/>
    <w:rsid w:val="00BF4222"/>
    <w:rsid w:val="00BF45EC"/>
    <w:rsid w:val="00BF6139"/>
    <w:rsid w:val="00BF7684"/>
    <w:rsid w:val="00BF7F64"/>
    <w:rsid w:val="00C012D7"/>
    <w:rsid w:val="00C013BF"/>
    <w:rsid w:val="00C02E2B"/>
    <w:rsid w:val="00C0301F"/>
    <w:rsid w:val="00C043BF"/>
    <w:rsid w:val="00C04603"/>
    <w:rsid w:val="00C04B91"/>
    <w:rsid w:val="00C063F3"/>
    <w:rsid w:val="00C1126F"/>
    <w:rsid w:val="00C116D1"/>
    <w:rsid w:val="00C12AAB"/>
    <w:rsid w:val="00C1441C"/>
    <w:rsid w:val="00C15C45"/>
    <w:rsid w:val="00C178FA"/>
    <w:rsid w:val="00C208F1"/>
    <w:rsid w:val="00C217D7"/>
    <w:rsid w:val="00C244D4"/>
    <w:rsid w:val="00C274D4"/>
    <w:rsid w:val="00C27B10"/>
    <w:rsid w:val="00C27FF1"/>
    <w:rsid w:val="00C30524"/>
    <w:rsid w:val="00C31397"/>
    <w:rsid w:val="00C32006"/>
    <w:rsid w:val="00C32748"/>
    <w:rsid w:val="00C341E5"/>
    <w:rsid w:val="00C35904"/>
    <w:rsid w:val="00C36CAD"/>
    <w:rsid w:val="00C36F35"/>
    <w:rsid w:val="00C37AB2"/>
    <w:rsid w:val="00C37D43"/>
    <w:rsid w:val="00C40C9E"/>
    <w:rsid w:val="00C40E14"/>
    <w:rsid w:val="00C42C04"/>
    <w:rsid w:val="00C430EA"/>
    <w:rsid w:val="00C43DE4"/>
    <w:rsid w:val="00C447A3"/>
    <w:rsid w:val="00C455A2"/>
    <w:rsid w:val="00C4711A"/>
    <w:rsid w:val="00C5045C"/>
    <w:rsid w:val="00C507B7"/>
    <w:rsid w:val="00C5155B"/>
    <w:rsid w:val="00C51A69"/>
    <w:rsid w:val="00C51B04"/>
    <w:rsid w:val="00C52AAB"/>
    <w:rsid w:val="00C5335A"/>
    <w:rsid w:val="00C54908"/>
    <w:rsid w:val="00C606F6"/>
    <w:rsid w:val="00C62A08"/>
    <w:rsid w:val="00C63AFD"/>
    <w:rsid w:val="00C643FB"/>
    <w:rsid w:val="00C64C66"/>
    <w:rsid w:val="00C655BD"/>
    <w:rsid w:val="00C67BFB"/>
    <w:rsid w:val="00C70414"/>
    <w:rsid w:val="00C7101C"/>
    <w:rsid w:val="00C751C9"/>
    <w:rsid w:val="00C7598B"/>
    <w:rsid w:val="00C767A9"/>
    <w:rsid w:val="00C80393"/>
    <w:rsid w:val="00C818C9"/>
    <w:rsid w:val="00C82769"/>
    <w:rsid w:val="00C86B62"/>
    <w:rsid w:val="00C871B6"/>
    <w:rsid w:val="00C90639"/>
    <w:rsid w:val="00C911C8"/>
    <w:rsid w:val="00C917E9"/>
    <w:rsid w:val="00C93E23"/>
    <w:rsid w:val="00C94007"/>
    <w:rsid w:val="00C95140"/>
    <w:rsid w:val="00CA2299"/>
    <w:rsid w:val="00CA2738"/>
    <w:rsid w:val="00CA2743"/>
    <w:rsid w:val="00CA3321"/>
    <w:rsid w:val="00CA3698"/>
    <w:rsid w:val="00CA410F"/>
    <w:rsid w:val="00CA47CB"/>
    <w:rsid w:val="00CA5477"/>
    <w:rsid w:val="00CB19E5"/>
    <w:rsid w:val="00CB4B4D"/>
    <w:rsid w:val="00CB5508"/>
    <w:rsid w:val="00CB58B0"/>
    <w:rsid w:val="00CB5F30"/>
    <w:rsid w:val="00CB62AA"/>
    <w:rsid w:val="00CB680C"/>
    <w:rsid w:val="00CC1CDC"/>
    <w:rsid w:val="00CC2646"/>
    <w:rsid w:val="00CC301F"/>
    <w:rsid w:val="00CC3A31"/>
    <w:rsid w:val="00CC4470"/>
    <w:rsid w:val="00CC5EAF"/>
    <w:rsid w:val="00CD115F"/>
    <w:rsid w:val="00CD1FAC"/>
    <w:rsid w:val="00CD2125"/>
    <w:rsid w:val="00CD24DE"/>
    <w:rsid w:val="00CD39E7"/>
    <w:rsid w:val="00CD5042"/>
    <w:rsid w:val="00CD519F"/>
    <w:rsid w:val="00CD6E9A"/>
    <w:rsid w:val="00CD727F"/>
    <w:rsid w:val="00CD797B"/>
    <w:rsid w:val="00CE3CB6"/>
    <w:rsid w:val="00CE3F76"/>
    <w:rsid w:val="00CE41AA"/>
    <w:rsid w:val="00CE632D"/>
    <w:rsid w:val="00CF1C60"/>
    <w:rsid w:val="00CF2E2B"/>
    <w:rsid w:val="00CF36F4"/>
    <w:rsid w:val="00CF3E9F"/>
    <w:rsid w:val="00CF47F6"/>
    <w:rsid w:val="00CF4C63"/>
    <w:rsid w:val="00CF5356"/>
    <w:rsid w:val="00CF5974"/>
    <w:rsid w:val="00CF69EB"/>
    <w:rsid w:val="00D000D3"/>
    <w:rsid w:val="00D008A7"/>
    <w:rsid w:val="00D01074"/>
    <w:rsid w:val="00D01D3B"/>
    <w:rsid w:val="00D0215E"/>
    <w:rsid w:val="00D02C98"/>
    <w:rsid w:val="00D03286"/>
    <w:rsid w:val="00D047A3"/>
    <w:rsid w:val="00D049C9"/>
    <w:rsid w:val="00D0567E"/>
    <w:rsid w:val="00D06197"/>
    <w:rsid w:val="00D06404"/>
    <w:rsid w:val="00D07EA6"/>
    <w:rsid w:val="00D11307"/>
    <w:rsid w:val="00D14832"/>
    <w:rsid w:val="00D14D5F"/>
    <w:rsid w:val="00D152A7"/>
    <w:rsid w:val="00D15FA9"/>
    <w:rsid w:val="00D20028"/>
    <w:rsid w:val="00D21BBB"/>
    <w:rsid w:val="00D22788"/>
    <w:rsid w:val="00D235EE"/>
    <w:rsid w:val="00D256B4"/>
    <w:rsid w:val="00D267F4"/>
    <w:rsid w:val="00D32C5B"/>
    <w:rsid w:val="00D332C1"/>
    <w:rsid w:val="00D334E0"/>
    <w:rsid w:val="00D3454C"/>
    <w:rsid w:val="00D34A67"/>
    <w:rsid w:val="00D363D8"/>
    <w:rsid w:val="00D36A2B"/>
    <w:rsid w:val="00D37A82"/>
    <w:rsid w:val="00D404EA"/>
    <w:rsid w:val="00D40A3C"/>
    <w:rsid w:val="00D426A3"/>
    <w:rsid w:val="00D42771"/>
    <w:rsid w:val="00D450AA"/>
    <w:rsid w:val="00D46313"/>
    <w:rsid w:val="00D47A23"/>
    <w:rsid w:val="00D50686"/>
    <w:rsid w:val="00D520E5"/>
    <w:rsid w:val="00D52657"/>
    <w:rsid w:val="00D54C10"/>
    <w:rsid w:val="00D55F74"/>
    <w:rsid w:val="00D570CF"/>
    <w:rsid w:val="00D60005"/>
    <w:rsid w:val="00D619E9"/>
    <w:rsid w:val="00D633F8"/>
    <w:rsid w:val="00D63C2A"/>
    <w:rsid w:val="00D63F70"/>
    <w:rsid w:val="00D6565C"/>
    <w:rsid w:val="00D70FA8"/>
    <w:rsid w:val="00D71073"/>
    <w:rsid w:val="00D710CA"/>
    <w:rsid w:val="00D711D7"/>
    <w:rsid w:val="00D723D7"/>
    <w:rsid w:val="00D73352"/>
    <w:rsid w:val="00D7339D"/>
    <w:rsid w:val="00D7432B"/>
    <w:rsid w:val="00D74582"/>
    <w:rsid w:val="00D7539F"/>
    <w:rsid w:val="00D765D2"/>
    <w:rsid w:val="00D80D0B"/>
    <w:rsid w:val="00D82542"/>
    <w:rsid w:val="00D860CD"/>
    <w:rsid w:val="00D87745"/>
    <w:rsid w:val="00D90310"/>
    <w:rsid w:val="00D920B5"/>
    <w:rsid w:val="00D952A1"/>
    <w:rsid w:val="00DA0167"/>
    <w:rsid w:val="00DA1FD9"/>
    <w:rsid w:val="00DB06D3"/>
    <w:rsid w:val="00DB0978"/>
    <w:rsid w:val="00DB1353"/>
    <w:rsid w:val="00DB1640"/>
    <w:rsid w:val="00DB31B5"/>
    <w:rsid w:val="00DB3469"/>
    <w:rsid w:val="00DB5E84"/>
    <w:rsid w:val="00DB793E"/>
    <w:rsid w:val="00DC0017"/>
    <w:rsid w:val="00DC02CE"/>
    <w:rsid w:val="00DC0801"/>
    <w:rsid w:val="00DC1354"/>
    <w:rsid w:val="00DC3240"/>
    <w:rsid w:val="00DC35CC"/>
    <w:rsid w:val="00DC54CC"/>
    <w:rsid w:val="00DC585A"/>
    <w:rsid w:val="00DC5E42"/>
    <w:rsid w:val="00DC676A"/>
    <w:rsid w:val="00DC7F3F"/>
    <w:rsid w:val="00DD031A"/>
    <w:rsid w:val="00DD0B50"/>
    <w:rsid w:val="00DD1CA3"/>
    <w:rsid w:val="00DD6A00"/>
    <w:rsid w:val="00DD79AA"/>
    <w:rsid w:val="00DE0BED"/>
    <w:rsid w:val="00DE21AA"/>
    <w:rsid w:val="00DE586F"/>
    <w:rsid w:val="00DE5DB8"/>
    <w:rsid w:val="00DE6863"/>
    <w:rsid w:val="00DE6B7B"/>
    <w:rsid w:val="00DF0F17"/>
    <w:rsid w:val="00DF177F"/>
    <w:rsid w:val="00DF1AC6"/>
    <w:rsid w:val="00DF79DA"/>
    <w:rsid w:val="00E0094A"/>
    <w:rsid w:val="00E01A74"/>
    <w:rsid w:val="00E023BD"/>
    <w:rsid w:val="00E042D9"/>
    <w:rsid w:val="00E049DD"/>
    <w:rsid w:val="00E04AD5"/>
    <w:rsid w:val="00E05011"/>
    <w:rsid w:val="00E05482"/>
    <w:rsid w:val="00E0587A"/>
    <w:rsid w:val="00E05FFD"/>
    <w:rsid w:val="00E060EE"/>
    <w:rsid w:val="00E06229"/>
    <w:rsid w:val="00E06611"/>
    <w:rsid w:val="00E0664B"/>
    <w:rsid w:val="00E06892"/>
    <w:rsid w:val="00E06B3F"/>
    <w:rsid w:val="00E1046A"/>
    <w:rsid w:val="00E11211"/>
    <w:rsid w:val="00E11A6C"/>
    <w:rsid w:val="00E1236F"/>
    <w:rsid w:val="00E15960"/>
    <w:rsid w:val="00E168C3"/>
    <w:rsid w:val="00E16A2C"/>
    <w:rsid w:val="00E17BDD"/>
    <w:rsid w:val="00E2007A"/>
    <w:rsid w:val="00E21083"/>
    <w:rsid w:val="00E2144B"/>
    <w:rsid w:val="00E21A8D"/>
    <w:rsid w:val="00E21CFD"/>
    <w:rsid w:val="00E220B9"/>
    <w:rsid w:val="00E264E6"/>
    <w:rsid w:val="00E271C7"/>
    <w:rsid w:val="00E3007D"/>
    <w:rsid w:val="00E3124A"/>
    <w:rsid w:val="00E31A11"/>
    <w:rsid w:val="00E335B1"/>
    <w:rsid w:val="00E364CE"/>
    <w:rsid w:val="00E404CF"/>
    <w:rsid w:val="00E40DE7"/>
    <w:rsid w:val="00E416B8"/>
    <w:rsid w:val="00E41C0C"/>
    <w:rsid w:val="00E42BE6"/>
    <w:rsid w:val="00E4340A"/>
    <w:rsid w:val="00E44B37"/>
    <w:rsid w:val="00E463C8"/>
    <w:rsid w:val="00E46C1C"/>
    <w:rsid w:val="00E5120E"/>
    <w:rsid w:val="00E5256D"/>
    <w:rsid w:val="00E52D0C"/>
    <w:rsid w:val="00E535E7"/>
    <w:rsid w:val="00E55FC6"/>
    <w:rsid w:val="00E63B50"/>
    <w:rsid w:val="00E6587C"/>
    <w:rsid w:val="00E66AFA"/>
    <w:rsid w:val="00E66BD7"/>
    <w:rsid w:val="00E670BD"/>
    <w:rsid w:val="00E67CC0"/>
    <w:rsid w:val="00E702AB"/>
    <w:rsid w:val="00E704EB"/>
    <w:rsid w:val="00E736BE"/>
    <w:rsid w:val="00E74BD2"/>
    <w:rsid w:val="00E75A98"/>
    <w:rsid w:val="00E76E1E"/>
    <w:rsid w:val="00E83760"/>
    <w:rsid w:val="00E842F6"/>
    <w:rsid w:val="00E85E65"/>
    <w:rsid w:val="00E8645F"/>
    <w:rsid w:val="00E868C6"/>
    <w:rsid w:val="00E87AA5"/>
    <w:rsid w:val="00E901FD"/>
    <w:rsid w:val="00E92F6B"/>
    <w:rsid w:val="00E94A30"/>
    <w:rsid w:val="00E9687D"/>
    <w:rsid w:val="00E96E34"/>
    <w:rsid w:val="00E976DA"/>
    <w:rsid w:val="00E97A63"/>
    <w:rsid w:val="00EA244A"/>
    <w:rsid w:val="00EA347A"/>
    <w:rsid w:val="00EA4437"/>
    <w:rsid w:val="00EA642F"/>
    <w:rsid w:val="00EA6458"/>
    <w:rsid w:val="00EB0BC9"/>
    <w:rsid w:val="00EB187B"/>
    <w:rsid w:val="00EB2677"/>
    <w:rsid w:val="00EB3587"/>
    <w:rsid w:val="00EB3596"/>
    <w:rsid w:val="00EB453D"/>
    <w:rsid w:val="00EB5736"/>
    <w:rsid w:val="00EB5DBF"/>
    <w:rsid w:val="00EB5F11"/>
    <w:rsid w:val="00EB7D39"/>
    <w:rsid w:val="00EB7E7E"/>
    <w:rsid w:val="00EC30E4"/>
    <w:rsid w:val="00EC4175"/>
    <w:rsid w:val="00EC4CE0"/>
    <w:rsid w:val="00EC5296"/>
    <w:rsid w:val="00EC5507"/>
    <w:rsid w:val="00EC6C2F"/>
    <w:rsid w:val="00ED1AA5"/>
    <w:rsid w:val="00ED3F6E"/>
    <w:rsid w:val="00ED72AE"/>
    <w:rsid w:val="00EE01CA"/>
    <w:rsid w:val="00EE161B"/>
    <w:rsid w:val="00EE2E50"/>
    <w:rsid w:val="00EE42F0"/>
    <w:rsid w:val="00EE6766"/>
    <w:rsid w:val="00EE73E3"/>
    <w:rsid w:val="00EE79D0"/>
    <w:rsid w:val="00EF1780"/>
    <w:rsid w:val="00EF1C41"/>
    <w:rsid w:val="00EF268C"/>
    <w:rsid w:val="00EF6167"/>
    <w:rsid w:val="00EF7314"/>
    <w:rsid w:val="00EF77B2"/>
    <w:rsid w:val="00EF7A3D"/>
    <w:rsid w:val="00F017E1"/>
    <w:rsid w:val="00F0370B"/>
    <w:rsid w:val="00F03BA6"/>
    <w:rsid w:val="00F04814"/>
    <w:rsid w:val="00F064E0"/>
    <w:rsid w:val="00F06648"/>
    <w:rsid w:val="00F06A3F"/>
    <w:rsid w:val="00F06D3B"/>
    <w:rsid w:val="00F07838"/>
    <w:rsid w:val="00F07BB4"/>
    <w:rsid w:val="00F10DFD"/>
    <w:rsid w:val="00F1125C"/>
    <w:rsid w:val="00F11A99"/>
    <w:rsid w:val="00F11CC9"/>
    <w:rsid w:val="00F13BA6"/>
    <w:rsid w:val="00F150DF"/>
    <w:rsid w:val="00F15D17"/>
    <w:rsid w:val="00F17B14"/>
    <w:rsid w:val="00F208EF"/>
    <w:rsid w:val="00F20E5D"/>
    <w:rsid w:val="00F226F7"/>
    <w:rsid w:val="00F23D96"/>
    <w:rsid w:val="00F24FB2"/>
    <w:rsid w:val="00F26256"/>
    <w:rsid w:val="00F27BBA"/>
    <w:rsid w:val="00F27D8D"/>
    <w:rsid w:val="00F319C5"/>
    <w:rsid w:val="00F3232B"/>
    <w:rsid w:val="00F34BB0"/>
    <w:rsid w:val="00F409D8"/>
    <w:rsid w:val="00F4186A"/>
    <w:rsid w:val="00F41BD1"/>
    <w:rsid w:val="00F4576F"/>
    <w:rsid w:val="00F45C9C"/>
    <w:rsid w:val="00F45E35"/>
    <w:rsid w:val="00F4699E"/>
    <w:rsid w:val="00F4711A"/>
    <w:rsid w:val="00F5036C"/>
    <w:rsid w:val="00F51627"/>
    <w:rsid w:val="00F52269"/>
    <w:rsid w:val="00F523AC"/>
    <w:rsid w:val="00F52448"/>
    <w:rsid w:val="00F52ED9"/>
    <w:rsid w:val="00F52FB1"/>
    <w:rsid w:val="00F53683"/>
    <w:rsid w:val="00F54DB9"/>
    <w:rsid w:val="00F551D0"/>
    <w:rsid w:val="00F56BF9"/>
    <w:rsid w:val="00F5770A"/>
    <w:rsid w:val="00F57FCB"/>
    <w:rsid w:val="00F619FB"/>
    <w:rsid w:val="00F6350D"/>
    <w:rsid w:val="00F635B2"/>
    <w:rsid w:val="00F65638"/>
    <w:rsid w:val="00F65BC0"/>
    <w:rsid w:val="00F6759B"/>
    <w:rsid w:val="00F67A36"/>
    <w:rsid w:val="00F70847"/>
    <w:rsid w:val="00F71E2D"/>
    <w:rsid w:val="00F720AD"/>
    <w:rsid w:val="00F7215D"/>
    <w:rsid w:val="00F72445"/>
    <w:rsid w:val="00F74A1D"/>
    <w:rsid w:val="00F75963"/>
    <w:rsid w:val="00F75E3E"/>
    <w:rsid w:val="00F75F5B"/>
    <w:rsid w:val="00F816E5"/>
    <w:rsid w:val="00F83E2D"/>
    <w:rsid w:val="00F84192"/>
    <w:rsid w:val="00F84FF7"/>
    <w:rsid w:val="00F8796B"/>
    <w:rsid w:val="00F87A43"/>
    <w:rsid w:val="00F87FFB"/>
    <w:rsid w:val="00F92E8B"/>
    <w:rsid w:val="00F9324E"/>
    <w:rsid w:val="00F937F1"/>
    <w:rsid w:val="00F95C99"/>
    <w:rsid w:val="00F96925"/>
    <w:rsid w:val="00FA09CD"/>
    <w:rsid w:val="00FA1239"/>
    <w:rsid w:val="00FA1A49"/>
    <w:rsid w:val="00FA4108"/>
    <w:rsid w:val="00FA508B"/>
    <w:rsid w:val="00FB1757"/>
    <w:rsid w:val="00FB1D38"/>
    <w:rsid w:val="00FB6023"/>
    <w:rsid w:val="00FB6300"/>
    <w:rsid w:val="00FB68BD"/>
    <w:rsid w:val="00FB75FF"/>
    <w:rsid w:val="00FC0536"/>
    <w:rsid w:val="00FC6478"/>
    <w:rsid w:val="00FC7D77"/>
    <w:rsid w:val="00FC7DB5"/>
    <w:rsid w:val="00FD2D23"/>
    <w:rsid w:val="00FD4615"/>
    <w:rsid w:val="00FD60FD"/>
    <w:rsid w:val="00FD7068"/>
    <w:rsid w:val="00FD7DD0"/>
    <w:rsid w:val="00FE1B39"/>
    <w:rsid w:val="00FE29E5"/>
    <w:rsid w:val="00FE2D3B"/>
    <w:rsid w:val="00FE31E2"/>
    <w:rsid w:val="00FE32EA"/>
    <w:rsid w:val="00FE376C"/>
    <w:rsid w:val="00FE38CC"/>
    <w:rsid w:val="00FE4177"/>
    <w:rsid w:val="00FF1885"/>
    <w:rsid w:val="00FF3EB6"/>
    <w:rsid w:val="00FF466A"/>
    <w:rsid w:val="00FF4E3F"/>
    <w:rsid w:val="00FF5EB9"/>
    <w:rsid w:val="00FF684E"/>
    <w:rsid w:val="00FF742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713B2C"/>
  <w15:docId w15:val="{C1828793-DBCF-4671-A9C9-091606FD7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310E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1310EA"/>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link w:val="2Char"/>
    <w:qFormat/>
    <w:rsid w:val="001310EA"/>
    <w:pPr>
      <w:keepNext/>
      <w:outlineLvl w:val="1"/>
    </w:pPr>
    <w:rPr>
      <w:rFonts w:ascii="Arial" w:eastAsia="돋움" w:hAnsi="Arial"/>
    </w:rPr>
  </w:style>
  <w:style w:type="paragraph" w:styleId="3">
    <w:name w:val="heading 3"/>
    <w:aliases w:val="Underrubrik2,H3,no break,Memo Heading 3"/>
    <w:basedOn w:val="a0"/>
    <w:next w:val="a0"/>
    <w:link w:val="3Char"/>
    <w:qFormat/>
    <w:rsid w:val="001310EA"/>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1310EA"/>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1"/>
    <w:link w:val="1"/>
    <w:rsid w:val="001310EA"/>
    <w:rPr>
      <w:rFonts w:ascii="Arial" w:eastAsia="MS Gothic" w:hAnsi="Arial" w:cs="Times New Roman"/>
      <w:kern w:val="28"/>
      <w:sz w:val="28"/>
      <w:szCs w:val="20"/>
      <w:lang w:val="en-GB" w:eastAsia="ja-JP"/>
    </w:rPr>
  </w:style>
  <w:style w:type="character" w:customStyle="1" w:styleId="2Char">
    <w:name w:val="제목 2 Char"/>
    <w:aliases w:val="DO NOT USE_h2 Char,h2 Char,h21 Char,H2 Char,Head2A Char,2 Char,UNDERRUBRIK 1-2 Char"/>
    <w:basedOn w:val="a1"/>
    <w:link w:val="2"/>
    <w:rsid w:val="001310EA"/>
    <w:rPr>
      <w:rFonts w:ascii="Arial" w:eastAsia="돋움" w:hAnsi="Arial" w:cs="Times New Roman"/>
      <w:kern w:val="0"/>
      <w:szCs w:val="20"/>
      <w:lang w:val="en-GB" w:eastAsia="en-US"/>
    </w:rPr>
  </w:style>
  <w:style w:type="character" w:customStyle="1" w:styleId="3Char">
    <w:name w:val="제목 3 Char"/>
    <w:aliases w:val="Underrubrik2 Char,H3 Char,no break Char,Memo Heading 3 Char"/>
    <w:basedOn w:val="a1"/>
    <w:link w:val="3"/>
    <w:rsid w:val="001310EA"/>
    <w:rPr>
      <w:rFonts w:ascii="Arial" w:eastAsia="돋움" w:hAnsi="Arial" w:cs="Times New Roman"/>
      <w:kern w:val="0"/>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1310EA"/>
    <w:rPr>
      <w:rFonts w:ascii="Times New Roman" w:eastAsia="MS Mincho" w:hAnsi="Times New Roman" w:cs="Times New Roman"/>
      <w:b/>
      <w:bCs/>
      <w:kern w:val="0"/>
      <w:szCs w:val="20"/>
      <w:lang w:val="en-GB" w:eastAsia="en-US"/>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1310EA"/>
    <w:pPr>
      <w:widowControl w:val="0"/>
      <w:spacing w:before="60" w:after="60" w:line="360" w:lineRule="atLeast"/>
      <w:ind w:left="851" w:hanging="284"/>
    </w:pPr>
    <w:rPr>
      <w:rFonts w:ascii="Arial" w:eastAsia="MS Mincho" w:hAnsi="Arial" w:cs="Times New Roman"/>
      <w:b/>
      <w:noProof/>
      <w:kern w:val="0"/>
      <w:sz w:val="18"/>
      <w:szCs w:val="20"/>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1"/>
    <w:link w:val="a4"/>
    <w:rsid w:val="001310EA"/>
    <w:rPr>
      <w:rFonts w:ascii="Arial" w:eastAsia="MS Mincho" w:hAnsi="Arial" w:cs="Times New Roman"/>
      <w:b/>
      <w:noProof/>
      <w:kern w:val="0"/>
      <w:sz w:val="18"/>
      <w:szCs w:val="20"/>
      <w:lang w:val="en-GB" w:eastAsia="en-US"/>
    </w:rPr>
  </w:style>
  <w:style w:type="paragraph" w:styleId="a5">
    <w:name w:val="Balloon Text"/>
    <w:basedOn w:val="a0"/>
    <w:link w:val="Char0"/>
    <w:semiHidden/>
    <w:rsid w:val="001310EA"/>
    <w:rPr>
      <w:rFonts w:ascii="Arial" w:eastAsia="돋움" w:hAnsi="Arial"/>
      <w:sz w:val="18"/>
      <w:szCs w:val="18"/>
    </w:rPr>
  </w:style>
  <w:style w:type="character" w:customStyle="1" w:styleId="Char0">
    <w:name w:val="풍선 도움말 텍스트 Char"/>
    <w:basedOn w:val="a1"/>
    <w:link w:val="a5"/>
    <w:semiHidden/>
    <w:rsid w:val="001310EA"/>
    <w:rPr>
      <w:rFonts w:ascii="Arial" w:eastAsia="돋움" w:hAnsi="Arial" w:cs="Times New Roman"/>
      <w:kern w:val="0"/>
      <w:sz w:val="18"/>
      <w:szCs w:val="18"/>
      <w:lang w:val="en-GB" w:eastAsia="en-US"/>
    </w:rPr>
  </w:style>
  <w:style w:type="table" w:styleId="a6">
    <w:name w:val="Table Grid"/>
    <w:basedOn w:val="a2"/>
    <w:rsid w:val="001310EA"/>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1310EA"/>
    <w:pPr>
      <w:keepNext/>
      <w:keepLines/>
      <w:spacing w:after="0"/>
      <w:jc w:val="center"/>
    </w:pPr>
    <w:rPr>
      <w:rFonts w:ascii="Arial" w:eastAsia="바탕체" w:hAnsi="Arial"/>
      <w:b/>
      <w:sz w:val="18"/>
      <w:lang w:eastAsia="x-none"/>
    </w:rPr>
  </w:style>
  <w:style w:type="paragraph" w:customStyle="1" w:styleId="TF">
    <w:name w:val="TF"/>
    <w:basedOn w:val="a0"/>
    <w:rsid w:val="001310EA"/>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1"/>
    <w:rsid w:val="001310EA"/>
    <w:pPr>
      <w:spacing w:after="120"/>
    </w:pPr>
    <w:rPr>
      <w:szCs w:val="24"/>
      <w:lang w:val="x-none"/>
    </w:rPr>
  </w:style>
  <w:style w:type="character" w:customStyle="1" w:styleId="Char1">
    <w:name w:val="본문 Char"/>
    <w:aliases w:val="bt Char,AvtalBrödtext Char, ändrad Char,ändrad Char"/>
    <w:basedOn w:val="a1"/>
    <w:link w:val="a7"/>
    <w:rsid w:val="001310EA"/>
    <w:rPr>
      <w:rFonts w:ascii="Times New Roman" w:eastAsia="MS Mincho" w:hAnsi="Times New Roman" w:cs="Times New Roman"/>
      <w:kern w:val="0"/>
      <w:szCs w:val="24"/>
      <w:lang w:val="x-none" w:eastAsia="en-US"/>
    </w:rPr>
  </w:style>
  <w:style w:type="paragraph" w:customStyle="1" w:styleId="1H1h1appheading1l1MemoHeading1h11h12h13h14h1">
    <w:name w:val="스타일 제목 1H1h1app heading 1l1Memo Heading 1h11h12h13h14h1..."/>
    <w:basedOn w:val="1"/>
    <w:rsid w:val="001310EA"/>
    <w:rPr>
      <w:rFonts w:eastAsia="바탕"/>
      <w:sz w:val="24"/>
    </w:rPr>
  </w:style>
  <w:style w:type="character" w:styleId="a8">
    <w:name w:val="annotation reference"/>
    <w:semiHidden/>
    <w:rsid w:val="001310EA"/>
    <w:rPr>
      <w:sz w:val="18"/>
      <w:szCs w:val="18"/>
    </w:rPr>
  </w:style>
  <w:style w:type="paragraph" w:styleId="a9">
    <w:name w:val="annotation text"/>
    <w:basedOn w:val="a0"/>
    <w:link w:val="Char2"/>
    <w:semiHidden/>
    <w:rsid w:val="001310EA"/>
  </w:style>
  <w:style w:type="character" w:customStyle="1" w:styleId="Char2">
    <w:name w:val="메모 텍스트 Char"/>
    <w:basedOn w:val="a1"/>
    <w:link w:val="a9"/>
    <w:semiHidden/>
    <w:rsid w:val="001310EA"/>
    <w:rPr>
      <w:rFonts w:ascii="Times New Roman" w:eastAsia="MS Mincho" w:hAnsi="Times New Roman" w:cs="Times New Roman"/>
      <w:kern w:val="0"/>
      <w:szCs w:val="20"/>
      <w:lang w:val="en-GB" w:eastAsia="en-US"/>
    </w:rPr>
  </w:style>
  <w:style w:type="paragraph" w:styleId="aa">
    <w:name w:val="annotation subject"/>
    <w:basedOn w:val="a9"/>
    <w:next w:val="a9"/>
    <w:link w:val="Char3"/>
    <w:semiHidden/>
    <w:rsid w:val="001310EA"/>
    <w:rPr>
      <w:b/>
      <w:bCs/>
    </w:rPr>
  </w:style>
  <w:style w:type="character" w:customStyle="1" w:styleId="Char3">
    <w:name w:val="메모 주제 Char"/>
    <w:basedOn w:val="Char2"/>
    <w:link w:val="aa"/>
    <w:semiHidden/>
    <w:rsid w:val="001310EA"/>
    <w:rPr>
      <w:rFonts w:ascii="Times New Roman" w:eastAsia="MS Mincho" w:hAnsi="Times New Roman" w:cs="Times New Roman"/>
      <w:b/>
      <w:bCs/>
      <w:kern w:val="0"/>
      <w:szCs w:val="20"/>
      <w:lang w:val="en-GB" w:eastAsia="en-US"/>
    </w:rPr>
  </w:style>
  <w:style w:type="paragraph" w:styleId="ab">
    <w:name w:val="Document Map"/>
    <w:basedOn w:val="a0"/>
    <w:link w:val="Char4"/>
    <w:semiHidden/>
    <w:rsid w:val="001310EA"/>
    <w:pPr>
      <w:shd w:val="clear" w:color="auto" w:fill="000080"/>
    </w:pPr>
    <w:rPr>
      <w:rFonts w:ascii="Arial" w:eastAsia="돋움" w:hAnsi="Arial"/>
    </w:rPr>
  </w:style>
  <w:style w:type="character" w:customStyle="1" w:styleId="Char4">
    <w:name w:val="문서 구조 Char"/>
    <w:basedOn w:val="a1"/>
    <w:link w:val="ab"/>
    <w:semiHidden/>
    <w:rsid w:val="001310EA"/>
    <w:rPr>
      <w:rFonts w:ascii="Arial" w:eastAsia="돋움" w:hAnsi="Arial" w:cs="Times New Roman"/>
      <w:kern w:val="0"/>
      <w:szCs w:val="20"/>
      <w:shd w:val="clear" w:color="auto" w:fill="000080"/>
      <w:lang w:val="en-GB" w:eastAsia="en-US"/>
    </w:rPr>
  </w:style>
  <w:style w:type="paragraph" w:styleId="ac">
    <w:name w:val="List Paragraph"/>
    <w:aliases w:val="- Bullets,リスト段落,?? ??,?????,????,Lista1"/>
    <w:basedOn w:val="a0"/>
    <w:link w:val="Char5"/>
    <w:uiPriority w:val="34"/>
    <w:qFormat/>
    <w:rsid w:val="001310EA"/>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1310EA"/>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1310EA"/>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1310EA"/>
    <w:rPr>
      <w:rFonts w:ascii="Arial" w:eastAsia="바탕" w:hAnsi="Arial" w:cs="Times New Roman"/>
      <w:b/>
      <w:kern w:val="0"/>
      <w:szCs w:val="20"/>
      <w:lang w:val="en-GB" w:eastAsia="ja-JP"/>
    </w:rPr>
  </w:style>
  <w:style w:type="character" w:styleId="ad">
    <w:name w:val="Emphasis"/>
    <w:qFormat/>
    <w:rsid w:val="001310EA"/>
    <w:rPr>
      <w:i/>
      <w:iCs/>
    </w:rPr>
  </w:style>
  <w:style w:type="paragraph" w:customStyle="1" w:styleId="CharChar1CharCharCharCharCharCharCharCharCharCharCharCharCharCharChar">
    <w:name w:val="Char Char1 Char Char Char Char Char Char Char Char Char Char Char Char Char Char Char"/>
    <w:semiHidden/>
    <w:rsid w:val="001310EA"/>
    <w:pPr>
      <w:keepNext/>
      <w:tabs>
        <w:tab w:val="num" w:pos="360"/>
      </w:tabs>
      <w:autoSpaceDE w:val="0"/>
      <w:autoSpaceDN w:val="0"/>
      <w:adjustRightInd w:val="0"/>
      <w:spacing w:before="60" w:after="60" w:line="360" w:lineRule="atLeast"/>
      <w:ind w:left="360" w:hanging="360"/>
    </w:pPr>
    <w:rPr>
      <w:rFonts w:ascii="Arial" w:eastAsia="SimSun" w:hAnsi="Arial" w:cs="Arial"/>
      <w:color w:val="0000FF"/>
      <w:szCs w:val="20"/>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6"/>
    <w:qFormat/>
    <w:rsid w:val="001310EA"/>
    <w:pPr>
      <w:spacing w:before="120" w:after="120"/>
    </w:pPr>
    <w:rPr>
      <w:rFonts w:eastAsia="MS Gothic"/>
      <w:b/>
      <w:sz w:val="24"/>
      <w:lang w:eastAsia="ja-JP"/>
    </w:rPr>
  </w:style>
  <w:style w:type="paragraph" w:styleId="a">
    <w:name w:val="List Bullet"/>
    <w:basedOn w:val="a0"/>
    <w:autoRedefine/>
    <w:rsid w:val="001310EA"/>
    <w:pPr>
      <w:numPr>
        <w:numId w:val="2"/>
      </w:numPr>
      <w:spacing w:after="0"/>
    </w:pPr>
    <w:rPr>
      <w:rFonts w:eastAsia="MS Gothic"/>
      <w:sz w:val="24"/>
      <w:lang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1310EA"/>
    <w:rPr>
      <w:rFonts w:ascii="Times New Roman" w:eastAsia="MS Gothic" w:hAnsi="Times New Roman" w:cs="Times New Roman"/>
      <w:b/>
      <w:kern w:val="0"/>
      <w:sz w:val="24"/>
      <w:szCs w:val="20"/>
      <w:lang w:val="en-GB" w:eastAsia="ja-JP"/>
    </w:rPr>
  </w:style>
  <w:style w:type="paragraph" w:styleId="af">
    <w:name w:val="Revision"/>
    <w:hidden/>
    <w:uiPriority w:val="99"/>
    <w:semiHidden/>
    <w:rsid w:val="001310EA"/>
    <w:pPr>
      <w:spacing w:before="60" w:after="60" w:line="360" w:lineRule="atLeast"/>
      <w:ind w:left="851" w:hanging="284"/>
    </w:pPr>
    <w:rPr>
      <w:rFonts w:ascii="Times New Roman" w:eastAsia="MS Mincho" w:hAnsi="Times New Roman" w:cs="Times New Roman"/>
      <w:kern w:val="0"/>
      <w:szCs w:val="20"/>
      <w:lang w:val="en-GB" w:eastAsia="en-US"/>
    </w:rPr>
  </w:style>
  <w:style w:type="paragraph" w:customStyle="1" w:styleId="PL">
    <w:name w:val="PL"/>
    <w:link w:val="PLChar"/>
    <w:rsid w:val="001310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textAlignment w:val="baseline"/>
    </w:pPr>
    <w:rPr>
      <w:rFonts w:ascii="Courier New" w:eastAsia="맑은 고딕" w:hAnsi="Courier New" w:cs="Times New Roman"/>
      <w:noProof/>
      <w:kern w:val="0"/>
      <w:sz w:val="16"/>
      <w:szCs w:val="20"/>
      <w:lang w:val="en-GB" w:eastAsia="ja-JP"/>
    </w:rPr>
  </w:style>
  <w:style w:type="character" w:customStyle="1" w:styleId="PLChar">
    <w:name w:val="PL Char"/>
    <w:link w:val="PL"/>
    <w:rsid w:val="001310EA"/>
    <w:rPr>
      <w:rFonts w:ascii="Courier New" w:eastAsia="맑은 고딕" w:hAnsi="Courier New" w:cs="Times New Roman"/>
      <w:noProof/>
      <w:kern w:val="0"/>
      <w:sz w:val="16"/>
      <w:szCs w:val="20"/>
      <w:lang w:val="en-GB" w:eastAsia="ja-JP"/>
    </w:rPr>
  </w:style>
  <w:style w:type="paragraph" w:customStyle="1" w:styleId="LGTdoc">
    <w:name w:val="LGTdoc_본문"/>
    <w:basedOn w:val="a0"/>
    <w:link w:val="LGTdocChar"/>
    <w:qFormat/>
    <w:rsid w:val="001310EA"/>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1310EA"/>
    <w:rPr>
      <w:rFonts w:ascii="Times New Roman" w:eastAsia="바탕" w:hAnsi="Times New Roman" w:cs="Times New Roman"/>
      <w:sz w:val="22"/>
      <w:szCs w:val="24"/>
      <w:lang w:val="en-GB" w:eastAsia="x-none"/>
    </w:rPr>
  </w:style>
  <w:style w:type="paragraph" w:customStyle="1" w:styleId="References">
    <w:name w:val="References"/>
    <w:basedOn w:val="a0"/>
    <w:rsid w:val="001310EA"/>
    <w:pPr>
      <w:numPr>
        <w:numId w:val="3"/>
      </w:numPr>
      <w:autoSpaceDE w:val="0"/>
      <w:autoSpaceDN w:val="0"/>
      <w:spacing w:after="60"/>
    </w:pPr>
    <w:rPr>
      <w:rFonts w:eastAsia="SimSun"/>
      <w:sz w:val="22"/>
      <w:szCs w:val="16"/>
      <w:lang w:val="en-US"/>
    </w:rPr>
  </w:style>
  <w:style w:type="paragraph" w:customStyle="1" w:styleId="af0">
    <w:name w:val="_내용"/>
    <w:basedOn w:val="a0"/>
    <w:rsid w:val="001310EA"/>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1310EA"/>
    <w:rPr>
      <w:rFonts w:ascii="Arial" w:eastAsia="Times New Roman" w:hAnsi="Arial" w:cs="Times New Roman"/>
      <w:kern w:val="0"/>
      <w:sz w:val="18"/>
      <w:szCs w:val="20"/>
      <w:lang w:val="en-GB" w:eastAsia="ja-JP"/>
    </w:rPr>
  </w:style>
  <w:style w:type="character" w:customStyle="1" w:styleId="TAHCar">
    <w:name w:val="TAH Car"/>
    <w:link w:val="TAH"/>
    <w:uiPriority w:val="99"/>
    <w:rsid w:val="001310EA"/>
    <w:rPr>
      <w:rFonts w:ascii="Arial" w:eastAsia="바탕체" w:hAnsi="Arial" w:cs="Times New Roman"/>
      <w:b/>
      <w:kern w:val="0"/>
      <w:sz w:val="18"/>
      <w:szCs w:val="20"/>
      <w:lang w:val="en-GB" w:eastAsia="x-none"/>
    </w:rPr>
  </w:style>
  <w:style w:type="paragraph" w:customStyle="1" w:styleId="tac0">
    <w:name w:val="tac"/>
    <w:basedOn w:val="a0"/>
    <w:uiPriority w:val="99"/>
    <w:rsid w:val="001310EA"/>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1310EA"/>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1310EA"/>
    <w:rPr>
      <w:rFonts w:ascii="Arial" w:eastAsia="MS Mincho" w:hAnsi="Arial" w:cs="Times New Roman"/>
      <w:kern w:val="0"/>
      <w:szCs w:val="24"/>
      <w:lang w:val="en-GB" w:eastAsia="en-GB"/>
    </w:rPr>
  </w:style>
  <w:style w:type="paragraph" w:customStyle="1" w:styleId="B2">
    <w:name w:val="B2"/>
    <w:basedOn w:val="20"/>
    <w:rsid w:val="001310EA"/>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1310EA"/>
    <w:pPr>
      <w:ind w:leftChars="400" w:left="100" w:hangingChars="200" w:hanging="200"/>
      <w:contextualSpacing/>
    </w:pPr>
  </w:style>
  <w:style w:type="paragraph" w:styleId="af1">
    <w:name w:val="footer"/>
    <w:basedOn w:val="a0"/>
    <w:link w:val="Char7"/>
    <w:rsid w:val="001310EA"/>
    <w:pPr>
      <w:tabs>
        <w:tab w:val="center" w:pos="4513"/>
        <w:tab w:val="right" w:pos="9026"/>
      </w:tabs>
      <w:snapToGrid w:val="0"/>
    </w:pPr>
  </w:style>
  <w:style w:type="character" w:customStyle="1" w:styleId="Char7">
    <w:name w:val="바닥글 Char"/>
    <w:basedOn w:val="a1"/>
    <w:link w:val="af1"/>
    <w:rsid w:val="001310EA"/>
    <w:rPr>
      <w:rFonts w:ascii="Times New Roman" w:eastAsia="MS Mincho" w:hAnsi="Times New Roman" w:cs="Times New Roman"/>
      <w:kern w:val="0"/>
      <w:szCs w:val="20"/>
      <w:lang w:val="en-GB" w:eastAsia="en-US"/>
    </w:rPr>
  </w:style>
  <w:style w:type="character" w:styleId="af2">
    <w:name w:val="Hyperlink"/>
    <w:uiPriority w:val="99"/>
    <w:rsid w:val="001310EA"/>
    <w:rPr>
      <w:color w:val="0000FF"/>
      <w:u w:val="single"/>
    </w:rPr>
  </w:style>
  <w:style w:type="paragraph" w:styleId="af3">
    <w:name w:val="Normal (Web)"/>
    <w:basedOn w:val="a0"/>
    <w:uiPriority w:val="99"/>
    <w:unhideWhenUsed/>
    <w:rsid w:val="001310EA"/>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1310EA"/>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1310EA"/>
    <w:rPr>
      <w:rFonts w:ascii="Arial" w:eastAsia="Times New Roman" w:hAnsi="Arial" w:cs="Times New Roman"/>
      <w:kern w:val="0"/>
      <w:sz w:val="18"/>
      <w:szCs w:val="20"/>
      <w:lang w:val="en-GB" w:eastAsia="en-GB"/>
    </w:rPr>
  </w:style>
  <w:style w:type="paragraph" w:customStyle="1" w:styleId="ZT">
    <w:name w:val="ZT"/>
    <w:rsid w:val="001310E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rPr>
  </w:style>
  <w:style w:type="table" w:customStyle="1" w:styleId="10">
    <w:name w:val="표 구분선1"/>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リスト段落 Char,?? ?? Char,????? Char,???? Char,Lista1 Char"/>
    <w:link w:val="ac"/>
    <w:uiPriority w:val="34"/>
    <w:qFormat/>
    <w:locked/>
    <w:rsid w:val="001310EA"/>
    <w:rPr>
      <w:rFonts w:ascii="바탕" w:eastAsia="바탕" w:hAnsi="바탕" w:cs="Times New Roman"/>
      <w:kern w:val="0"/>
      <w:szCs w:val="20"/>
      <w:lang w:val="x-none" w:eastAsia="x-none"/>
    </w:rPr>
  </w:style>
  <w:style w:type="table" w:customStyle="1" w:styleId="30">
    <w:name w:val="표 구분선3"/>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1310EA"/>
    <w:rPr>
      <w:b/>
      <w:bCs/>
    </w:rPr>
  </w:style>
  <w:style w:type="table" w:customStyle="1" w:styleId="TableGrid1">
    <w:name w:val="TableGrid1"/>
    <w:basedOn w:val="a2"/>
    <w:next w:val="a6"/>
    <w:uiPriority w:val="99"/>
    <w:rsid w:val="001310EA"/>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
    <w:name w:val="bullet"/>
    <w:basedOn w:val="ac"/>
    <w:link w:val="bulletChar"/>
    <w:qFormat/>
    <w:rsid w:val="001310EA"/>
    <w:pPr>
      <w:widowControl w:val="0"/>
      <w:numPr>
        <w:numId w:val="7"/>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customStyle="1" w:styleId="bulletChar">
    <w:name w:val="bullet Char"/>
    <w:link w:val="bullet"/>
    <w:rsid w:val="001310EA"/>
    <w:rPr>
      <w:rFonts w:ascii="Times New Roman" w:eastAsia="Times New Roman" w:hAnsi="Times New Roman" w:cs="Times New Roman"/>
      <w:szCs w:val="24"/>
      <w:lang w:val="en-GB" w:eastAsia="en-US"/>
    </w:rPr>
  </w:style>
  <w:style w:type="paragraph" w:customStyle="1" w:styleId="bullet1">
    <w:name w:val="bullet1"/>
    <w:basedOn w:val="a0"/>
    <w:link w:val="bullet1Char"/>
    <w:qFormat/>
    <w:rsid w:val="001310EA"/>
    <w:pPr>
      <w:numPr>
        <w:numId w:val="21"/>
      </w:numPr>
      <w:spacing w:before="0" w:after="0" w:line="240" w:lineRule="auto"/>
      <w:jc w:val="left"/>
    </w:pPr>
    <w:rPr>
      <w:rFonts w:ascii="Times" w:eastAsia="바탕" w:hAnsi="Times"/>
      <w:szCs w:val="24"/>
    </w:rPr>
  </w:style>
  <w:style w:type="paragraph" w:customStyle="1" w:styleId="bullet2">
    <w:name w:val="bullet2"/>
    <w:basedOn w:val="a0"/>
    <w:link w:val="bullet2Char"/>
    <w:qFormat/>
    <w:rsid w:val="001310EA"/>
    <w:pPr>
      <w:numPr>
        <w:ilvl w:val="1"/>
        <w:numId w:val="21"/>
      </w:numPr>
      <w:spacing w:before="0" w:after="0" w:line="240" w:lineRule="auto"/>
      <w:jc w:val="left"/>
    </w:pPr>
    <w:rPr>
      <w:rFonts w:ascii="Times" w:eastAsia="바탕" w:hAnsi="Times"/>
      <w:szCs w:val="24"/>
    </w:rPr>
  </w:style>
  <w:style w:type="character" w:customStyle="1" w:styleId="bullet1Char">
    <w:name w:val="bullet1 Char"/>
    <w:link w:val="bullet1"/>
    <w:rsid w:val="001310EA"/>
    <w:rPr>
      <w:rFonts w:ascii="Times" w:eastAsia="바탕" w:hAnsi="Times" w:cs="Times New Roman"/>
      <w:kern w:val="0"/>
      <w:szCs w:val="24"/>
      <w:lang w:val="en-GB" w:eastAsia="en-US"/>
    </w:rPr>
  </w:style>
  <w:style w:type="paragraph" w:customStyle="1" w:styleId="bullet3">
    <w:name w:val="bullet3"/>
    <w:basedOn w:val="a0"/>
    <w:qFormat/>
    <w:rsid w:val="001310EA"/>
    <w:pPr>
      <w:numPr>
        <w:ilvl w:val="2"/>
        <w:numId w:val="21"/>
      </w:numPr>
      <w:spacing w:before="0" w:after="0" w:line="240" w:lineRule="auto"/>
      <w:ind w:hanging="180"/>
      <w:jc w:val="left"/>
    </w:pPr>
    <w:rPr>
      <w:rFonts w:ascii="Times" w:eastAsia="바탕" w:hAnsi="Times"/>
      <w:szCs w:val="24"/>
    </w:rPr>
  </w:style>
  <w:style w:type="paragraph" w:customStyle="1" w:styleId="bullet4">
    <w:name w:val="bullet4"/>
    <w:basedOn w:val="a0"/>
    <w:qFormat/>
    <w:rsid w:val="001310EA"/>
    <w:pPr>
      <w:numPr>
        <w:ilvl w:val="3"/>
        <w:numId w:val="21"/>
      </w:numPr>
      <w:spacing w:before="0" w:after="0" w:line="240" w:lineRule="auto"/>
      <w:jc w:val="left"/>
    </w:pPr>
    <w:rPr>
      <w:rFonts w:ascii="Times" w:eastAsia="바탕" w:hAnsi="Times"/>
      <w:szCs w:val="24"/>
    </w:rPr>
  </w:style>
  <w:style w:type="character" w:customStyle="1" w:styleId="bullet2Char">
    <w:name w:val="bullet2 Char"/>
    <w:link w:val="bullet2"/>
    <w:rsid w:val="001310EA"/>
    <w:rPr>
      <w:rFonts w:ascii="Times" w:eastAsia="바탕" w:hAnsi="Times" w:cs="Times New Roman"/>
      <w:kern w:val="0"/>
      <w:szCs w:val="24"/>
      <w:lang w:val="en-GB" w:eastAsia="en-US"/>
    </w:rPr>
  </w:style>
  <w:style w:type="character" w:customStyle="1" w:styleId="B1Char1">
    <w:name w:val="B1 Char1"/>
    <w:basedOn w:val="a1"/>
    <w:link w:val="B1"/>
    <w:locked/>
    <w:rsid w:val="00EF6167"/>
  </w:style>
  <w:style w:type="paragraph" w:customStyle="1" w:styleId="B1">
    <w:name w:val="B1"/>
    <w:basedOn w:val="a0"/>
    <w:link w:val="B1Char1"/>
    <w:rsid w:val="00EF6167"/>
    <w:pPr>
      <w:spacing w:before="0" w:line="240" w:lineRule="auto"/>
      <w:ind w:left="568"/>
    </w:pPr>
    <w:rPr>
      <w:rFonts w:asciiTheme="minorHAnsi" w:eastAsiaTheme="minorEastAsia" w:hAnsiTheme="minorHAnsi" w:cstheme="minorBidi"/>
      <w:kern w:val="2"/>
      <w:szCs w:val="22"/>
      <w:lang w:val="en-US" w:eastAsia="ko-KR"/>
    </w:rPr>
  </w:style>
  <w:style w:type="character" w:customStyle="1" w:styleId="NOChar">
    <w:name w:val="NO Char"/>
    <w:basedOn w:val="a1"/>
    <w:link w:val="NO"/>
    <w:locked/>
    <w:rsid w:val="00EF6167"/>
    <w:rPr>
      <w:lang w:eastAsia="x-none"/>
    </w:rPr>
  </w:style>
  <w:style w:type="paragraph" w:customStyle="1" w:styleId="NO">
    <w:name w:val="NO"/>
    <w:basedOn w:val="a0"/>
    <w:link w:val="NOChar"/>
    <w:rsid w:val="00EF6167"/>
    <w:pPr>
      <w:overflowPunct w:val="0"/>
      <w:autoSpaceDE w:val="0"/>
      <w:autoSpaceDN w:val="0"/>
      <w:spacing w:before="0" w:line="240" w:lineRule="auto"/>
      <w:ind w:left="1135" w:hanging="851"/>
      <w:jc w:val="left"/>
    </w:pPr>
    <w:rPr>
      <w:rFonts w:asciiTheme="minorHAnsi" w:eastAsiaTheme="minorEastAsia" w:hAnsiTheme="minorHAnsi" w:cstheme="minorBidi"/>
      <w:kern w:val="2"/>
      <w:szCs w:val="22"/>
      <w:lang w:val="en-US" w:eastAsia="x-none"/>
    </w:rPr>
  </w:style>
  <w:style w:type="character" w:styleId="af5">
    <w:name w:val="Placeholder Text"/>
    <w:basedOn w:val="a1"/>
    <w:uiPriority w:val="99"/>
    <w:semiHidden/>
    <w:rsid w:val="00CD115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84185">
      <w:bodyDiv w:val="1"/>
      <w:marLeft w:val="0"/>
      <w:marRight w:val="0"/>
      <w:marTop w:val="0"/>
      <w:marBottom w:val="0"/>
      <w:divBdr>
        <w:top w:val="none" w:sz="0" w:space="0" w:color="auto"/>
        <w:left w:val="none" w:sz="0" w:space="0" w:color="auto"/>
        <w:bottom w:val="none" w:sz="0" w:space="0" w:color="auto"/>
        <w:right w:val="none" w:sz="0" w:space="0" w:color="auto"/>
      </w:divBdr>
    </w:div>
    <w:div w:id="138153912">
      <w:bodyDiv w:val="1"/>
      <w:marLeft w:val="0"/>
      <w:marRight w:val="0"/>
      <w:marTop w:val="0"/>
      <w:marBottom w:val="0"/>
      <w:divBdr>
        <w:top w:val="none" w:sz="0" w:space="0" w:color="auto"/>
        <w:left w:val="none" w:sz="0" w:space="0" w:color="auto"/>
        <w:bottom w:val="none" w:sz="0" w:space="0" w:color="auto"/>
        <w:right w:val="none" w:sz="0" w:space="0" w:color="auto"/>
      </w:divBdr>
    </w:div>
    <w:div w:id="337319048">
      <w:bodyDiv w:val="1"/>
      <w:marLeft w:val="0"/>
      <w:marRight w:val="0"/>
      <w:marTop w:val="0"/>
      <w:marBottom w:val="0"/>
      <w:divBdr>
        <w:top w:val="none" w:sz="0" w:space="0" w:color="auto"/>
        <w:left w:val="none" w:sz="0" w:space="0" w:color="auto"/>
        <w:bottom w:val="none" w:sz="0" w:space="0" w:color="auto"/>
        <w:right w:val="none" w:sz="0" w:space="0" w:color="auto"/>
      </w:divBdr>
    </w:div>
    <w:div w:id="338967691">
      <w:bodyDiv w:val="1"/>
      <w:marLeft w:val="0"/>
      <w:marRight w:val="0"/>
      <w:marTop w:val="0"/>
      <w:marBottom w:val="0"/>
      <w:divBdr>
        <w:top w:val="none" w:sz="0" w:space="0" w:color="auto"/>
        <w:left w:val="none" w:sz="0" w:space="0" w:color="auto"/>
        <w:bottom w:val="none" w:sz="0" w:space="0" w:color="auto"/>
        <w:right w:val="none" w:sz="0" w:space="0" w:color="auto"/>
      </w:divBdr>
    </w:div>
    <w:div w:id="367678655">
      <w:bodyDiv w:val="1"/>
      <w:marLeft w:val="0"/>
      <w:marRight w:val="0"/>
      <w:marTop w:val="0"/>
      <w:marBottom w:val="0"/>
      <w:divBdr>
        <w:top w:val="none" w:sz="0" w:space="0" w:color="auto"/>
        <w:left w:val="none" w:sz="0" w:space="0" w:color="auto"/>
        <w:bottom w:val="none" w:sz="0" w:space="0" w:color="auto"/>
        <w:right w:val="none" w:sz="0" w:space="0" w:color="auto"/>
      </w:divBdr>
    </w:div>
    <w:div w:id="474877502">
      <w:bodyDiv w:val="1"/>
      <w:marLeft w:val="0"/>
      <w:marRight w:val="0"/>
      <w:marTop w:val="0"/>
      <w:marBottom w:val="0"/>
      <w:divBdr>
        <w:top w:val="none" w:sz="0" w:space="0" w:color="auto"/>
        <w:left w:val="none" w:sz="0" w:space="0" w:color="auto"/>
        <w:bottom w:val="none" w:sz="0" w:space="0" w:color="auto"/>
        <w:right w:val="none" w:sz="0" w:space="0" w:color="auto"/>
      </w:divBdr>
    </w:div>
    <w:div w:id="540365125">
      <w:bodyDiv w:val="1"/>
      <w:marLeft w:val="0"/>
      <w:marRight w:val="0"/>
      <w:marTop w:val="0"/>
      <w:marBottom w:val="0"/>
      <w:divBdr>
        <w:top w:val="none" w:sz="0" w:space="0" w:color="auto"/>
        <w:left w:val="none" w:sz="0" w:space="0" w:color="auto"/>
        <w:bottom w:val="none" w:sz="0" w:space="0" w:color="auto"/>
        <w:right w:val="none" w:sz="0" w:space="0" w:color="auto"/>
      </w:divBdr>
    </w:div>
    <w:div w:id="741370388">
      <w:bodyDiv w:val="1"/>
      <w:marLeft w:val="0"/>
      <w:marRight w:val="0"/>
      <w:marTop w:val="0"/>
      <w:marBottom w:val="0"/>
      <w:divBdr>
        <w:top w:val="none" w:sz="0" w:space="0" w:color="auto"/>
        <w:left w:val="none" w:sz="0" w:space="0" w:color="auto"/>
        <w:bottom w:val="none" w:sz="0" w:space="0" w:color="auto"/>
        <w:right w:val="none" w:sz="0" w:space="0" w:color="auto"/>
      </w:divBdr>
    </w:div>
    <w:div w:id="758795413">
      <w:bodyDiv w:val="1"/>
      <w:marLeft w:val="0"/>
      <w:marRight w:val="0"/>
      <w:marTop w:val="0"/>
      <w:marBottom w:val="0"/>
      <w:divBdr>
        <w:top w:val="none" w:sz="0" w:space="0" w:color="auto"/>
        <w:left w:val="none" w:sz="0" w:space="0" w:color="auto"/>
        <w:bottom w:val="none" w:sz="0" w:space="0" w:color="auto"/>
        <w:right w:val="none" w:sz="0" w:space="0" w:color="auto"/>
      </w:divBdr>
    </w:div>
    <w:div w:id="766733648">
      <w:bodyDiv w:val="1"/>
      <w:marLeft w:val="0"/>
      <w:marRight w:val="0"/>
      <w:marTop w:val="0"/>
      <w:marBottom w:val="0"/>
      <w:divBdr>
        <w:top w:val="none" w:sz="0" w:space="0" w:color="auto"/>
        <w:left w:val="none" w:sz="0" w:space="0" w:color="auto"/>
        <w:bottom w:val="none" w:sz="0" w:space="0" w:color="auto"/>
        <w:right w:val="none" w:sz="0" w:space="0" w:color="auto"/>
      </w:divBdr>
    </w:div>
    <w:div w:id="810905123">
      <w:bodyDiv w:val="1"/>
      <w:marLeft w:val="0"/>
      <w:marRight w:val="0"/>
      <w:marTop w:val="0"/>
      <w:marBottom w:val="0"/>
      <w:divBdr>
        <w:top w:val="none" w:sz="0" w:space="0" w:color="auto"/>
        <w:left w:val="none" w:sz="0" w:space="0" w:color="auto"/>
        <w:bottom w:val="none" w:sz="0" w:space="0" w:color="auto"/>
        <w:right w:val="none" w:sz="0" w:space="0" w:color="auto"/>
      </w:divBdr>
    </w:div>
    <w:div w:id="822158049">
      <w:bodyDiv w:val="1"/>
      <w:marLeft w:val="0"/>
      <w:marRight w:val="0"/>
      <w:marTop w:val="0"/>
      <w:marBottom w:val="0"/>
      <w:divBdr>
        <w:top w:val="none" w:sz="0" w:space="0" w:color="auto"/>
        <w:left w:val="none" w:sz="0" w:space="0" w:color="auto"/>
        <w:bottom w:val="none" w:sz="0" w:space="0" w:color="auto"/>
        <w:right w:val="none" w:sz="0" w:space="0" w:color="auto"/>
      </w:divBdr>
    </w:div>
    <w:div w:id="1177113581">
      <w:bodyDiv w:val="1"/>
      <w:marLeft w:val="0"/>
      <w:marRight w:val="0"/>
      <w:marTop w:val="0"/>
      <w:marBottom w:val="0"/>
      <w:divBdr>
        <w:top w:val="none" w:sz="0" w:space="0" w:color="auto"/>
        <w:left w:val="none" w:sz="0" w:space="0" w:color="auto"/>
        <w:bottom w:val="none" w:sz="0" w:space="0" w:color="auto"/>
        <w:right w:val="none" w:sz="0" w:space="0" w:color="auto"/>
      </w:divBdr>
    </w:div>
    <w:div w:id="1178076606">
      <w:bodyDiv w:val="1"/>
      <w:marLeft w:val="0"/>
      <w:marRight w:val="0"/>
      <w:marTop w:val="0"/>
      <w:marBottom w:val="0"/>
      <w:divBdr>
        <w:top w:val="none" w:sz="0" w:space="0" w:color="auto"/>
        <w:left w:val="none" w:sz="0" w:space="0" w:color="auto"/>
        <w:bottom w:val="none" w:sz="0" w:space="0" w:color="auto"/>
        <w:right w:val="none" w:sz="0" w:space="0" w:color="auto"/>
      </w:divBdr>
    </w:div>
    <w:div w:id="1194811275">
      <w:bodyDiv w:val="1"/>
      <w:marLeft w:val="0"/>
      <w:marRight w:val="0"/>
      <w:marTop w:val="0"/>
      <w:marBottom w:val="0"/>
      <w:divBdr>
        <w:top w:val="none" w:sz="0" w:space="0" w:color="auto"/>
        <w:left w:val="none" w:sz="0" w:space="0" w:color="auto"/>
        <w:bottom w:val="none" w:sz="0" w:space="0" w:color="auto"/>
        <w:right w:val="none" w:sz="0" w:space="0" w:color="auto"/>
      </w:divBdr>
    </w:div>
    <w:div w:id="1204712368">
      <w:bodyDiv w:val="1"/>
      <w:marLeft w:val="0"/>
      <w:marRight w:val="0"/>
      <w:marTop w:val="0"/>
      <w:marBottom w:val="0"/>
      <w:divBdr>
        <w:top w:val="none" w:sz="0" w:space="0" w:color="auto"/>
        <w:left w:val="none" w:sz="0" w:space="0" w:color="auto"/>
        <w:bottom w:val="none" w:sz="0" w:space="0" w:color="auto"/>
        <w:right w:val="none" w:sz="0" w:space="0" w:color="auto"/>
      </w:divBdr>
    </w:div>
    <w:div w:id="1222406751">
      <w:bodyDiv w:val="1"/>
      <w:marLeft w:val="0"/>
      <w:marRight w:val="0"/>
      <w:marTop w:val="0"/>
      <w:marBottom w:val="0"/>
      <w:divBdr>
        <w:top w:val="none" w:sz="0" w:space="0" w:color="auto"/>
        <w:left w:val="none" w:sz="0" w:space="0" w:color="auto"/>
        <w:bottom w:val="none" w:sz="0" w:space="0" w:color="auto"/>
        <w:right w:val="none" w:sz="0" w:space="0" w:color="auto"/>
      </w:divBdr>
    </w:div>
    <w:div w:id="1232934665">
      <w:bodyDiv w:val="1"/>
      <w:marLeft w:val="0"/>
      <w:marRight w:val="0"/>
      <w:marTop w:val="0"/>
      <w:marBottom w:val="0"/>
      <w:divBdr>
        <w:top w:val="none" w:sz="0" w:space="0" w:color="auto"/>
        <w:left w:val="none" w:sz="0" w:space="0" w:color="auto"/>
        <w:bottom w:val="none" w:sz="0" w:space="0" w:color="auto"/>
        <w:right w:val="none" w:sz="0" w:space="0" w:color="auto"/>
      </w:divBdr>
    </w:div>
    <w:div w:id="1260993341">
      <w:bodyDiv w:val="1"/>
      <w:marLeft w:val="0"/>
      <w:marRight w:val="0"/>
      <w:marTop w:val="0"/>
      <w:marBottom w:val="0"/>
      <w:divBdr>
        <w:top w:val="none" w:sz="0" w:space="0" w:color="auto"/>
        <w:left w:val="none" w:sz="0" w:space="0" w:color="auto"/>
        <w:bottom w:val="none" w:sz="0" w:space="0" w:color="auto"/>
        <w:right w:val="none" w:sz="0" w:space="0" w:color="auto"/>
      </w:divBdr>
    </w:div>
    <w:div w:id="1345477688">
      <w:bodyDiv w:val="1"/>
      <w:marLeft w:val="0"/>
      <w:marRight w:val="0"/>
      <w:marTop w:val="0"/>
      <w:marBottom w:val="0"/>
      <w:divBdr>
        <w:top w:val="none" w:sz="0" w:space="0" w:color="auto"/>
        <w:left w:val="none" w:sz="0" w:space="0" w:color="auto"/>
        <w:bottom w:val="none" w:sz="0" w:space="0" w:color="auto"/>
        <w:right w:val="none" w:sz="0" w:space="0" w:color="auto"/>
      </w:divBdr>
    </w:div>
    <w:div w:id="1554074619">
      <w:bodyDiv w:val="1"/>
      <w:marLeft w:val="0"/>
      <w:marRight w:val="0"/>
      <w:marTop w:val="0"/>
      <w:marBottom w:val="0"/>
      <w:divBdr>
        <w:top w:val="none" w:sz="0" w:space="0" w:color="auto"/>
        <w:left w:val="none" w:sz="0" w:space="0" w:color="auto"/>
        <w:bottom w:val="none" w:sz="0" w:space="0" w:color="auto"/>
        <w:right w:val="none" w:sz="0" w:space="0" w:color="auto"/>
      </w:divBdr>
    </w:div>
    <w:div w:id="1686054161">
      <w:bodyDiv w:val="1"/>
      <w:marLeft w:val="0"/>
      <w:marRight w:val="0"/>
      <w:marTop w:val="0"/>
      <w:marBottom w:val="0"/>
      <w:divBdr>
        <w:top w:val="none" w:sz="0" w:space="0" w:color="auto"/>
        <w:left w:val="none" w:sz="0" w:space="0" w:color="auto"/>
        <w:bottom w:val="none" w:sz="0" w:space="0" w:color="auto"/>
        <w:right w:val="none" w:sz="0" w:space="0" w:color="auto"/>
      </w:divBdr>
    </w:div>
    <w:div w:id="1883320847">
      <w:bodyDiv w:val="1"/>
      <w:marLeft w:val="0"/>
      <w:marRight w:val="0"/>
      <w:marTop w:val="0"/>
      <w:marBottom w:val="0"/>
      <w:divBdr>
        <w:top w:val="none" w:sz="0" w:space="0" w:color="auto"/>
        <w:left w:val="none" w:sz="0" w:space="0" w:color="auto"/>
        <w:bottom w:val="none" w:sz="0" w:space="0" w:color="auto"/>
        <w:right w:val="none" w:sz="0" w:space="0" w:color="auto"/>
      </w:divBdr>
    </w:div>
    <w:div w:id="1920289512">
      <w:bodyDiv w:val="1"/>
      <w:marLeft w:val="0"/>
      <w:marRight w:val="0"/>
      <w:marTop w:val="0"/>
      <w:marBottom w:val="0"/>
      <w:divBdr>
        <w:top w:val="none" w:sz="0" w:space="0" w:color="auto"/>
        <w:left w:val="none" w:sz="0" w:space="0" w:color="auto"/>
        <w:bottom w:val="none" w:sz="0" w:space="0" w:color="auto"/>
        <w:right w:val="none" w:sz="0" w:space="0" w:color="auto"/>
      </w:divBdr>
    </w:div>
    <w:div w:id="1996060936">
      <w:bodyDiv w:val="1"/>
      <w:marLeft w:val="0"/>
      <w:marRight w:val="0"/>
      <w:marTop w:val="0"/>
      <w:marBottom w:val="0"/>
      <w:divBdr>
        <w:top w:val="none" w:sz="0" w:space="0" w:color="auto"/>
        <w:left w:val="none" w:sz="0" w:space="0" w:color="auto"/>
        <w:bottom w:val="none" w:sz="0" w:space="0" w:color="auto"/>
        <w:right w:val="none" w:sz="0" w:space="0" w:color="auto"/>
      </w:divBdr>
    </w:div>
    <w:div w:id="2013295905">
      <w:bodyDiv w:val="1"/>
      <w:marLeft w:val="0"/>
      <w:marRight w:val="0"/>
      <w:marTop w:val="0"/>
      <w:marBottom w:val="0"/>
      <w:divBdr>
        <w:top w:val="none" w:sz="0" w:space="0" w:color="auto"/>
        <w:left w:val="none" w:sz="0" w:space="0" w:color="auto"/>
        <w:bottom w:val="none" w:sz="0" w:space="0" w:color="auto"/>
        <w:right w:val="none" w:sz="0" w:space="0" w:color="auto"/>
      </w:divBdr>
    </w:div>
    <w:div w:id="2044746575">
      <w:bodyDiv w:val="1"/>
      <w:marLeft w:val="0"/>
      <w:marRight w:val="0"/>
      <w:marTop w:val="0"/>
      <w:marBottom w:val="0"/>
      <w:divBdr>
        <w:top w:val="none" w:sz="0" w:space="0" w:color="auto"/>
        <w:left w:val="none" w:sz="0" w:space="0" w:color="auto"/>
        <w:bottom w:val="none" w:sz="0" w:space="0" w:color="auto"/>
        <w:right w:val="none" w:sz="0" w:space="0" w:color="auto"/>
      </w:divBdr>
    </w:div>
    <w:div w:id="2049913940">
      <w:bodyDiv w:val="1"/>
      <w:marLeft w:val="0"/>
      <w:marRight w:val="0"/>
      <w:marTop w:val="0"/>
      <w:marBottom w:val="0"/>
      <w:divBdr>
        <w:top w:val="none" w:sz="0" w:space="0" w:color="auto"/>
        <w:left w:val="none" w:sz="0" w:space="0" w:color="auto"/>
        <w:bottom w:val="none" w:sz="0" w:space="0" w:color="auto"/>
        <w:right w:val="none" w:sz="0" w:space="0" w:color="auto"/>
      </w:divBdr>
    </w:div>
    <w:div w:id="2066560040">
      <w:bodyDiv w:val="1"/>
      <w:marLeft w:val="0"/>
      <w:marRight w:val="0"/>
      <w:marTop w:val="0"/>
      <w:marBottom w:val="0"/>
      <w:divBdr>
        <w:top w:val="none" w:sz="0" w:space="0" w:color="auto"/>
        <w:left w:val="none" w:sz="0" w:space="0" w:color="auto"/>
        <w:bottom w:val="none" w:sz="0" w:space="0" w:color="auto"/>
        <w:right w:val="none" w:sz="0" w:space="0" w:color="auto"/>
      </w:divBdr>
    </w:div>
    <w:div w:id="2090350423">
      <w:bodyDiv w:val="1"/>
      <w:marLeft w:val="0"/>
      <w:marRight w:val="0"/>
      <w:marTop w:val="0"/>
      <w:marBottom w:val="0"/>
      <w:divBdr>
        <w:top w:val="none" w:sz="0" w:space="0" w:color="auto"/>
        <w:left w:val="none" w:sz="0" w:space="0" w:color="auto"/>
        <w:bottom w:val="none" w:sz="0" w:space="0" w:color="auto"/>
        <w:right w:val="none" w:sz="0" w:space="0" w:color="auto"/>
      </w:divBdr>
    </w:div>
    <w:div w:id="2094157999">
      <w:bodyDiv w:val="1"/>
      <w:marLeft w:val="0"/>
      <w:marRight w:val="0"/>
      <w:marTop w:val="0"/>
      <w:marBottom w:val="0"/>
      <w:divBdr>
        <w:top w:val="none" w:sz="0" w:space="0" w:color="auto"/>
        <w:left w:val="none" w:sz="0" w:space="0" w:color="auto"/>
        <w:bottom w:val="none" w:sz="0" w:space="0" w:color="auto"/>
        <w:right w:val="none" w:sz="0" w:space="0" w:color="auto"/>
      </w:divBdr>
    </w:div>
    <w:div w:id="2103986470">
      <w:bodyDiv w:val="1"/>
      <w:marLeft w:val="0"/>
      <w:marRight w:val="0"/>
      <w:marTop w:val="0"/>
      <w:marBottom w:val="0"/>
      <w:divBdr>
        <w:top w:val="none" w:sz="0" w:space="0" w:color="auto"/>
        <w:left w:val="none" w:sz="0" w:space="0" w:color="auto"/>
        <w:bottom w:val="none" w:sz="0" w:space="0" w:color="auto"/>
        <w:right w:val="none" w:sz="0" w:space="0" w:color="auto"/>
      </w:divBdr>
    </w:div>
    <w:div w:id="2117167804">
      <w:bodyDiv w:val="1"/>
      <w:marLeft w:val="0"/>
      <w:marRight w:val="0"/>
      <w:marTop w:val="0"/>
      <w:marBottom w:val="0"/>
      <w:divBdr>
        <w:top w:val="none" w:sz="0" w:space="0" w:color="auto"/>
        <w:left w:val="none" w:sz="0" w:space="0" w:color="auto"/>
        <w:bottom w:val="none" w:sz="0" w:space="0" w:color="auto"/>
        <w:right w:val="none" w:sz="0" w:space="0" w:color="auto"/>
      </w:divBdr>
    </w:div>
    <w:div w:id="213427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A85FD-2728-4B6A-9D27-3C914328B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37</Pages>
  <Words>10251</Words>
  <Characters>58437</Characters>
  <Application>Microsoft Office Word</Application>
  <DocSecurity>0</DocSecurity>
  <Lines>486</Lines>
  <Paragraphs>137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Hanbyul Seo</cp:lastModifiedBy>
  <cp:revision>48</cp:revision>
  <dcterms:created xsi:type="dcterms:W3CDTF">2019-10-15T11:09:00Z</dcterms:created>
  <dcterms:modified xsi:type="dcterms:W3CDTF">2019-10-20T06:59:00Z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C:\Users\Samsung\Desktop\류현석\2019.10_Chongqing_98bis\02.회의장에서\00.V2X\00.PHY Procedure\Draft R1-1910874 feature lead summary of PHY procedure in NR sidelink v1.docx</vt:lpwstr>
  </property>
</Properties>
</file>